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DB0E3" w14:textId="77777777" w:rsidR="00295A7F" w:rsidRDefault="00D83F08">
      <w:pPr>
        <w:pBdr>
          <w:top w:val="nil"/>
          <w:left w:val="nil"/>
          <w:bottom w:val="nil"/>
          <w:right w:val="nil"/>
          <w:between w:val="nil"/>
        </w:pBdr>
        <w:ind w:left="0" w:hanging="144"/>
        <w:rPr>
          <w:b/>
          <w:color w:val="434343"/>
          <w:sz w:val="28"/>
          <w:szCs w:val="28"/>
        </w:rPr>
      </w:pPr>
      <w:r>
        <w:rPr>
          <w:b/>
          <w:noProof/>
          <w:color w:val="434343"/>
          <w:sz w:val="28"/>
          <w:szCs w:val="28"/>
        </w:rPr>
        <w:drawing>
          <wp:inline distT="114300" distB="114300" distL="114300" distR="114300" wp14:anchorId="14E23F02" wp14:editId="4697E659">
            <wp:extent cx="5943600" cy="736600"/>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5943600" cy="736600"/>
                    </a:xfrm>
                    <a:prstGeom prst="rect">
                      <a:avLst/>
                    </a:prstGeom>
                    <a:ln/>
                  </pic:spPr>
                </pic:pic>
              </a:graphicData>
            </a:graphic>
          </wp:inline>
        </w:drawing>
      </w:r>
    </w:p>
    <w:p w14:paraId="30C7C2EB" w14:textId="77777777" w:rsidR="00295A7F" w:rsidRDefault="00295A7F">
      <w:pPr>
        <w:pBdr>
          <w:top w:val="nil"/>
          <w:left w:val="nil"/>
          <w:bottom w:val="nil"/>
          <w:right w:val="nil"/>
          <w:between w:val="nil"/>
        </w:pBdr>
        <w:rPr>
          <w:b/>
          <w:color w:val="434343"/>
          <w:sz w:val="28"/>
          <w:szCs w:val="28"/>
        </w:rPr>
      </w:pPr>
    </w:p>
    <w:p w14:paraId="7A8D6BA9" w14:textId="77777777" w:rsidR="00295A7F" w:rsidRDefault="00295A7F">
      <w:pPr>
        <w:spacing w:before="120" w:after="120"/>
        <w:rPr>
          <w:b/>
          <w:color w:val="434343"/>
          <w:sz w:val="28"/>
          <w:szCs w:val="28"/>
        </w:rPr>
      </w:pPr>
    </w:p>
    <w:p w14:paraId="1E683EBD" w14:textId="2FFEEAA6" w:rsidR="000709E5" w:rsidRPr="000709E5" w:rsidRDefault="00605E86" w:rsidP="000709E5">
      <w:pPr>
        <w:jc w:val="center"/>
        <w:rPr>
          <w:b/>
          <w:color w:val="434343"/>
          <w:sz w:val="32"/>
          <w:szCs w:val="32"/>
        </w:rPr>
      </w:pPr>
      <w:r w:rsidRPr="000709E5">
        <w:rPr>
          <w:b/>
          <w:color w:val="434343"/>
          <w:sz w:val="32"/>
          <w:szCs w:val="32"/>
        </w:rPr>
        <w:t>ACCM INSTITUTIONAL SELF-STUDY QUESTIONNAIRE</w:t>
      </w:r>
    </w:p>
    <w:p w14:paraId="203B9461" w14:textId="77777777" w:rsidR="00295A7F" w:rsidRDefault="00295A7F">
      <w:pPr>
        <w:rPr>
          <w:b/>
          <w:color w:val="434343"/>
          <w:sz w:val="28"/>
          <w:szCs w:val="28"/>
        </w:rPr>
      </w:pPr>
    </w:p>
    <w:p w14:paraId="28B81E2A" w14:textId="77777777" w:rsidR="00295A7F" w:rsidRDefault="00295A7F">
      <w:pPr>
        <w:rPr>
          <w:b/>
          <w:color w:val="434343"/>
          <w:sz w:val="28"/>
          <w:szCs w:val="28"/>
        </w:rPr>
      </w:pPr>
    </w:p>
    <w:p w14:paraId="3A69EB54" w14:textId="77777777" w:rsidR="00295A7F" w:rsidRDefault="00295A7F">
      <w:pPr>
        <w:rPr>
          <w:b/>
          <w:color w:val="434343"/>
          <w:sz w:val="28"/>
          <w:szCs w:val="28"/>
        </w:rPr>
      </w:pPr>
    </w:p>
    <w:p w14:paraId="0C75C697" w14:textId="77777777" w:rsidR="00295A7F" w:rsidRDefault="00295A7F">
      <w:pPr>
        <w:rPr>
          <w:b/>
          <w:color w:val="434343"/>
          <w:sz w:val="28"/>
          <w:szCs w:val="28"/>
        </w:rPr>
      </w:pPr>
    </w:p>
    <w:p w14:paraId="1D5056DD" w14:textId="77777777" w:rsidR="00295A7F" w:rsidRDefault="00295A7F">
      <w:pPr>
        <w:rPr>
          <w:b/>
          <w:color w:val="434343"/>
          <w:sz w:val="28"/>
          <w:szCs w:val="28"/>
        </w:rPr>
      </w:pPr>
    </w:p>
    <w:p w14:paraId="2E21251E" w14:textId="77777777" w:rsidR="00295A7F" w:rsidRDefault="00295A7F">
      <w:pPr>
        <w:rPr>
          <w:b/>
          <w:color w:val="434343"/>
          <w:sz w:val="28"/>
          <w:szCs w:val="28"/>
        </w:rPr>
      </w:pPr>
    </w:p>
    <w:p w14:paraId="4899B8A7" w14:textId="77777777" w:rsidR="00295A7F" w:rsidRDefault="00295A7F">
      <w:pPr>
        <w:rPr>
          <w:b/>
          <w:color w:val="434343"/>
          <w:sz w:val="28"/>
          <w:szCs w:val="28"/>
        </w:rPr>
      </w:pPr>
    </w:p>
    <w:p w14:paraId="4C4DC6D1" w14:textId="77777777" w:rsidR="00295A7F" w:rsidRDefault="00295A7F">
      <w:pPr>
        <w:rPr>
          <w:b/>
          <w:color w:val="434343"/>
          <w:sz w:val="28"/>
          <w:szCs w:val="28"/>
        </w:rPr>
      </w:pPr>
    </w:p>
    <w:p w14:paraId="19996610" w14:textId="77777777" w:rsidR="00295A7F" w:rsidRDefault="00295A7F">
      <w:pPr>
        <w:rPr>
          <w:b/>
          <w:color w:val="434343"/>
          <w:sz w:val="28"/>
          <w:szCs w:val="28"/>
        </w:rPr>
      </w:pPr>
    </w:p>
    <w:p w14:paraId="2CED3CDE" w14:textId="2F0D3F3B" w:rsidR="00295A7F" w:rsidRDefault="00605E86">
      <w:pPr>
        <w:rPr>
          <w:b/>
          <w:color w:val="434343"/>
          <w:sz w:val="28"/>
          <w:szCs w:val="28"/>
        </w:rPr>
      </w:pPr>
      <w:r>
        <w:rPr>
          <w:b/>
          <w:color w:val="434343"/>
          <w:sz w:val="28"/>
          <w:szCs w:val="28"/>
        </w:rPr>
        <w:t xml:space="preserve">Revised </w:t>
      </w:r>
      <w:r>
        <w:rPr>
          <w:b/>
          <w:color w:val="434343"/>
          <w:sz w:val="28"/>
          <w:szCs w:val="28"/>
        </w:rPr>
        <w:tab/>
      </w:r>
      <w:r>
        <w:rPr>
          <w:b/>
          <w:color w:val="434343"/>
          <w:sz w:val="28"/>
          <w:szCs w:val="28"/>
        </w:rPr>
        <w:tab/>
        <w:t>May 202</w:t>
      </w:r>
      <w:r w:rsidR="00470016">
        <w:rPr>
          <w:b/>
          <w:color w:val="434343"/>
          <w:sz w:val="28"/>
          <w:szCs w:val="28"/>
        </w:rPr>
        <w:t>1</w:t>
      </w:r>
    </w:p>
    <w:p w14:paraId="0EA456B2" w14:textId="4C61431C" w:rsidR="00DE7305" w:rsidRDefault="00DE7305">
      <w:pPr>
        <w:rPr>
          <w:b/>
          <w:color w:val="434343"/>
          <w:sz w:val="28"/>
          <w:szCs w:val="28"/>
        </w:rPr>
      </w:pPr>
      <w:r>
        <w:rPr>
          <w:b/>
          <w:color w:val="434343"/>
          <w:sz w:val="28"/>
          <w:szCs w:val="28"/>
        </w:rPr>
        <w:t xml:space="preserve">                            </w:t>
      </w:r>
      <w:r w:rsidR="00470016">
        <w:rPr>
          <w:b/>
          <w:color w:val="434343"/>
          <w:sz w:val="28"/>
          <w:szCs w:val="28"/>
        </w:rPr>
        <w:t>May 20</w:t>
      </w:r>
      <w:r w:rsidR="00106D26">
        <w:rPr>
          <w:b/>
          <w:color w:val="434343"/>
          <w:sz w:val="28"/>
          <w:szCs w:val="28"/>
        </w:rPr>
        <w:t>20</w:t>
      </w:r>
    </w:p>
    <w:p w14:paraId="2444EE50" w14:textId="683010A3" w:rsidR="00295A7F" w:rsidRDefault="00D83F08">
      <w:pPr>
        <w:rPr>
          <w:b/>
          <w:color w:val="434343"/>
          <w:sz w:val="28"/>
          <w:szCs w:val="28"/>
        </w:rPr>
      </w:pPr>
      <w:r>
        <w:rPr>
          <w:b/>
          <w:color w:val="434343"/>
          <w:sz w:val="28"/>
          <w:szCs w:val="28"/>
        </w:rPr>
        <w:t xml:space="preserve">Approved             </w:t>
      </w:r>
      <w:r w:rsidR="000F56FE">
        <w:rPr>
          <w:b/>
          <w:color w:val="434343"/>
          <w:sz w:val="28"/>
          <w:szCs w:val="28"/>
        </w:rPr>
        <w:t>29</w:t>
      </w:r>
      <w:r w:rsidR="000F56FE" w:rsidRPr="000F56FE">
        <w:rPr>
          <w:b/>
          <w:color w:val="434343"/>
          <w:sz w:val="28"/>
          <w:szCs w:val="28"/>
          <w:vertAlign w:val="superscript"/>
        </w:rPr>
        <w:t>th</w:t>
      </w:r>
      <w:r w:rsidR="000F56FE">
        <w:rPr>
          <w:b/>
          <w:color w:val="434343"/>
          <w:sz w:val="28"/>
          <w:szCs w:val="28"/>
        </w:rPr>
        <w:t xml:space="preserve"> May </w:t>
      </w:r>
      <w:r w:rsidR="002436F2">
        <w:rPr>
          <w:b/>
          <w:color w:val="434343"/>
          <w:sz w:val="28"/>
          <w:szCs w:val="28"/>
        </w:rPr>
        <w:t>2020.</w:t>
      </w:r>
    </w:p>
    <w:p w14:paraId="51AFBFD0" w14:textId="16FB29A4" w:rsidR="00605E86" w:rsidRDefault="00605E86">
      <w:pPr>
        <w:rPr>
          <w:b/>
          <w:color w:val="434343"/>
          <w:sz w:val="28"/>
          <w:szCs w:val="28"/>
        </w:rPr>
      </w:pPr>
      <w:r>
        <w:rPr>
          <w:b/>
          <w:color w:val="434343"/>
          <w:sz w:val="28"/>
          <w:szCs w:val="28"/>
        </w:rPr>
        <w:t>Published            August 1</w:t>
      </w:r>
      <w:r w:rsidRPr="00605E86">
        <w:rPr>
          <w:b/>
          <w:color w:val="434343"/>
          <w:sz w:val="28"/>
          <w:szCs w:val="28"/>
          <w:vertAlign w:val="superscript"/>
        </w:rPr>
        <w:t>st</w:t>
      </w:r>
      <w:r w:rsidR="00F6614E">
        <w:rPr>
          <w:b/>
          <w:color w:val="434343"/>
          <w:sz w:val="28"/>
          <w:szCs w:val="28"/>
        </w:rPr>
        <w:t>, 2020</w:t>
      </w:r>
      <w:r w:rsidR="002436F2">
        <w:rPr>
          <w:b/>
          <w:color w:val="434343"/>
          <w:sz w:val="28"/>
          <w:szCs w:val="28"/>
        </w:rPr>
        <w:t>.</w:t>
      </w:r>
    </w:p>
    <w:p w14:paraId="0377287E" w14:textId="77777777" w:rsidR="00295A7F" w:rsidRDefault="00295A7F">
      <w:pPr>
        <w:rPr>
          <w:b/>
          <w:color w:val="434343"/>
          <w:sz w:val="28"/>
          <w:szCs w:val="28"/>
        </w:rPr>
      </w:pPr>
    </w:p>
    <w:p w14:paraId="745A8ACC" w14:textId="3D448277" w:rsidR="00F02F88" w:rsidRPr="00CB1D8C" w:rsidRDefault="00F02F88" w:rsidP="00F02F88">
      <w:pPr>
        <w:spacing w:line="276" w:lineRule="auto"/>
        <w:ind w:left="-259" w:right="562" w:firstLine="720"/>
        <w:rPr>
          <w:b/>
          <w:color w:val="434343"/>
          <w:sz w:val="28"/>
          <w:lang w:val="en-IE"/>
        </w:rPr>
      </w:pPr>
      <w:r w:rsidRPr="00CB1D8C">
        <w:rPr>
          <w:b/>
          <w:color w:val="434343"/>
          <w:sz w:val="28"/>
          <w:lang w:val="en-IE"/>
        </w:rPr>
        <w:t xml:space="preserve">Effective </w:t>
      </w:r>
      <w:r w:rsidRPr="00CB1D8C">
        <w:rPr>
          <w:b/>
          <w:sz w:val="28"/>
          <w:lang w:val="en-IE"/>
        </w:rPr>
        <w:t>f</w:t>
      </w:r>
      <w:r w:rsidRPr="00CB1D8C">
        <w:rPr>
          <w:b/>
          <w:color w:val="434343"/>
          <w:sz w:val="28"/>
          <w:lang w:val="en-IE"/>
        </w:rPr>
        <w:t>or schools seeking accreditation in the 202</w:t>
      </w:r>
      <w:r>
        <w:rPr>
          <w:b/>
          <w:color w:val="434343"/>
          <w:sz w:val="28"/>
          <w:lang w:val="en-IE"/>
        </w:rPr>
        <w:t>2</w:t>
      </w:r>
      <w:r w:rsidRPr="00CB1D8C">
        <w:rPr>
          <w:b/>
          <w:color w:val="434343"/>
          <w:sz w:val="28"/>
          <w:lang w:val="en-IE"/>
        </w:rPr>
        <w:t>-202</w:t>
      </w:r>
      <w:r>
        <w:rPr>
          <w:b/>
          <w:color w:val="434343"/>
          <w:sz w:val="28"/>
          <w:lang w:val="en-IE"/>
        </w:rPr>
        <w:t xml:space="preserve">3 </w:t>
      </w:r>
      <w:r w:rsidRPr="00CB1D8C">
        <w:rPr>
          <w:b/>
          <w:color w:val="434343"/>
          <w:sz w:val="28"/>
          <w:lang w:val="en-IE"/>
        </w:rPr>
        <w:t>academic year and thereafter.</w:t>
      </w:r>
    </w:p>
    <w:p w14:paraId="0F1AF192" w14:textId="77777777" w:rsidR="00295A7F" w:rsidRDefault="00295A7F">
      <w:pPr>
        <w:rPr>
          <w:b/>
          <w:color w:val="434343"/>
          <w:sz w:val="28"/>
          <w:szCs w:val="28"/>
        </w:rPr>
      </w:pPr>
    </w:p>
    <w:p w14:paraId="17B22AF5" w14:textId="77777777" w:rsidR="00295A7F" w:rsidRDefault="00295A7F">
      <w:pPr>
        <w:rPr>
          <w:b/>
          <w:color w:val="434343"/>
          <w:sz w:val="28"/>
          <w:szCs w:val="28"/>
        </w:rPr>
      </w:pPr>
    </w:p>
    <w:p w14:paraId="4057492D" w14:textId="2975ECA6" w:rsidR="00295A7F" w:rsidRDefault="00295A7F">
      <w:pPr>
        <w:spacing w:before="240" w:line="240" w:lineRule="auto"/>
        <w:ind w:left="0" w:firstLine="0"/>
        <w:jc w:val="both"/>
        <w:rPr>
          <w:rFonts w:eastAsia="Times New Roman" w:cs="Times New Roman"/>
        </w:rPr>
      </w:pPr>
    </w:p>
    <w:p w14:paraId="2C0466DC" w14:textId="77777777" w:rsidR="00470016" w:rsidRPr="0087119B" w:rsidRDefault="00470016">
      <w:pPr>
        <w:spacing w:before="240" w:line="240" w:lineRule="auto"/>
        <w:ind w:left="0" w:firstLine="0"/>
        <w:jc w:val="both"/>
        <w:rPr>
          <w:rFonts w:eastAsia="Times New Roman" w:cs="Times New Roman"/>
        </w:rPr>
      </w:pPr>
    </w:p>
    <w:p w14:paraId="204064CD" w14:textId="3AD21BD7" w:rsidR="00295A7F" w:rsidRDefault="00D83F08">
      <w:pPr>
        <w:jc w:val="center"/>
        <w:rPr>
          <w:b/>
          <w:color w:val="2E75B5"/>
          <w:sz w:val="28"/>
          <w:szCs w:val="28"/>
        </w:rPr>
      </w:pPr>
      <w:r>
        <w:rPr>
          <w:b/>
          <w:color w:val="2E75B5"/>
          <w:sz w:val="28"/>
          <w:szCs w:val="28"/>
        </w:rPr>
        <w:lastRenderedPageBreak/>
        <w:t>INSTITUTIONAL SELF-STUDY</w:t>
      </w:r>
      <w:r w:rsidR="00176EB3">
        <w:rPr>
          <w:b/>
          <w:color w:val="2E75B5"/>
          <w:sz w:val="28"/>
          <w:szCs w:val="28"/>
        </w:rPr>
        <w:t>: OVERVIEW</w:t>
      </w:r>
    </w:p>
    <w:p w14:paraId="6167DD78" w14:textId="336BE375" w:rsidR="00295A7F" w:rsidRDefault="00D83F08" w:rsidP="000709E5">
      <w:pPr>
        <w:spacing w:before="120" w:after="120"/>
        <w:ind w:left="-144" w:firstLine="0"/>
        <w:rPr>
          <w:color w:val="434343"/>
        </w:rPr>
      </w:pPr>
      <w:r>
        <w:rPr>
          <w:color w:val="434343"/>
        </w:rPr>
        <w:t>The objectives of the</w:t>
      </w:r>
      <w:r w:rsidR="007A7E6F">
        <w:rPr>
          <w:color w:val="434343"/>
        </w:rPr>
        <w:t xml:space="preserve"> </w:t>
      </w:r>
      <w:r w:rsidR="007A7E6F" w:rsidRPr="007A7E6F">
        <w:rPr>
          <w:i/>
          <w:iCs/>
          <w:color w:val="434343"/>
        </w:rPr>
        <w:t>Accreditation Commission on Colleges of Medicine</w:t>
      </w:r>
      <w:r>
        <w:rPr>
          <w:color w:val="434343"/>
        </w:rPr>
        <w:t xml:space="preserve"> </w:t>
      </w:r>
      <w:r w:rsidR="007A7E6F" w:rsidRPr="0024712D">
        <w:rPr>
          <w:i/>
          <w:iCs/>
          <w:color w:val="434343"/>
        </w:rPr>
        <w:t>(ACCM)</w:t>
      </w:r>
      <w:r w:rsidR="007A7E6F">
        <w:rPr>
          <w:color w:val="434343"/>
        </w:rPr>
        <w:t xml:space="preserve"> </w:t>
      </w:r>
      <w:r>
        <w:rPr>
          <w:i/>
          <w:color w:val="434343"/>
        </w:rPr>
        <w:t>Institutional Self-Study</w:t>
      </w:r>
      <w:r>
        <w:rPr>
          <w:color w:val="434343"/>
        </w:rPr>
        <w:t xml:space="preserve"> are to ascertain that a medical education programme meets prescribed accreditation standards </w:t>
      </w:r>
      <w:r w:rsidR="007A7E6F">
        <w:rPr>
          <w:color w:val="434343"/>
        </w:rPr>
        <w:t xml:space="preserve">as well as </w:t>
      </w:r>
      <w:r>
        <w:rPr>
          <w:color w:val="434343"/>
        </w:rPr>
        <w:t>to promote institutional self-evaluation and improvement. To further the self-study, a medical school brings together representatives of the administration, f</w:t>
      </w:r>
      <w:r w:rsidR="000709E5">
        <w:rPr>
          <w:color w:val="434343"/>
        </w:rPr>
        <w:t>aculty, student body</w:t>
      </w:r>
      <w:r>
        <w:rPr>
          <w:color w:val="434343"/>
        </w:rPr>
        <w:t xml:space="preserve"> and other constituencies to:</w:t>
      </w:r>
    </w:p>
    <w:p w14:paraId="68A82BFE" w14:textId="77777777" w:rsidR="00295A7F" w:rsidRDefault="00D83F08" w:rsidP="0024712D">
      <w:pPr>
        <w:spacing w:before="120" w:after="120"/>
        <w:ind w:left="144" w:firstLine="0"/>
        <w:rPr>
          <w:color w:val="434343"/>
        </w:rPr>
      </w:pPr>
      <w:r>
        <w:rPr>
          <w:color w:val="434343"/>
        </w:rPr>
        <w:t>(1)  Collect and review data about the medical school and its educational programmes.</w:t>
      </w:r>
    </w:p>
    <w:p w14:paraId="16ACA297" w14:textId="77777777" w:rsidR="00295A7F" w:rsidRDefault="00D83F08" w:rsidP="0024712D">
      <w:pPr>
        <w:spacing w:before="120" w:after="120"/>
        <w:ind w:left="144" w:firstLine="0"/>
        <w:rPr>
          <w:color w:val="434343"/>
        </w:rPr>
      </w:pPr>
      <w:r>
        <w:rPr>
          <w:color w:val="434343"/>
        </w:rPr>
        <w:t>(2)   Identify existing institutional strengths and weaknesses.</w:t>
      </w:r>
    </w:p>
    <w:p w14:paraId="77E6433C" w14:textId="77777777" w:rsidR="00295A7F" w:rsidRDefault="00D83F08" w:rsidP="0024712D">
      <w:pPr>
        <w:spacing w:before="120" w:after="120"/>
        <w:ind w:left="144" w:firstLine="0"/>
        <w:rPr>
          <w:color w:val="434343"/>
        </w:rPr>
      </w:pPr>
      <w:r>
        <w:rPr>
          <w:color w:val="434343"/>
        </w:rPr>
        <w:t>(3)   Describe strategies to ensure that these strengths are maintained, and any weaknesses addressed.</w:t>
      </w:r>
    </w:p>
    <w:p w14:paraId="57AE4078" w14:textId="48CE7670" w:rsidR="0019288E" w:rsidRDefault="0019288E" w:rsidP="000709E5">
      <w:pPr>
        <w:spacing w:before="120" w:after="120"/>
        <w:ind w:left="-144" w:firstLine="0"/>
        <w:rPr>
          <w:color w:val="434343"/>
        </w:rPr>
      </w:pPr>
      <w:r>
        <w:rPr>
          <w:color w:val="434343"/>
        </w:rPr>
        <w:t xml:space="preserve">The institutional self-study questionnaire is central to the accreditation process and </w:t>
      </w:r>
      <w:r w:rsidR="00D83F08">
        <w:rPr>
          <w:color w:val="434343"/>
        </w:rPr>
        <w:t xml:space="preserve">is directly linked to the </w:t>
      </w:r>
      <w:r w:rsidRPr="0019288E">
        <w:rPr>
          <w:i/>
          <w:iCs/>
          <w:color w:val="434343"/>
        </w:rPr>
        <w:t>Accreditation Commission on Colleges of Medicine</w:t>
      </w:r>
      <w:r>
        <w:rPr>
          <w:color w:val="434343"/>
        </w:rPr>
        <w:t xml:space="preserve"> </w:t>
      </w:r>
      <w:r w:rsidR="00D83F08">
        <w:rPr>
          <w:i/>
          <w:color w:val="434343"/>
        </w:rPr>
        <w:t>Standards of Accreditation for Medical Schools</w:t>
      </w:r>
      <w:r w:rsidR="00D83F08">
        <w:rPr>
          <w:color w:val="434343"/>
        </w:rPr>
        <w:t xml:space="preserve">. The </w:t>
      </w:r>
      <w:proofErr w:type="gramStart"/>
      <w:r w:rsidR="00D83F08">
        <w:rPr>
          <w:color w:val="434343"/>
        </w:rPr>
        <w:t>principle</w:t>
      </w:r>
      <w:proofErr w:type="gramEnd"/>
      <w:r w:rsidR="00D83F08">
        <w:rPr>
          <w:color w:val="434343"/>
        </w:rPr>
        <w:t xml:space="preserve"> questions to be addressed are </w:t>
      </w:r>
      <w:r>
        <w:rPr>
          <w:color w:val="434343"/>
        </w:rPr>
        <w:t xml:space="preserve">if </w:t>
      </w:r>
      <w:r w:rsidR="00D83F08">
        <w:rPr>
          <w:color w:val="434343"/>
        </w:rPr>
        <w:t>the institution established its objectives</w:t>
      </w:r>
      <w:r>
        <w:rPr>
          <w:color w:val="434343"/>
        </w:rPr>
        <w:t xml:space="preserve">, </w:t>
      </w:r>
      <w:r w:rsidR="00D83F08">
        <w:rPr>
          <w:color w:val="434343"/>
        </w:rPr>
        <w:t xml:space="preserve">complied with </w:t>
      </w:r>
      <w:r>
        <w:rPr>
          <w:color w:val="434343"/>
        </w:rPr>
        <w:t>these S</w:t>
      </w:r>
      <w:r w:rsidR="00D83F08">
        <w:rPr>
          <w:color w:val="434343"/>
        </w:rPr>
        <w:t>tandards</w:t>
      </w:r>
      <w:r>
        <w:rPr>
          <w:color w:val="434343"/>
        </w:rPr>
        <w:t xml:space="preserve"> and provided</w:t>
      </w:r>
      <w:r w:rsidR="00D83F08">
        <w:rPr>
          <w:color w:val="434343"/>
        </w:rPr>
        <w:t xml:space="preserve"> the evidence for verification and accreditation.</w:t>
      </w:r>
    </w:p>
    <w:p w14:paraId="52EC162E" w14:textId="1B59FDA9" w:rsidR="00295A7F" w:rsidRDefault="00D83F08" w:rsidP="000709E5">
      <w:pPr>
        <w:spacing w:before="120" w:after="120"/>
        <w:ind w:left="-144" w:firstLine="0"/>
        <w:rPr>
          <w:color w:val="434343"/>
        </w:rPr>
      </w:pPr>
      <w:r>
        <w:rPr>
          <w:color w:val="434343"/>
        </w:rPr>
        <w:t xml:space="preserve">The questions in the </w:t>
      </w:r>
      <w:r w:rsidR="0019288E">
        <w:rPr>
          <w:color w:val="434343"/>
        </w:rPr>
        <w:t xml:space="preserve">ACCM Self-Study Questionnaire </w:t>
      </w:r>
      <w:r>
        <w:rPr>
          <w:color w:val="434343"/>
        </w:rPr>
        <w:t xml:space="preserve">are adapted from the </w:t>
      </w:r>
      <w:r w:rsidR="007A7E6F">
        <w:rPr>
          <w:color w:val="434343"/>
        </w:rPr>
        <w:t xml:space="preserve">Standards </w:t>
      </w:r>
      <w:r>
        <w:rPr>
          <w:color w:val="434343"/>
        </w:rPr>
        <w:t>of the Liaison Committee on Medical Education (LCME)</w:t>
      </w:r>
      <w:r w:rsidR="007A7E6F">
        <w:rPr>
          <w:color w:val="434343"/>
        </w:rPr>
        <w:t xml:space="preserve"> </w:t>
      </w:r>
      <w:r w:rsidR="0019288E">
        <w:rPr>
          <w:color w:val="434343"/>
        </w:rPr>
        <w:t xml:space="preserve">the </w:t>
      </w:r>
      <w:r w:rsidR="000709E5">
        <w:rPr>
          <w:color w:val="434343"/>
        </w:rPr>
        <w:t xml:space="preserve">US </w:t>
      </w:r>
      <w:r w:rsidR="00F3100F">
        <w:rPr>
          <w:color w:val="434343"/>
        </w:rPr>
        <w:t>D</w:t>
      </w:r>
      <w:r w:rsidR="000709E5">
        <w:rPr>
          <w:color w:val="434343"/>
        </w:rPr>
        <w:t xml:space="preserve">epartment of Education </w:t>
      </w:r>
      <w:r w:rsidR="0019288E">
        <w:rPr>
          <w:color w:val="434343"/>
        </w:rPr>
        <w:t xml:space="preserve">National </w:t>
      </w:r>
      <w:r w:rsidR="001D3B3E">
        <w:rPr>
          <w:color w:val="434343"/>
        </w:rPr>
        <w:t xml:space="preserve">Committee on Foreign Medical Education </w:t>
      </w:r>
      <w:r w:rsidR="000709E5">
        <w:rPr>
          <w:color w:val="434343"/>
        </w:rPr>
        <w:t>and A</w:t>
      </w:r>
      <w:r w:rsidR="001D3B3E">
        <w:rPr>
          <w:color w:val="434343"/>
        </w:rPr>
        <w:t>ccreditation (NCFMEA)</w:t>
      </w:r>
      <w:r w:rsidR="007A7E6F">
        <w:rPr>
          <w:color w:val="434343"/>
        </w:rPr>
        <w:t xml:space="preserve"> and the World Federation for Medical Education (WFME)</w:t>
      </w:r>
      <w:r>
        <w:rPr>
          <w:color w:val="434343"/>
        </w:rPr>
        <w:t xml:space="preserve">. The self-study report with </w:t>
      </w:r>
      <w:r w:rsidR="0019288E">
        <w:rPr>
          <w:color w:val="434343"/>
        </w:rPr>
        <w:t xml:space="preserve">all </w:t>
      </w:r>
      <w:r>
        <w:rPr>
          <w:color w:val="434343"/>
        </w:rPr>
        <w:t>Appendices</w:t>
      </w:r>
      <w:r w:rsidR="00A45B7F">
        <w:rPr>
          <w:color w:val="434343"/>
        </w:rPr>
        <w:t xml:space="preserve">, the </w:t>
      </w:r>
      <w:r w:rsidR="00A45B7F" w:rsidRPr="0024712D">
        <w:rPr>
          <w:i/>
          <w:iCs/>
          <w:color w:val="434343"/>
        </w:rPr>
        <w:t>Institutional Student Questionnaire</w:t>
      </w:r>
      <w:r w:rsidR="007A7E6F">
        <w:rPr>
          <w:color w:val="434343"/>
        </w:rPr>
        <w:t xml:space="preserve"> and the </w:t>
      </w:r>
      <w:r>
        <w:rPr>
          <w:color w:val="434343"/>
        </w:rPr>
        <w:t>latest</w:t>
      </w:r>
      <w:r w:rsidR="007A7E6F">
        <w:rPr>
          <w:color w:val="434343"/>
        </w:rPr>
        <w:t xml:space="preserve"> </w:t>
      </w:r>
      <w:r>
        <w:rPr>
          <w:i/>
          <w:color w:val="434343"/>
        </w:rPr>
        <w:t>Annual and Cohort Database Surveys</w:t>
      </w:r>
      <w:r w:rsidR="0019288E">
        <w:rPr>
          <w:color w:val="434343"/>
        </w:rPr>
        <w:t xml:space="preserve"> along with any other </w:t>
      </w:r>
      <w:r w:rsidR="00FB1D24">
        <w:rPr>
          <w:color w:val="434343"/>
        </w:rPr>
        <w:t>requ</w:t>
      </w:r>
      <w:r w:rsidR="007A7E6F">
        <w:rPr>
          <w:color w:val="434343"/>
        </w:rPr>
        <w:t>ired</w:t>
      </w:r>
      <w:r w:rsidR="00FB1D24">
        <w:rPr>
          <w:color w:val="434343"/>
        </w:rPr>
        <w:t xml:space="preserve"> </w:t>
      </w:r>
      <w:r>
        <w:rPr>
          <w:color w:val="434343"/>
        </w:rPr>
        <w:t>documentation</w:t>
      </w:r>
      <w:r w:rsidR="007A7E6F">
        <w:rPr>
          <w:color w:val="434343"/>
        </w:rPr>
        <w:t xml:space="preserve"> must be submitted </w:t>
      </w:r>
      <w:r>
        <w:rPr>
          <w:color w:val="434343"/>
        </w:rPr>
        <w:t>to the ACCM</w:t>
      </w:r>
      <w:r w:rsidR="0019288E">
        <w:rPr>
          <w:color w:val="434343"/>
        </w:rPr>
        <w:t xml:space="preserve"> </w:t>
      </w:r>
      <w:r w:rsidR="000709E5">
        <w:rPr>
          <w:color w:val="434343"/>
        </w:rPr>
        <w:t xml:space="preserve">secretariat </w:t>
      </w:r>
      <w:r w:rsidR="0019288E">
        <w:rPr>
          <w:color w:val="434343"/>
        </w:rPr>
        <w:t>by the date requested</w:t>
      </w:r>
      <w:r>
        <w:rPr>
          <w:color w:val="434343"/>
        </w:rPr>
        <w:t>.</w:t>
      </w:r>
    </w:p>
    <w:p w14:paraId="461BD3B4" w14:textId="4D01C2A4" w:rsidR="00295A7F" w:rsidRDefault="00D83F08" w:rsidP="000709E5">
      <w:pPr>
        <w:spacing w:before="120" w:after="120"/>
        <w:ind w:left="-144" w:firstLine="0"/>
        <w:rPr>
          <w:color w:val="434343"/>
        </w:rPr>
      </w:pPr>
      <w:r>
        <w:rPr>
          <w:color w:val="434343"/>
        </w:rPr>
        <w:t xml:space="preserve">A Self-Study Oversight Group with subcommittees addressing the totality of the Standards should be established under the guidance of a </w:t>
      </w:r>
      <w:r>
        <w:rPr>
          <w:i/>
          <w:color w:val="434343"/>
        </w:rPr>
        <w:t>Coordinator</w:t>
      </w:r>
      <w:r>
        <w:rPr>
          <w:color w:val="434343"/>
        </w:rPr>
        <w:t>. I</w:t>
      </w:r>
      <w:r w:rsidR="001D3B3E">
        <w:rPr>
          <w:color w:val="434343"/>
        </w:rPr>
        <w:t>n addition, i</w:t>
      </w:r>
      <w:r>
        <w:rPr>
          <w:color w:val="434343"/>
        </w:rPr>
        <w:t xml:space="preserve">nput should be sought from the </w:t>
      </w:r>
      <w:r>
        <w:rPr>
          <w:i/>
          <w:color w:val="434343"/>
        </w:rPr>
        <w:t>Board of Trustees</w:t>
      </w:r>
      <w:r>
        <w:rPr>
          <w:color w:val="434343"/>
        </w:rPr>
        <w:t>.</w:t>
      </w:r>
    </w:p>
    <w:p w14:paraId="5794DDD3" w14:textId="050ED61A" w:rsidR="007A7E6F" w:rsidRDefault="007A7E6F" w:rsidP="000709E5">
      <w:pPr>
        <w:spacing w:before="120" w:after="120"/>
        <w:ind w:left="-144" w:firstLine="0"/>
        <w:rPr>
          <w:color w:val="434343"/>
        </w:rPr>
      </w:pPr>
    </w:p>
    <w:p w14:paraId="349576EF" w14:textId="77777777" w:rsidR="00295A7F" w:rsidRDefault="00FB1D24">
      <w:pPr>
        <w:spacing w:before="120" w:after="120"/>
        <w:ind w:left="-144" w:firstLine="0"/>
        <w:rPr>
          <w:b/>
          <w:color w:val="2E75B5"/>
        </w:rPr>
      </w:pPr>
      <w:r>
        <w:rPr>
          <w:b/>
          <w:color w:val="2E75B5"/>
        </w:rPr>
        <w:lastRenderedPageBreak/>
        <w:t>ACCM R</w:t>
      </w:r>
      <w:r w:rsidR="00D83F08">
        <w:rPr>
          <w:b/>
          <w:color w:val="2E75B5"/>
        </w:rPr>
        <w:t>equests for Institutional Self-study:</w:t>
      </w:r>
    </w:p>
    <w:p w14:paraId="650080CB" w14:textId="2DFC09AC" w:rsidR="001D3B3E" w:rsidRDefault="00D83F08" w:rsidP="000709E5">
      <w:pPr>
        <w:spacing w:before="240" w:after="240"/>
        <w:ind w:left="-144" w:firstLine="0"/>
        <w:rPr>
          <w:color w:val="434343"/>
        </w:rPr>
      </w:pPr>
      <w:r>
        <w:rPr>
          <w:color w:val="434343"/>
        </w:rPr>
        <w:t xml:space="preserve">A self-study may be requested at various times by the ACCM in accordance with the </w:t>
      </w:r>
      <w:r w:rsidRPr="007A7E6F">
        <w:rPr>
          <w:i/>
          <w:iCs/>
          <w:color w:val="434343"/>
        </w:rPr>
        <w:t>A</w:t>
      </w:r>
      <w:r w:rsidR="007A7E6F">
        <w:rPr>
          <w:i/>
          <w:iCs/>
          <w:color w:val="434343"/>
        </w:rPr>
        <w:t xml:space="preserve">ccreditation Commission on Colleges of Medicine </w:t>
      </w:r>
      <w:r w:rsidRPr="007A7E6F">
        <w:rPr>
          <w:i/>
          <w:iCs/>
          <w:color w:val="434343"/>
        </w:rPr>
        <w:t>Procedures</w:t>
      </w:r>
      <w:r>
        <w:rPr>
          <w:color w:val="434343"/>
        </w:rPr>
        <w:t xml:space="preserve"> </w:t>
      </w:r>
      <w:r w:rsidR="007A7E6F">
        <w:rPr>
          <w:color w:val="434343"/>
        </w:rPr>
        <w:t>(</w:t>
      </w:r>
      <w:r>
        <w:rPr>
          <w:color w:val="434343"/>
        </w:rPr>
        <w:t>Appendix 1</w:t>
      </w:r>
      <w:r w:rsidR="007A7E6F">
        <w:rPr>
          <w:color w:val="434343"/>
        </w:rPr>
        <w:t>)</w:t>
      </w:r>
      <w:r>
        <w:rPr>
          <w:color w:val="434343"/>
        </w:rPr>
        <w:t xml:space="preserve">. The report should be submitted to the ACCM office, along with the database and other documents, at least three months prior to the planned </w:t>
      </w:r>
      <w:r w:rsidR="001D3B3E">
        <w:rPr>
          <w:color w:val="434343"/>
        </w:rPr>
        <w:t>inspection (or at least three months prior to a scheduled NCFMEA hearing)</w:t>
      </w:r>
      <w:r>
        <w:rPr>
          <w:color w:val="434343"/>
        </w:rPr>
        <w:t>.</w:t>
      </w:r>
    </w:p>
    <w:p w14:paraId="5F59E102" w14:textId="769C167D" w:rsidR="00A26E5C" w:rsidRDefault="00D83F08" w:rsidP="00A26E5C">
      <w:pPr>
        <w:spacing w:before="240" w:after="240"/>
        <w:ind w:left="-144" w:firstLine="0"/>
        <w:rPr>
          <w:color w:val="434343"/>
        </w:rPr>
      </w:pPr>
      <w:r>
        <w:rPr>
          <w:color w:val="434343"/>
        </w:rPr>
        <w:t xml:space="preserve">In the ordinary course of events, an ACCM inspection team will visit the medical school </w:t>
      </w:r>
      <w:r w:rsidR="000709E5">
        <w:rPr>
          <w:color w:val="434343"/>
        </w:rPr>
        <w:t xml:space="preserve">pre-clinical </w:t>
      </w:r>
      <w:r>
        <w:rPr>
          <w:color w:val="434343"/>
        </w:rPr>
        <w:t xml:space="preserve">campus approximately three months after receipt of the self-study and the database reports. The </w:t>
      </w:r>
      <w:r w:rsidR="000709E5">
        <w:rPr>
          <w:color w:val="434343"/>
        </w:rPr>
        <w:t xml:space="preserve">campus </w:t>
      </w:r>
      <w:r>
        <w:rPr>
          <w:color w:val="434343"/>
        </w:rPr>
        <w:t xml:space="preserve">visit will take two to three days.  At the time of the visit, the ACCM team will request to meet individual committee chairs and </w:t>
      </w:r>
      <w:r w:rsidR="00176EB3">
        <w:rPr>
          <w:color w:val="434343"/>
        </w:rPr>
        <w:t>may ask to</w:t>
      </w:r>
      <w:r>
        <w:rPr>
          <w:color w:val="434343"/>
        </w:rPr>
        <w:t xml:space="preserve"> review additional reports. Following the visit, a draft ACCM report (without final recommendations) is forwarded to the appropriate school authority for correction of any factual errors, to be returned by the date requested.</w:t>
      </w:r>
    </w:p>
    <w:p w14:paraId="1619EDD5" w14:textId="77777777" w:rsidR="00A26E5C" w:rsidRDefault="00D83F08" w:rsidP="00A26E5C">
      <w:pPr>
        <w:spacing w:before="240" w:after="240"/>
        <w:ind w:left="-144" w:firstLine="0"/>
        <w:rPr>
          <w:b/>
          <w:color w:val="434343"/>
        </w:rPr>
      </w:pPr>
      <w:r>
        <w:rPr>
          <w:color w:val="434343"/>
        </w:rPr>
        <w:t>The final report will be reviewed and decisions made by the ACCM at its next bi-annual meeting (normally held in May and November</w:t>
      </w:r>
      <w:proofErr w:type="gramStart"/>
      <w:r>
        <w:rPr>
          <w:color w:val="434343"/>
        </w:rPr>
        <w:t>).The</w:t>
      </w:r>
      <w:proofErr w:type="gramEnd"/>
      <w:r>
        <w:rPr>
          <w:color w:val="434343"/>
        </w:rPr>
        <w:t xml:space="preserve"> report is confidential until this time, after which it is then forwarded to the Government of the territory in which the main campus is located, the school and the NCFMEA</w:t>
      </w:r>
      <w:r w:rsidR="001D3B3E">
        <w:rPr>
          <w:color w:val="434343"/>
        </w:rPr>
        <w:t xml:space="preserve"> </w:t>
      </w:r>
      <w:r>
        <w:rPr>
          <w:color w:val="434343"/>
        </w:rPr>
        <w:t>US Department of Education (if applicable).</w:t>
      </w:r>
      <w:r>
        <w:rPr>
          <w:b/>
          <w:color w:val="434343"/>
        </w:rPr>
        <w:t xml:space="preserve">    </w:t>
      </w:r>
    </w:p>
    <w:p w14:paraId="7BC5D1A0" w14:textId="77777777" w:rsidR="00295A7F" w:rsidRPr="00A26E5C" w:rsidRDefault="00A26E5C" w:rsidP="00A26E5C">
      <w:pPr>
        <w:spacing w:before="240" w:after="240"/>
        <w:ind w:left="-144" w:firstLine="0"/>
        <w:rPr>
          <w:color w:val="434343"/>
        </w:rPr>
      </w:pPr>
      <w:r>
        <w:rPr>
          <w:color w:val="434343"/>
        </w:rPr>
        <w:t xml:space="preserve">Where a school is applying to ACCM for the first time, a final accreditation decision may not be made until the administrative headquarters of the school and affiliated </w:t>
      </w:r>
      <w:r w:rsidR="00F3100F">
        <w:rPr>
          <w:color w:val="434343"/>
        </w:rPr>
        <w:t xml:space="preserve">clinical </w:t>
      </w:r>
      <w:r>
        <w:rPr>
          <w:color w:val="434343"/>
        </w:rPr>
        <w:t xml:space="preserve">sites have been inspected. </w:t>
      </w:r>
    </w:p>
    <w:p w14:paraId="6F07F1BD" w14:textId="77777777" w:rsidR="00295A7F" w:rsidRDefault="00D83F08">
      <w:pPr>
        <w:pStyle w:val="Heading3"/>
        <w:keepNext w:val="0"/>
        <w:keepLines w:val="0"/>
        <w:jc w:val="center"/>
        <w:rPr>
          <w:color w:val="2E75B5"/>
        </w:rPr>
      </w:pPr>
      <w:bookmarkStart w:id="0" w:name="_heading=h.7siqb830mjmk" w:colFirst="0" w:colLast="0"/>
      <w:bookmarkEnd w:id="0"/>
      <w:r>
        <w:rPr>
          <w:color w:val="2E75B5"/>
        </w:rPr>
        <w:t>COMPONENTS OF THE SELF-STUDY REPORT</w:t>
      </w:r>
    </w:p>
    <w:p w14:paraId="1ED1E15D" w14:textId="760A05B4" w:rsidR="00295A7F" w:rsidRDefault="00D83F08" w:rsidP="00A26E5C">
      <w:pPr>
        <w:spacing w:before="240" w:after="240"/>
        <w:ind w:left="-144" w:firstLine="0"/>
        <w:rPr>
          <w:color w:val="434343"/>
        </w:rPr>
      </w:pPr>
      <w:bookmarkStart w:id="1" w:name="_heading=h.49c7wuqvifao" w:colFirst="0" w:colLast="0"/>
      <w:bookmarkEnd w:id="1"/>
      <w:r>
        <w:rPr>
          <w:color w:val="434343"/>
        </w:rPr>
        <w:t xml:space="preserve">The </w:t>
      </w:r>
      <w:r>
        <w:rPr>
          <w:b/>
          <w:color w:val="2E75B5"/>
        </w:rPr>
        <w:t>Introduction to the Self-Study</w:t>
      </w:r>
      <w:r>
        <w:rPr>
          <w:color w:val="2E75B5"/>
        </w:rPr>
        <w:t xml:space="preserve"> </w:t>
      </w:r>
      <w:r>
        <w:rPr>
          <w:color w:val="434343"/>
        </w:rPr>
        <w:t>should provide a brief overview of how the study was conducted and how the report was compiled, along with the names and specific authority of the coordinator and th</w:t>
      </w:r>
      <w:r w:rsidR="00A26E5C">
        <w:rPr>
          <w:color w:val="434343"/>
        </w:rPr>
        <w:t>e chairs of the subcommittees. If applicable, r</w:t>
      </w:r>
      <w:r>
        <w:rPr>
          <w:color w:val="434343"/>
        </w:rPr>
        <w:t>eference should be made to previ</w:t>
      </w:r>
      <w:r w:rsidR="00A26E5C">
        <w:rPr>
          <w:color w:val="434343"/>
        </w:rPr>
        <w:t>ous self-studies, the significant changes that have occurred since that time and t</w:t>
      </w:r>
      <w:r>
        <w:rPr>
          <w:color w:val="434343"/>
        </w:rPr>
        <w:t xml:space="preserve">he manner in which areas of concern/noncompliance </w:t>
      </w:r>
      <w:r>
        <w:rPr>
          <w:color w:val="434343"/>
        </w:rPr>
        <w:lastRenderedPageBreak/>
        <w:t>have been corrected. A list of participants should be provided in the Appendix.</w:t>
      </w:r>
      <w:r w:rsidR="005E606E">
        <w:rPr>
          <w:color w:val="434343"/>
        </w:rPr>
        <w:t xml:space="preserve"> The Self-study questionnaire should be accompanied by the </w:t>
      </w:r>
      <w:r w:rsidR="005E606E" w:rsidRPr="005E606E">
        <w:rPr>
          <w:i/>
          <w:iCs/>
          <w:color w:val="434343"/>
        </w:rPr>
        <w:t>Institutional Student</w:t>
      </w:r>
      <w:r w:rsidR="005E606E">
        <w:rPr>
          <w:color w:val="434343"/>
        </w:rPr>
        <w:t xml:space="preserve"> </w:t>
      </w:r>
      <w:r w:rsidR="005E606E" w:rsidRPr="005E606E">
        <w:rPr>
          <w:i/>
          <w:iCs/>
          <w:color w:val="434343"/>
        </w:rPr>
        <w:t>Questionnaire</w:t>
      </w:r>
      <w:r w:rsidR="0024712D">
        <w:rPr>
          <w:i/>
          <w:iCs/>
          <w:color w:val="434343"/>
        </w:rPr>
        <w:t xml:space="preserve"> (ACCM Procedures Appendix 9)</w:t>
      </w:r>
      <w:r w:rsidR="005E606E" w:rsidRPr="005E606E">
        <w:rPr>
          <w:i/>
          <w:iCs/>
          <w:color w:val="434343"/>
        </w:rPr>
        <w:t>.</w:t>
      </w:r>
    </w:p>
    <w:p w14:paraId="74BF7071" w14:textId="58074F9A" w:rsidR="00295A7F" w:rsidRDefault="00D83F08" w:rsidP="00A26E5C">
      <w:pPr>
        <w:spacing w:before="240" w:after="240"/>
        <w:ind w:left="-144" w:firstLine="0"/>
        <w:rPr>
          <w:color w:val="434343"/>
        </w:rPr>
      </w:pPr>
      <w:r>
        <w:rPr>
          <w:color w:val="434343"/>
        </w:rPr>
        <w:t xml:space="preserve">This Self-study questionnaire has been </w:t>
      </w:r>
      <w:r w:rsidR="00466005">
        <w:rPr>
          <w:color w:val="434343"/>
        </w:rPr>
        <w:t>revised</w:t>
      </w:r>
      <w:r>
        <w:rPr>
          <w:color w:val="434343"/>
        </w:rPr>
        <w:t xml:space="preserve"> to align with the </w:t>
      </w:r>
      <w:r w:rsidR="0024712D">
        <w:rPr>
          <w:color w:val="434343"/>
        </w:rPr>
        <w:t xml:space="preserve">revised </w:t>
      </w:r>
      <w:r>
        <w:rPr>
          <w:i/>
          <w:color w:val="434343"/>
        </w:rPr>
        <w:t>ACCM Standards of Accreditation</w:t>
      </w:r>
      <w:r w:rsidR="0024712D">
        <w:rPr>
          <w:i/>
          <w:color w:val="434343"/>
        </w:rPr>
        <w:t xml:space="preserve"> </w:t>
      </w:r>
      <w:r w:rsidR="0024712D" w:rsidRPr="0024712D">
        <w:rPr>
          <w:iCs/>
          <w:color w:val="434343"/>
        </w:rPr>
        <w:t>(Published August 2020)</w:t>
      </w:r>
      <w:r w:rsidR="00466005" w:rsidRPr="0024712D">
        <w:rPr>
          <w:iCs/>
          <w:color w:val="434343"/>
        </w:rPr>
        <w:t>.</w:t>
      </w:r>
      <w:r w:rsidR="00466005">
        <w:rPr>
          <w:color w:val="434343"/>
        </w:rPr>
        <w:t xml:space="preserve"> There is a uniform</w:t>
      </w:r>
      <w:r>
        <w:rPr>
          <w:color w:val="434343"/>
        </w:rPr>
        <w:t xml:space="preserve"> format for each Standard</w:t>
      </w:r>
      <w:r w:rsidR="00466005">
        <w:rPr>
          <w:color w:val="434343"/>
        </w:rPr>
        <w:t xml:space="preserve"> in that</w:t>
      </w:r>
      <w:r>
        <w:rPr>
          <w:color w:val="434343"/>
        </w:rPr>
        <w:t xml:space="preserve"> each section begins with a reiteration of the sub-headings and components of the Standard</w:t>
      </w:r>
      <w:r w:rsidR="00466005">
        <w:rPr>
          <w:color w:val="434343"/>
        </w:rPr>
        <w:t>,</w:t>
      </w:r>
      <w:r>
        <w:rPr>
          <w:color w:val="434343"/>
        </w:rPr>
        <w:t xml:space="preserve"> followed by questions that link directly to these components and an expa</w:t>
      </w:r>
      <w:r w:rsidR="00A26E5C">
        <w:rPr>
          <w:color w:val="434343"/>
        </w:rPr>
        <w:t xml:space="preserve">ndable space for the response. Each page should be </w:t>
      </w:r>
      <w:r w:rsidR="002B63AF">
        <w:rPr>
          <w:color w:val="434343"/>
        </w:rPr>
        <w:t>numbered,</w:t>
      </w:r>
      <w:r w:rsidR="00A26E5C">
        <w:rPr>
          <w:color w:val="434343"/>
        </w:rPr>
        <w:t xml:space="preserve"> and the page numbers indicated in the table of contents. T</w:t>
      </w:r>
      <w:r>
        <w:rPr>
          <w:color w:val="434343"/>
        </w:rPr>
        <w:t xml:space="preserve">he relevant supporting documentation requested for each Standard should be included in the Appendix. </w:t>
      </w:r>
    </w:p>
    <w:p w14:paraId="6F49A013" w14:textId="77777777" w:rsidR="00A26E5C" w:rsidRDefault="00A26E5C" w:rsidP="00A26E5C">
      <w:pPr>
        <w:spacing w:before="240" w:after="240"/>
        <w:ind w:left="-144" w:firstLine="0"/>
        <w:rPr>
          <w:color w:val="434343"/>
        </w:rPr>
      </w:pPr>
    </w:p>
    <w:p w14:paraId="768EF102" w14:textId="77777777" w:rsidR="00A26E5C" w:rsidRDefault="00A26E5C" w:rsidP="00A26E5C">
      <w:pPr>
        <w:spacing w:before="240" w:after="240"/>
        <w:ind w:left="-144" w:firstLine="0"/>
        <w:rPr>
          <w:color w:val="434343"/>
        </w:rPr>
      </w:pPr>
    </w:p>
    <w:p w14:paraId="64C0E085" w14:textId="77777777" w:rsidR="00A26E5C" w:rsidRDefault="00A26E5C" w:rsidP="00A26E5C">
      <w:pPr>
        <w:spacing w:before="240" w:after="240"/>
        <w:ind w:left="-144" w:firstLine="0"/>
        <w:rPr>
          <w:color w:val="434343"/>
        </w:rPr>
      </w:pPr>
    </w:p>
    <w:p w14:paraId="567245D3" w14:textId="77777777" w:rsidR="00A26E5C" w:rsidRDefault="00A26E5C" w:rsidP="00A26E5C">
      <w:pPr>
        <w:spacing w:before="240" w:after="240"/>
        <w:ind w:left="-144" w:firstLine="0"/>
        <w:rPr>
          <w:color w:val="434343"/>
        </w:rPr>
      </w:pPr>
    </w:p>
    <w:p w14:paraId="78EDA4FD" w14:textId="77777777" w:rsidR="00A26E5C" w:rsidRDefault="00A26E5C" w:rsidP="00A26E5C">
      <w:pPr>
        <w:spacing w:before="240" w:after="240"/>
        <w:ind w:left="-144" w:firstLine="0"/>
        <w:rPr>
          <w:color w:val="434343"/>
        </w:rPr>
      </w:pPr>
    </w:p>
    <w:p w14:paraId="45F2C2C7" w14:textId="77777777" w:rsidR="00176EB3" w:rsidRDefault="00176EB3">
      <w:pPr>
        <w:spacing w:line="240" w:lineRule="auto"/>
        <w:ind w:left="0" w:hanging="144"/>
        <w:jc w:val="center"/>
        <w:rPr>
          <w:b/>
          <w:color w:val="2E75B5"/>
          <w:sz w:val="28"/>
          <w:szCs w:val="28"/>
        </w:rPr>
      </w:pPr>
    </w:p>
    <w:p w14:paraId="31E6186A" w14:textId="77777777" w:rsidR="00176EB3" w:rsidRDefault="00176EB3">
      <w:pPr>
        <w:spacing w:line="240" w:lineRule="auto"/>
        <w:ind w:left="0" w:hanging="144"/>
        <w:jc w:val="center"/>
        <w:rPr>
          <w:b/>
          <w:color w:val="2E75B5"/>
          <w:sz w:val="28"/>
          <w:szCs w:val="28"/>
        </w:rPr>
      </w:pPr>
    </w:p>
    <w:p w14:paraId="29DC99A8" w14:textId="77777777" w:rsidR="00176EB3" w:rsidRDefault="00176EB3">
      <w:pPr>
        <w:spacing w:line="240" w:lineRule="auto"/>
        <w:ind w:left="0" w:hanging="144"/>
        <w:jc w:val="center"/>
        <w:rPr>
          <w:b/>
          <w:color w:val="2E75B5"/>
          <w:sz w:val="28"/>
          <w:szCs w:val="28"/>
        </w:rPr>
      </w:pPr>
    </w:p>
    <w:p w14:paraId="7E8471C2" w14:textId="77777777" w:rsidR="00176EB3" w:rsidRDefault="00176EB3">
      <w:pPr>
        <w:spacing w:line="240" w:lineRule="auto"/>
        <w:ind w:left="0" w:hanging="144"/>
        <w:jc w:val="center"/>
        <w:rPr>
          <w:b/>
          <w:color w:val="2E75B5"/>
          <w:sz w:val="28"/>
          <w:szCs w:val="28"/>
        </w:rPr>
      </w:pPr>
    </w:p>
    <w:p w14:paraId="24BBC594" w14:textId="77777777" w:rsidR="00176EB3" w:rsidRDefault="00176EB3">
      <w:pPr>
        <w:spacing w:line="240" w:lineRule="auto"/>
        <w:ind w:left="0" w:hanging="144"/>
        <w:jc w:val="center"/>
        <w:rPr>
          <w:b/>
          <w:color w:val="2E75B5"/>
          <w:sz w:val="28"/>
          <w:szCs w:val="28"/>
        </w:rPr>
      </w:pPr>
    </w:p>
    <w:p w14:paraId="18CF91A3" w14:textId="77777777" w:rsidR="00176EB3" w:rsidRDefault="00176EB3">
      <w:pPr>
        <w:spacing w:line="240" w:lineRule="auto"/>
        <w:ind w:left="0" w:hanging="144"/>
        <w:jc w:val="center"/>
        <w:rPr>
          <w:b/>
          <w:color w:val="2E75B5"/>
          <w:sz w:val="28"/>
          <w:szCs w:val="28"/>
        </w:rPr>
      </w:pPr>
    </w:p>
    <w:p w14:paraId="61E2B70D" w14:textId="77777777" w:rsidR="00176EB3" w:rsidRDefault="00176EB3">
      <w:pPr>
        <w:spacing w:line="240" w:lineRule="auto"/>
        <w:ind w:left="0" w:hanging="144"/>
        <w:jc w:val="center"/>
        <w:rPr>
          <w:b/>
          <w:color w:val="2E75B5"/>
          <w:sz w:val="28"/>
          <w:szCs w:val="28"/>
        </w:rPr>
      </w:pPr>
    </w:p>
    <w:p w14:paraId="6720AE65" w14:textId="77777777" w:rsidR="00176EB3" w:rsidRDefault="00176EB3">
      <w:pPr>
        <w:spacing w:line="240" w:lineRule="auto"/>
        <w:ind w:left="0" w:hanging="144"/>
        <w:jc w:val="center"/>
        <w:rPr>
          <w:b/>
          <w:color w:val="2E75B5"/>
          <w:sz w:val="28"/>
          <w:szCs w:val="28"/>
        </w:rPr>
      </w:pPr>
    </w:p>
    <w:p w14:paraId="0BA66579" w14:textId="77777777" w:rsidR="00176EB3" w:rsidRDefault="00176EB3">
      <w:pPr>
        <w:spacing w:line="240" w:lineRule="auto"/>
        <w:ind w:left="0" w:hanging="144"/>
        <w:jc w:val="center"/>
        <w:rPr>
          <w:b/>
          <w:color w:val="2E75B5"/>
          <w:sz w:val="28"/>
          <w:szCs w:val="28"/>
        </w:rPr>
      </w:pPr>
    </w:p>
    <w:p w14:paraId="60FA2F72" w14:textId="7D67E263" w:rsidR="00176EB3" w:rsidRDefault="00176EB3">
      <w:pPr>
        <w:spacing w:line="240" w:lineRule="auto"/>
        <w:ind w:left="0" w:hanging="144"/>
        <w:jc w:val="center"/>
        <w:rPr>
          <w:b/>
          <w:color w:val="2E75B5"/>
          <w:sz w:val="28"/>
          <w:szCs w:val="28"/>
        </w:rPr>
      </w:pPr>
    </w:p>
    <w:p w14:paraId="1564DE1D" w14:textId="77777777" w:rsidR="00A45B7F" w:rsidRDefault="00A45B7F">
      <w:pPr>
        <w:spacing w:line="240" w:lineRule="auto"/>
        <w:ind w:left="0" w:hanging="144"/>
        <w:jc w:val="center"/>
        <w:rPr>
          <w:b/>
          <w:color w:val="2E75B5"/>
          <w:sz w:val="28"/>
          <w:szCs w:val="28"/>
        </w:rPr>
      </w:pPr>
    </w:p>
    <w:p w14:paraId="517DFEAE" w14:textId="77777777" w:rsidR="00176EB3" w:rsidRDefault="00176EB3">
      <w:pPr>
        <w:spacing w:line="240" w:lineRule="auto"/>
        <w:ind w:left="0" w:hanging="144"/>
        <w:jc w:val="center"/>
        <w:rPr>
          <w:b/>
          <w:color w:val="2E75B5"/>
          <w:sz w:val="28"/>
          <w:szCs w:val="28"/>
        </w:rPr>
      </w:pPr>
    </w:p>
    <w:p w14:paraId="42DBBF7F" w14:textId="77777777" w:rsidR="00176EB3" w:rsidRDefault="00176EB3">
      <w:pPr>
        <w:spacing w:line="240" w:lineRule="auto"/>
        <w:ind w:left="0" w:hanging="144"/>
        <w:jc w:val="center"/>
        <w:rPr>
          <w:b/>
          <w:color w:val="2E75B5"/>
          <w:sz w:val="28"/>
          <w:szCs w:val="28"/>
        </w:rPr>
      </w:pPr>
    </w:p>
    <w:p w14:paraId="6D543582" w14:textId="77777777" w:rsidR="00176EB3" w:rsidRDefault="00176EB3">
      <w:pPr>
        <w:spacing w:line="240" w:lineRule="auto"/>
        <w:ind w:left="0" w:hanging="144"/>
        <w:jc w:val="center"/>
        <w:rPr>
          <w:b/>
          <w:color w:val="2E75B5"/>
          <w:sz w:val="28"/>
          <w:szCs w:val="28"/>
        </w:rPr>
      </w:pPr>
    </w:p>
    <w:p w14:paraId="2264DB81" w14:textId="60CFE58F" w:rsidR="00295A7F" w:rsidRDefault="00176EB3">
      <w:pPr>
        <w:spacing w:line="240" w:lineRule="auto"/>
        <w:ind w:left="0" w:hanging="144"/>
        <w:jc w:val="center"/>
        <w:rPr>
          <w:b/>
          <w:color w:val="2E75B5"/>
          <w:sz w:val="28"/>
          <w:szCs w:val="28"/>
        </w:rPr>
      </w:pPr>
      <w:r>
        <w:rPr>
          <w:b/>
          <w:color w:val="2E75B5"/>
          <w:sz w:val="28"/>
          <w:szCs w:val="28"/>
        </w:rPr>
        <w:lastRenderedPageBreak/>
        <w:t>T</w:t>
      </w:r>
      <w:r w:rsidR="00D83F08">
        <w:rPr>
          <w:b/>
          <w:color w:val="2E75B5"/>
          <w:sz w:val="28"/>
          <w:szCs w:val="28"/>
        </w:rPr>
        <w:t>ABLE OF CONTENTS</w:t>
      </w:r>
      <w:r w:rsidR="00A45B7F">
        <w:rPr>
          <w:rStyle w:val="FootnoteReference"/>
          <w:b/>
          <w:color w:val="2E75B5"/>
          <w:sz w:val="28"/>
          <w:szCs w:val="28"/>
        </w:rPr>
        <w:footnoteReference w:id="1"/>
      </w:r>
    </w:p>
    <w:p w14:paraId="1245B4CA" w14:textId="77777777" w:rsidR="00295A7F" w:rsidRDefault="00295A7F">
      <w:pPr>
        <w:spacing w:line="240" w:lineRule="auto"/>
        <w:rPr>
          <w:b/>
          <w:color w:val="2E75B5"/>
        </w:rPr>
      </w:pPr>
    </w:p>
    <w:p w14:paraId="17356374" w14:textId="77777777" w:rsidR="00295A7F" w:rsidRDefault="00D83F08">
      <w:pPr>
        <w:spacing w:line="240" w:lineRule="auto"/>
        <w:rPr>
          <w:b/>
          <w:color w:val="2E75B5"/>
        </w:rPr>
      </w:pPr>
      <w:r>
        <w:rPr>
          <w:b/>
          <w:color w:val="2E75B5"/>
        </w:rPr>
        <w:t>INTRODUCTION TO THE SELF-STUDY…………………………………………………………</w:t>
      </w:r>
    </w:p>
    <w:p w14:paraId="76352A36" w14:textId="77777777" w:rsidR="00295A7F" w:rsidRDefault="00D83F08">
      <w:pPr>
        <w:spacing w:line="240" w:lineRule="auto"/>
        <w:rPr>
          <w:rFonts w:ascii="Times New Roman" w:eastAsia="Times New Roman" w:hAnsi="Times New Roman" w:cs="Times New Roman"/>
        </w:rPr>
      </w:pPr>
      <w:r>
        <w:rPr>
          <w:b/>
          <w:color w:val="2E75B5"/>
        </w:rPr>
        <w:t>STANDARD 1: MISSION AND EDUCATIONAL GOALS………………………………...</w:t>
      </w:r>
      <w:r w:rsidR="001E5527">
        <w:rPr>
          <w:b/>
          <w:color w:val="2E75B5"/>
        </w:rPr>
        <w:t>.</w:t>
      </w:r>
    </w:p>
    <w:p w14:paraId="70A147FC" w14:textId="77777777" w:rsidR="00295A7F" w:rsidRDefault="00D83F08">
      <w:pPr>
        <w:spacing w:line="240" w:lineRule="auto"/>
        <w:rPr>
          <w:rFonts w:ascii="Times New Roman" w:eastAsia="Times New Roman" w:hAnsi="Times New Roman" w:cs="Times New Roman"/>
        </w:rPr>
      </w:pPr>
      <w:r>
        <w:rPr>
          <w:b/>
          <w:color w:val="2E75B5"/>
        </w:rPr>
        <w:tab/>
      </w:r>
      <w:r>
        <w:rPr>
          <w:b/>
          <w:color w:val="2E75B5"/>
        </w:rPr>
        <w:tab/>
      </w:r>
      <w:r>
        <w:rPr>
          <w:b/>
          <w:color w:val="2E75B5"/>
          <w:sz w:val="20"/>
          <w:szCs w:val="20"/>
        </w:rPr>
        <w:t>1.1. Key Educational Goals……………………………………………………………………………</w:t>
      </w:r>
      <w:r w:rsidR="001E5527">
        <w:rPr>
          <w:b/>
          <w:color w:val="2E75B5"/>
          <w:sz w:val="20"/>
          <w:szCs w:val="20"/>
        </w:rPr>
        <w:t>…..</w:t>
      </w:r>
    </w:p>
    <w:p w14:paraId="76537DD0" w14:textId="77777777" w:rsidR="00295A7F" w:rsidRDefault="00D83F08">
      <w:pPr>
        <w:spacing w:line="240" w:lineRule="auto"/>
        <w:rPr>
          <w:rFonts w:ascii="Times New Roman" w:eastAsia="Times New Roman" w:hAnsi="Times New Roman" w:cs="Times New Roman"/>
        </w:rPr>
      </w:pPr>
      <w:r>
        <w:rPr>
          <w:b/>
          <w:color w:val="2E75B5"/>
          <w:sz w:val="20"/>
          <w:szCs w:val="20"/>
        </w:rPr>
        <w:tab/>
      </w:r>
      <w:r>
        <w:rPr>
          <w:b/>
          <w:color w:val="2E75B5"/>
          <w:sz w:val="20"/>
          <w:szCs w:val="20"/>
        </w:rPr>
        <w:tab/>
        <w:t>1.2. Development, Adoption and Publication of Educational Goals</w:t>
      </w:r>
      <w:r>
        <w:rPr>
          <w:b/>
          <w:color w:val="2E75B5"/>
        </w:rPr>
        <w:t xml:space="preserve"> ……....</w:t>
      </w:r>
      <w:r w:rsidR="001E5527">
        <w:rPr>
          <w:b/>
          <w:color w:val="2E75B5"/>
        </w:rPr>
        <w:t>.</w:t>
      </w:r>
    </w:p>
    <w:p w14:paraId="7C0E8AB9" w14:textId="7FFB2DCD" w:rsidR="00295A7F" w:rsidRDefault="00D83F08">
      <w:pPr>
        <w:spacing w:line="240" w:lineRule="auto"/>
        <w:rPr>
          <w:rFonts w:ascii="Times New Roman" w:eastAsia="Times New Roman" w:hAnsi="Times New Roman" w:cs="Times New Roman"/>
        </w:rPr>
      </w:pPr>
      <w:r>
        <w:rPr>
          <w:b/>
          <w:color w:val="2E75B5"/>
        </w:rPr>
        <w:t>STANDARD 2: CORPORATE ORGANISATION……………………………………………</w:t>
      </w:r>
      <w:r w:rsidR="001E5527">
        <w:rPr>
          <w:b/>
          <w:color w:val="2E75B5"/>
        </w:rPr>
        <w:t>…</w:t>
      </w:r>
      <w:r w:rsidR="00A45B7F">
        <w:rPr>
          <w:b/>
          <w:color w:val="2E75B5"/>
        </w:rPr>
        <w:t>.</w:t>
      </w:r>
    </w:p>
    <w:p w14:paraId="54ECC647" w14:textId="77777777" w:rsidR="00295A7F" w:rsidRDefault="00D83F08">
      <w:pPr>
        <w:spacing w:line="240" w:lineRule="auto"/>
        <w:rPr>
          <w:rFonts w:ascii="Times New Roman" w:eastAsia="Times New Roman" w:hAnsi="Times New Roman" w:cs="Times New Roman"/>
        </w:rPr>
      </w:pPr>
      <w:r>
        <w:rPr>
          <w:b/>
          <w:color w:val="2E75B5"/>
        </w:rPr>
        <w:tab/>
      </w:r>
      <w:r>
        <w:rPr>
          <w:b/>
          <w:color w:val="2E75B5"/>
        </w:rPr>
        <w:tab/>
      </w:r>
      <w:r>
        <w:rPr>
          <w:b/>
          <w:color w:val="2E75B5"/>
          <w:sz w:val="20"/>
          <w:szCs w:val="20"/>
        </w:rPr>
        <w:t>2.1. Regulatory Environment ………………………………………………………………………….</w:t>
      </w:r>
      <w:r w:rsidR="001E5527">
        <w:rPr>
          <w:b/>
          <w:color w:val="2E75B5"/>
          <w:sz w:val="20"/>
          <w:szCs w:val="20"/>
        </w:rPr>
        <w:t>.</w:t>
      </w:r>
    </w:p>
    <w:p w14:paraId="1A7F815D" w14:textId="62190828" w:rsidR="00295A7F" w:rsidRDefault="00D83F08">
      <w:pPr>
        <w:spacing w:line="240" w:lineRule="auto"/>
        <w:rPr>
          <w:rFonts w:ascii="Times New Roman" w:eastAsia="Times New Roman" w:hAnsi="Times New Roman" w:cs="Times New Roman"/>
        </w:rPr>
      </w:pPr>
      <w:r>
        <w:rPr>
          <w:b/>
          <w:color w:val="2E75B5"/>
          <w:sz w:val="20"/>
          <w:szCs w:val="20"/>
        </w:rPr>
        <w:tab/>
      </w:r>
      <w:r>
        <w:rPr>
          <w:b/>
          <w:color w:val="2E75B5"/>
          <w:sz w:val="20"/>
          <w:szCs w:val="20"/>
        </w:rPr>
        <w:tab/>
        <w:t>2.2. Governance …………………………………………………………………………………………....</w:t>
      </w:r>
      <w:r w:rsidR="001E5527">
        <w:rPr>
          <w:b/>
          <w:color w:val="2E75B5"/>
          <w:sz w:val="20"/>
          <w:szCs w:val="20"/>
        </w:rPr>
        <w:t>.</w:t>
      </w:r>
      <w:r w:rsidR="00A45B7F">
        <w:rPr>
          <w:b/>
          <w:color w:val="2E75B5"/>
          <w:sz w:val="20"/>
          <w:szCs w:val="20"/>
        </w:rPr>
        <w:t>.</w:t>
      </w:r>
    </w:p>
    <w:p w14:paraId="28929205" w14:textId="755ADBF1" w:rsidR="00295A7F" w:rsidRDefault="00D83F08">
      <w:pPr>
        <w:spacing w:line="240" w:lineRule="auto"/>
        <w:rPr>
          <w:rFonts w:ascii="Times New Roman" w:eastAsia="Times New Roman" w:hAnsi="Times New Roman" w:cs="Times New Roman"/>
        </w:rPr>
      </w:pPr>
      <w:r>
        <w:rPr>
          <w:b/>
          <w:color w:val="2E75B5"/>
        </w:rPr>
        <w:t>STANDARD 3: SCHOOL MANAGEMENT……………………………………………………</w:t>
      </w:r>
      <w:r w:rsidR="001E5527">
        <w:rPr>
          <w:b/>
          <w:color w:val="2E75B5"/>
        </w:rPr>
        <w:t>…</w:t>
      </w:r>
      <w:r w:rsidR="00A45B7F">
        <w:rPr>
          <w:b/>
          <w:color w:val="2E75B5"/>
        </w:rPr>
        <w:t>.</w:t>
      </w:r>
    </w:p>
    <w:p w14:paraId="19F89D5D" w14:textId="39B49E98" w:rsidR="00295A7F" w:rsidRDefault="00D83F08">
      <w:pPr>
        <w:spacing w:line="240" w:lineRule="auto"/>
        <w:rPr>
          <w:rFonts w:ascii="Times New Roman" w:eastAsia="Times New Roman" w:hAnsi="Times New Roman" w:cs="Times New Roman"/>
        </w:rPr>
      </w:pPr>
      <w:r>
        <w:rPr>
          <w:b/>
          <w:color w:val="2E75B5"/>
        </w:rPr>
        <w:tab/>
      </w:r>
      <w:r>
        <w:rPr>
          <w:b/>
          <w:color w:val="2E75B5"/>
        </w:rPr>
        <w:tab/>
      </w:r>
      <w:r>
        <w:rPr>
          <w:b/>
          <w:color w:val="2E75B5"/>
          <w:sz w:val="20"/>
          <w:szCs w:val="20"/>
        </w:rPr>
        <w:t>3.1. Anti-discrimination Policy ………………………………………………………………………</w:t>
      </w:r>
      <w:r w:rsidR="001E5527">
        <w:rPr>
          <w:b/>
          <w:color w:val="2E75B5"/>
          <w:sz w:val="20"/>
          <w:szCs w:val="20"/>
        </w:rPr>
        <w:t>.</w:t>
      </w:r>
      <w:r w:rsidR="00A45B7F">
        <w:rPr>
          <w:b/>
          <w:color w:val="2E75B5"/>
          <w:sz w:val="20"/>
          <w:szCs w:val="20"/>
        </w:rPr>
        <w:t>.</w:t>
      </w:r>
    </w:p>
    <w:p w14:paraId="71B9C090" w14:textId="6134F260" w:rsidR="00295A7F" w:rsidRDefault="00D83F08">
      <w:pPr>
        <w:spacing w:line="240" w:lineRule="auto"/>
        <w:rPr>
          <w:b/>
          <w:color w:val="2E75B5"/>
          <w:sz w:val="20"/>
          <w:szCs w:val="20"/>
        </w:rPr>
      </w:pPr>
      <w:r>
        <w:rPr>
          <w:b/>
          <w:color w:val="2E75B5"/>
          <w:sz w:val="20"/>
          <w:szCs w:val="20"/>
        </w:rPr>
        <w:tab/>
      </w:r>
      <w:r>
        <w:rPr>
          <w:b/>
          <w:color w:val="2E75B5"/>
          <w:sz w:val="20"/>
          <w:szCs w:val="20"/>
        </w:rPr>
        <w:tab/>
        <w:t>3.2, Medical School Administration ………………………………………………………………</w:t>
      </w:r>
      <w:r w:rsidR="001E5527">
        <w:rPr>
          <w:b/>
          <w:color w:val="2E75B5"/>
          <w:sz w:val="20"/>
          <w:szCs w:val="20"/>
        </w:rPr>
        <w:t>.</w:t>
      </w:r>
      <w:r w:rsidR="00A45B7F">
        <w:rPr>
          <w:b/>
          <w:color w:val="2E75B5"/>
          <w:sz w:val="20"/>
          <w:szCs w:val="20"/>
        </w:rPr>
        <w:t>.</w:t>
      </w:r>
    </w:p>
    <w:p w14:paraId="7E1D54F6" w14:textId="79F400D3" w:rsidR="004E479E" w:rsidRDefault="004E479E">
      <w:pPr>
        <w:spacing w:line="240" w:lineRule="auto"/>
        <w:rPr>
          <w:rFonts w:ascii="Times New Roman" w:eastAsia="Times New Roman" w:hAnsi="Times New Roman" w:cs="Times New Roman"/>
        </w:rPr>
      </w:pPr>
      <w:r>
        <w:rPr>
          <w:b/>
          <w:color w:val="2E75B5"/>
          <w:sz w:val="20"/>
          <w:szCs w:val="20"/>
        </w:rPr>
        <w:tab/>
      </w:r>
      <w:r>
        <w:rPr>
          <w:b/>
          <w:color w:val="2E75B5"/>
          <w:sz w:val="20"/>
          <w:szCs w:val="20"/>
        </w:rPr>
        <w:tab/>
        <w:t>3.3. Mechanisms for Faculty Participation…………………………………………………</w:t>
      </w:r>
      <w:r w:rsidR="001E5527">
        <w:rPr>
          <w:b/>
          <w:color w:val="2E75B5"/>
          <w:sz w:val="20"/>
          <w:szCs w:val="20"/>
        </w:rPr>
        <w:t>…</w:t>
      </w:r>
      <w:r w:rsidR="00A45B7F">
        <w:rPr>
          <w:b/>
          <w:color w:val="2E75B5"/>
          <w:sz w:val="20"/>
          <w:szCs w:val="20"/>
        </w:rPr>
        <w:t>..</w:t>
      </w:r>
    </w:p>
    <w:p w14:paraId="46515CED" w14:textId="20D09EEF" w:rsidR="00295A7F" w:rsidRDefault="00D83F08">
      <w:pPr>
        <w:spacing w:line="240" w:lineRule="auto"/>
        <w:rPr>
          <w:rFonts w:ascii="Times New Roman" w:eastAsia="Times New Roman" w:hAnsi="Times New Roman" w:cs="Times New Roman"/>
        </w:rPr>
      </w:pPr>
      <w:r>
        <w:rPr>
          <w:b/>
          <w:color w:val="2E75B5"/>
          <w:sz w:val="20"/>
          <w:szCs w:val="20"/>
        </w:rPr>
        <w:tab/>
      </w:r>
      <w:r>
        <w:rPr>
          <w:b/>
          <w:color w:val="2E75B5"/>
          <w:sz w:val="20"/>
          <w:szCs w:val="20"/>
        </w:rPr>
        <w:tab/>
        <w:t>3.</w:t>
      </w:r>
      <w:r w:rsidR="004E479E">
        <w:rPr>
          <w:b/>
          <w:color w:val="2E75B5"/>
          <w:sz w:val="20"/>
          <w:szCs w:val="20"/>
        </w:rPr>
        <w:t>4</w:t>
      </w:r>
      <w:r>
        <w:rPr>
          <w:b/>
          <w:color w:val="2E75B5"/>
          <w:sz w:val="20"/>
          <w:szCs w:val="20"/>
        </w:rPr>
        <w:t>. Student Body Size ………………………………………………………………………………....</w:t>
      </w:r>
      <w:r w:rsidR="00A45B7F">
        <w:rPr>
          <w:b/>
          <w:color w:val="2E75B5"/>
          <w:sz w:val="20"/>
          <w:szCs w:val="20"/>
        </w:rPr>
        <w:t>.</w:t>
      </w:r>
    </w:p>
    <w:p w14:paraId="3A66B7CE" w14:textId="7C7621F2" w:rsidR="00295A7F" w:rsidRDefault="00D83F08">
      <w:pPr>
        <w:spacing w:line="240" w:lineRule="auto"/>
        <w:rPr>
          <w:rFonts w:ascii="Times New Roman" w:eastAsia="Times New Roman" w:hAnsi="Times New Roman" w:cs="Times New Roman"/>
        </w:rPr>
      </w:pPr>
      <w:r>
        <w:rPr>
          <w:b/>
          <w:color w:val="2E75B5"/>
          <w:sz w:val="20"/>
          <w:szCs w:val="20"/>
        </w:rPr>
        <w:tab/>
      </w:r>
      <w:r>
        <w:rPr>
          <w:b/>
          <w:color w:val="2E75B5"/>
          <w:sz w:val="20"/>
          <w:szCs w:val="20"/>
        </w:rPr>
        <w:tab/>
        <w:t>3.</w:t>
      </w:r>
      <w:r w:rsidR="004E479E">
        <w:rPr>
          <w:b/>
          <w:color w:val="2E75B5"/>
          <w:sz w:val="20"/>
          <w:szCs w:val="20"/>
        </w:rPr>
        <w:t>5</w:t>
      </w:r>
      <w:r>
        <w:rPr>
          <w:b/>
          <w:color w:val="2E75B5"/>
          <w:sz w:val="20"/>
          <w:szCs w:val="20"/>
        </w:rPr>
        <w:t>. Clinical Sites …………………………………………………………………………………………</w:t>
      </w:r>
      <w:r w:rsidR="001E5527">
        <w:rPr>
          <w:b/>
          <w:color w:val="2E75B5"/>
          <w:sz w:val="20"/>
          <w:szCs w:val="20"/>
        </w:rPr>
        <w:t>…</w:t>
      </w:r>
      <w:r w:rsidR="00A45B7F">
        <w:rPr>
          <w:b/>
          <w:color w:val="2E75B5"/>
          <w:sz w:val="20"/>
          <w:szCs w:val="20"/>
        </w:rPr>
        <w:t>..</w:t>
      </w:r>
    </w:p>
    <w:p w14:paraId="11A62D29" w14:textId="03B2C682" w:rsidR="00295A7F" w:rsidRDefault="00D83F08">
      <w:pPr>
        <w:spacing w:line="240" w:lineRule="auto"/>
        <w:rPr>
          <w:rFonts w:ascii="Times New Roman" w:eastAsia="Times New Roman" w:hAnsi="Times New Roman" w:cs="Times New Roman"/>
        </w:rPr>
      </w:pPr>
      <w:r>
        <w:rPr>
          <w:b/>
          <w:color w:val="2E75B5"/>
          <w:sz w:val="20"/>
          <w:szCs w:val="20"/>
        </w:rPr>
        <w:tab/>
      </w:r>
      <w:r>
        <w:rPr>
          <w:b/>
          <w:color w:val="2E75B5"/>
          <w:sz w:val="20"/>
          <w:szCs w:val="20"/>
        </w:rPr>
        <w:tab/>
        <w:t>3.</w:t>
      </w:r>
      <w:r w:rsidR="004E479E">
        <w:rPr>
          <w:b/>
          <w:color w:val="2E75B5"/>
          <w:sz w:val="20"/>
          <w:szCs w:val="20"/>
        </w:rPr>
        <w:t>6</w:t>
      </w:r>
      <w:r>
        <w:rPr>
          <w:b/>
          <w:color w:val="2E75B5"/>
          <w:sz w:val="20"/>
          <w:szCs w:val="20"/>
        </w:rPr>
        <w:t>. Allied Health Programme(s) …………………………………………………………………</w:t>
      </w:r>
      <w:r w:rsidR="00A45B7F">
        <w:rPr>
          <w:b/>
          <w:color w:val="2E75B5"/>
          <w:sz w:val="20"/>
          <w:szCs w:val="20"/>
        </w:rPr>
        <w:t>….</w:t>
      </w:r>
    </w:p>
    <w:p w14:paraId="2F1F30C6" w14:textId="76ADC6DB" w:rsidR="00295A7F" w:rsidRDefault="00D83F08">
      <w:pPr>
        <w:spacing w:line="240" w:lineRule="auto"/>
        <w:rPr>
          <w:rFonts w:ascii="Times New Roman" w:eastAsia="Times New Roman" w:hAnsi="Times New Roman" w:cs="Times New Roman"/>
        </w:rPr>
      </w:pPr>
      <w:r>
        <w:rPr>
          <w:b/>
          <w:color w:val="2E75B5"/>
        </w:rPr>
        <w:t>STANDARD 4: FACULTY AND TEACHING STAFF……………………………………</w:t>
      </w:r>
      <w:r w:rsidR="00A45B7F">
        <w:rPr>
          <w:b/>
          <w:color w:val="2E75B5"/>
        </w:rPr>
        <w:t>….</w:t>
      </w:r>
    </w:p>
    <w:p w14:paraId="5A9EDC38" w14:textId="7989B563" w:rsidR="00295A7F" w:rsidRDefault="00D83F08">
      <w:pPr>
        <w:spacing w:line="240" w:lineRule="auto"/>
        <w:rPr>
          <w:rFonts w:ascii="Times New Roman" w:eastAsia="Times New Roman" w:hAnsi="Times New Roman" w:cs="Times New Roman"/>
        </w:rPr>
      </w:pPr>
      <w:r>
        <w:rPr>
          <w:b/>
          <w:color w:val="2E75B5"/>
        </w:rPr>
        <w:tab/>
      </w:r>
      <w:r>
        <w:rPr>
          <w:b/>
          <w:color w:val="2E75B5"/>
        </w:rPr>
        <w:tab/>
      </w:r>
      <w:r>
        <w:rPr>
          <w:b/>
          <w:color w:val="2E75B5"/>
          <w:sz w:val="20"/>
          <w:szCs w:val="20"/>
        </w:rPr>
        <w:t>4.1. Faculty Selection and Appointment …………………………………………………...</w:t>
      </w:r>
      <w:r w:rsidR="001E5527">
        <w:rPr>
          <w:b/>
          <w:color w:val="2E75B5"/>
          <w:sz w:val="20"/>
          <w:szCs w:val="20"/>
        </w:rPr>
        <w:t>.</w:t>
      </w:r>
      <w:r w:rsidR="00A45B7F">
        <w:rPr>
          <w:b/>
          <w:color w:val="2E75B5"/>
          <w:sz w:val="20"/>
          <w:szCs w:val="20"/>
        </w:rPr>
        <w:t>.</w:t>
      </w:r>
      <w:r w:rsidR="0024712D">
        <w:rPr>
          <w:b/>
          <w:color w:val="2E75B5"/>
          <w:sz w:val="20"/>
          <w:szCs w:val="20"/>
        </w:rPr>
        <w:t>.</w:t>
      </w:r>
    </w:p>
    <w:p w14:paraId="1B732457" w14:textId="33007F7E" w:rsidR="00295A7F" w:rsidRDefault="00D83F08">
      <w:pPr>
        <w:spacing w:line="240" w:lineRule="auto"/>
        <w:rPr>
          <w:rFonts w:ascii="Times New Roman" w:eastAsia="Times New Roman" w:hAnsi="Times New Roman" w:cs="Times New Roman"/>
        </w:rPr>
      </w:pPr>
      <w:r>
        <w:rPr>
          <w:b/>
          <w:color w:val="2E75B5"/>
          <w:sz w:val="20"/>
          <w:szCs w:val="20"/>
        </w:rPr>
        <w:tab/>
      </w:r>
      <w:r>
        <w:rPr>
          <w:b/>
          <w:color w:val="2E75B5"/>
          <w:sz w:val="20"/>
          <w:szCs w:val="20"/>
        </w:rPr>
        <w:tab/>
        <w:t>4.2. Faculty Workload, Benefits and Compensation ………………………………....</w:t>
      </w:r>
      <w:r w:rsidR="00A45B7F">
        <w:rPr>
          <w:b/>
          <w:color w:val="2E75B5"/>
          <w:sz w:val="20"/>
          <w:szCs w:val="20"/>
        </w:rPr>
        <w:t>.</w:t>
      </w:r>
      <w:r w:rsidR="0024712D">
        <w:rPr>
          <w:b/>
          <w:color w:val="2E75B5"/>
          <w:sz w:val="20"/>
          <w:szCs w:val="20"/>
        </w:rPr>
        <w:t>.</w:t>
      </w:r>
    </w:p>
    <w:p w14:paraId="2B45E8D6" w14:textId="5213270E" w:rsidR="00295A7F" w:rsidRDefault="00D83F08">
      <w:pPr>
        <w:spacing w:line="240" w:lineRule="auto"/>
        <w:rPr>
          <w:rFonts w:ascii="Times New Roman" w:eastAsia="Times New Roman" w:hAnsi="Times New Roman" w:cs="Times New Roman"/>
        </w:rPr>
      </w:pPr>
      <w:r>
        <w:rPr>
          <w:b/>
          <w:color w:val="2E75B5"/>
          <w:sz w:val="20"/>
          <w:szCs w:val="20"/>
        </w:rPr>
        <w:tab/>
      </w:r>
      <w:r>
        <w:rPr>
          <w:b/>
          <w:color w:val="2E75B5"/>
          <w:sz w:val="20"/>
          <w:szCs w:val="20"/>
        </w:rPr>
        <w:tab/>
        <w:t>4.3. Code of Conduct ……………………………………………………………………………………</w:t>
      </w:r>
      <w:r w:rsidR="00A45B7F">
        <w:rPr>
          <w:b/>
          <w:color w:val="2E75B5"/>
          <w:sz w:val="20"/>
          <w:szCs w:val="20"/>
        </w:rPr>
        <w:t>…</w:t>
      </w:r>
      <w:r w:rsidR="0024712D">
        <w:rPr>
          <w:b/>
          <w:color w:val="2E75B5"/>
          <w:sz w:val="20"/>
          <w:szCs w:val="20"/>
        </w:rPr>
        <w:t>..</w:t>
      </w:r>
    </w:p>
    <w:p w14:paraId="34021B4E" w14:textId="43CE3142" w:rsidR="00295A7F" w:rsidRDefault="00D83F08">
      <w:pPr>
        <w:spacing w:line="240" w:lineRule="auto"/>
        <w:rPr>
          <w:rFonts w:ascii="Times New Roman" w:eastAsia="Times New Roman" w:hAnsi="Times New Roman" w:cs="Times New Roman"/>
        </w:rPr>
      </w:pPr>
      <w:r>
        <w:rPr>
          <w:b/>
          <w:color w:val="2E75B5"/>
          <w:sz w:val="20"/>
          <w:szCs w:val="20"/>
        </w:rPr>
        <w:tab/>
      </w:r>
      <w:r>
        <w:rPr>
          <w:b/>
          <w:color w:val="2E75B5"/>
          <w:sz w:val="20"/>
          <w:szCs w:val="20"/>
        </w:rPr>
        <w:tab/>
        <w:t>4.4. Professional Development and Promotion ………………………………………...</w:t>
      </w:r>
      <w:r w:rsidR="001E5527">
        <w:rPr>
          <w:b/>
          <w:color w:val="2E75B5"/>
          <w:sz w:val="20"/>
          <w:szCs w:val="20"/>
        </w:rPr>
        <w:t>.</w:t>
      </w:r>
      <w:r w:rsidR="00A45B7F">
        <w:rPr>
          <w:b/>
          <w:color w:val="2E75B5"/>
          <w:sz w:val="20"/>
          <w:szCs w:val="20"/>
        </w:rPr>
        <w:t>.</w:t>
      </w:r>
      <w:r w:rsidR="0024712D">
        <w:rPr>
          <w:b/>
          <w:color w:val="2E75B5"/>
          <w:sz w:val="20"/>
          <w:szCs w:val="20"/>
        </w:rPr>
        <w:t>.</w:t>
      </w:r>
    </w:p>
    <w:p w14:paraId="4FDE56B4" w14:textId="03DE2564" w:rsidR="00295A7F" w:rsidRDefault="00D83F08">
      <w:pPr>
        <w:spacing w:line="240" w:lineRule="auto"/>
        <w:rPr>
          <w:rFonts w:ascii="Times New Roman" w:eastAsia="Times New Roman" w:hAnsi="Times New Roman" w:cs="Times New Roman"/>
        </w:rPr>
      </w:pPr>
      <w:r>
        <w:rPr>
          <w:b/>
          <w:color w:val="2E75B5"/>
          <w:sz w:val="20"/>
          <w:szCs w:val="20"/>
        </w:rPr>
        <w:tab/>
      </w:r>
      <w:r>
        <w:rPr>
          <w:b/>
          <w:color w:val="2E75B5"/>
          <w:sz w:val="20"/>
          <w:szCs w:val="20"/>
        </w:rPr>
        <w:tab/>
        <w:t>4.5. Non-faculty Teaching Staff …………………………………………………………………</w:t>
      </w:r>
      <w:r w:rsidR="00A45B7F">
        <w:rPr>
          <w:b/>
          <w:color w:val="2E75B5"/>
          <w:sz w:val="20"/>
          <w:szCs w:val="20"/>
        </w:rPr>
        <w:t>…</w:t>
      </w:r>
      <w:r w:rsidR="0024712D">
        <w:rPr>
          <w:b/>
          <w:color w:val="2E75B5"/>
          <w:sz w:val="20"/>
          <w:szCs w:val="20"/>
        </w:rPr>
        <w:t>…</w:t>
      </w:r>
    </w:p>
    <w:p w14:paraId="1FB1094A" w14:textId="16610B16" w:rsidR="00295A7F" w:rsidRDefault="00D83F08">
      <w:pPr>
        <w:spacing w:line="240" w:lineRule="auto"/>
        <w:rPr>
          <w:rFonts w:ascii="Times New Roman" w:eastAsia="Times New Roman" w:hAnsi="Times New Roman" w:cs="Times New Roman"/>
        </w:rPr>
      </w:pPr>
      <w:r>
        <w:rPr>
          <w:b/>
          <w:color w:val="2E75B5"/>
        </w:rPr>
        <w:t>STANDARD 5: CURRICULAR CONTENT……………………………………………………</w:t>
      </w:r>
      <w:r w:rsidR="0024712D">
        <w:rPr>
          <w:b/>
          <w:color w:val="2E75B5"/>
        </w:rPr>
        <w:t>…</w:t>
      </w:r>
    </w:p>
    <w:p w14:paraId="65BE23D0" w14:textId="07598BD6" w:rsidR="00295A7F" w:rsidRDefault="00D83F08">
      <w:pPr>
        <w:spacing w:line="240" w:lineRule="auto"/>
        <w:rPr>
          <w:rFonts w:ascii="Times New Roman" w:eastAsia="Times New Roman" w:hAnsi="Times New Roman" w:cs="Times New Roman"/>
        </w:rPr>
      </w:pPr>
      <w:r>
        <w:rPr>
          <w:b/>
          <w:color w:val="2E75B5"/>
        </w:rPr>
        <w:tab/>
      </w:r>
      <w:r>
        <w:rPr>
          <w:b/>
          <w:color w:val="2E75B5"/>
        </w:rPr>
        <w:tab/>
      </w:r>
      <w:r>
        <w:rPr>
          <w:b/>
          <w:color w:val="2E75B5"/>
          <w:sz w:val="20"/>
          <w:szCs w:val="20"/>
        </w:rPr>
        <w:t>5.1. Competencies and Objectives………………………………………………………………</w:t>
      </w:r>
      <w:r w:rsidR="0024712D">
        <w:rPr>
          <w:b/>
          <w:color w:val="2E75B5"/>
          <w:sz w:val="20"/>
          <w:szCs w:val="20"/>
        </w:rPr>
        <w:t>…</w:t>
      </w:r>
    </w:p>
    <w:p w14:paraId="4A70CACA" w14:textId="115638D5" w:rsidR="00295A7F" w:rsidRDefault="00D83F08">
      <w:pPr>
        <w:spacing w:line="240" w:lineRule="auto"/>
        <w:rPr>
          <w:rFonts w:ascii="Times New Roman" w:eastAsia="Times New Roman" w:hAnsi="Times New Roman" w:cs="Times New Roman"/>
        </w:rPr>
      </w:pPr>
      <w:r>
        <w:rPr>
          <w:b/>
          <w:color w:val="2E75B5"/>
          <w:sz w:val="20"/>
          <w:szCs w:val="20"/>
        </w:rPr>
        <w:tab/>
      </w:r>
      <w:r>
        <w:rPr>
          <w:b/>
          <w:color w:val="2E75B5"/>
          <w:sz w:val="20"/>
          <w:szCs w:val="20"/>
        </w:rPr>
        <w:tab/>
        <w:t>5.2. Self-directed and Lifelong Learning …………………………………………………...</w:t>
      </w:r>
      <w:r w:rsidR="00A45B7F">
        <w:rPr>
          <w:b/>
          <w:color w:val="2E75B5"/>
          <w:sz w:val="20"/>
          <w:szCs w:val="20"/>
        </w:rPr>
        <w:t>.</w:t>
      </w:r>
      <w:r w:rsidR="0024712D">
        <w:rPr>
          <w:b/>
          <w:color w:val="2E75B5"/>
          <w:sz w:val="20"/>
          <w:szCs w:val="20"/>
        </w:rPr>
        <w:t>.</w:t>
      </w:r>
    </w:p>
    <w:p w14:paraId="64207442" w14:textId="33CEFDAD" w:rsidR="00295A7F" w:rsidRDefault="00D83F08">
      <w:pPr>
        <w:spacing w:line="240" w:lineRule="auto"/>
        <w:rPr>
          <w:rFonts w:ascii="Times New Roman" w:eastAsia="Times New Roman" w:hAnsi="Times New Roman" w:cs="Times New Roman"/>
        </w:rPr>
      </w:pPr>
      <w:r>
        <w:rPr>
          <w:b/>
          <w:color w:val="2E75B5"/>
          <w:sz w:val="20"/>
          <w:szCs w:val="20"/>
        </w:rPr>
        <w:tab/>
      </w:r>
      <w:r>
        <w:rPr>
          <w:b/>
          <w:color w:val="2E75B5"/>
          <w:sz w:val="20"/>
          <w:szCs w:val="20"/>
        </w:rPr>
        <w:tab/>
        <w:t>5.3. Critical Judgement and Problem-Solving Skills…………………………………</w:t>
      </w:r>
      <w:r w:rsidR="00A45B7F">
        <w:rPr>
          <w:b/>
          <w:color w:val="2E75B5"/>
          <w:sz w:val="20"/>
          <w:szCs w:val="20"/>
        </w:rPr>
        <w:t>….</w:t>
      </w:r>
      <w:r w:rsidR="0024712D">
        <w:rPr>
          <w:b/>
          <w:color w:val="2E75B5"/>
          <w:sz w:val="20"/>
          <w:szCs w:val="20"/>
        </w:rPr>
        <w:t>.</w:t>
      </w:r>
    </w:p>
    <w:p w14:paraId="4C18EFC0" w14:textId="26E69577" w:rsidR="00295A7F" w:rsidRDefault="00D83F08">
      <w:pPr>
        <w:spacing w:line="240" w:lineRule="auto"/>
        <w:rPr>
          <w:rFonts w:ascii="Times New Roman" w:eastAsia="Times New Roman" w:hAnsi="Times New Roman" w:cs="Times New Roman"/>
        </w:rPr>
      </w:pPr>
      <w:r>
        <w:rPr>
          <w:b/>
          <w:color w:val="2E75B5"/>
          <w:sz w:val="20"/>
          <w:szCs w:val="20"/>
        </w:rPr>
        <w:tab/>
      </w:r>
      <w:r>
        <w:rPr>
          <w:b/>
          <w:color w:val="2E75B5"/>
          <w:sz w:val="20"/>
          <w:szCs w:val="20"/>
        </w:rPr>
        <w:tab/>
        <w:t>5.4. Communication Skills …………………………………………………………………………...</w:t>
      </w:r>
      <w:r w:rsidR="00A45B7F">
        <w:rPr>
          <w:b/>
          <w:color w:val="2E75B5"/>
          <w:sz w:val="20"/>
          <w:szCs w:val="20"/>
        </w:rPr>
        <w:t>.</w:t>
      </w:r>
      <w:r w:rsidR="0024712D">
        <w:rPr>
          <w:b/>
          <w:color w:val="2E75B5"/>
          <w:sz w:val="20"/>
          <w:szCs w:val="20"/>
        </w:rPr>
        <w:t>.</w:t>
      </w:r>
    </w:p>
    <w:p w14:paraId="73B2888A" w14:textId="7700B1DF" w:rsidR="00295A7F" w:rsidRDefault="00D83F08">
      <w:pPr>
        <w:spacing w:line="240" w:lineRule="auto"/>
        <w:rPr>
          <w:rFonts w:ascii="Times New Roman" w:eastAsia="Times New Roman" w:hAnsi="Times New Roman" w:cs="Times New Roman"/>
        </w:rPr>
      </w:pPr>
      <w:r>
        <w:rPr>
          <w:b/>
          <w:color w:val="2E75B5"/>
          <w:sz w:val="20"/>
          <w:szCs w:val="20"/>
        </w:rPr>
        <w:tab/>
      </w:r>
      <w:r>
        <w:rPr>
          <w:b/>
          <w:color w:val="2E75B5"/>
          <w:sz w:val="20"/>
          <w:szCs w:val="20"/>
        </w:rPr>
        <w:tab/>
        <w:t>5.5. Interprofessional and Interdisciplinary Collaborative Skills ……………</w:t>
      </w:r>
      <w:r w:rsidR="00A45B7F">
        <w:rPr>
          <w:b/>
          <w:color w:val="2E75B5"/>
          <w:sz w:val="20"/>
          <w:szCs w:val="20"/>
        </w:rPr>
        <w:t>….</w:t>
      </w:r>
      <w:r w:rsidR="0024712D">
        <w:rPr>
          <w:b/>
          <w:color w:val="2E75B5"/>
          <w:sz w:val="20"/>
          <w:szCs w:val="20"/>
        </w:rPr>
        <w:t>.</w:t>
      </w:r>
    </w:p>
    <w:p w14:paraId="232D16A3" w14:textId="15DF2991" w:rsidR="00295A7F" w:rsidRDefault="00D83F08">
      <w:pPr>
        <w:spacing w:line="240" w:lineRule="auto"/>
        <w:rPr>
          <w:rFonts w:ascii="Times New Roman" w:eastAsia="Times New Roman" w:hAnsi="Times New Roman" w:cs="Times New Roman"/>
        </w:rPr>
      </w:pPr>
      <w:r>
        <w:rPr>
          <w:b/>
          <w:color w:val="2E75B5"/>
          <w:sz w:val="20"/>
          <w:szCs w:val="20"/>
        </w:rPr>
        <w:tab/>
      </w:r>
      <w:r>
        <w:rPr>
          <w:b/>
          <w:color w:val="2E75B5"/>
          <w:sz w:val="20"/>
          <w:szCs w:val="20"/>
        </w:rPr>
        <w:tab/>
        <w:t>5.6. Service to Society and the Community ………………………………………………</w:t>
      </w:r>
      <w:r w:rsidR="00A45B7F">
        <w:rPr>
          <w:b/>
          <w:color w:val="2E75B5"/>
          <w:sz w:val="20"/>
          <w:szCs w:val="20"/>
        </w:rPr>
        <w:t>….</w:t>
      </w:r>
    </w:p>
    <w:p w14:paraId="13CA327A" w14:textId="70B4A854" w:rsidR="00295A7F" w:rsidRDefault="00D83F08">
      <w:pPr>
        <w:spacing w:line="240" w:lineRule="auto"/>
        <w:rPr>
          <w:rFonts w:ascii="Times New Roman" w:eastAsia="Times New Roman" w:hAnsi="Times New Roman" w:cs="Times New Roman"/>
        </w:rPr>
      </w:pPr>
      <w:r>
        <w:rPr>
          <w:b/>
          <w:color w:val="2E75B5"/>
          <w:sz w:val="20"/>
          <w:szCs w:val="20"/>
        </w:rPr>
        <w:tab/>
      </w:r>
      <w:r>
        <w:rPr>
          <w:b/>
          <w:color w:val="2E75B5"/>
          <w:sz w:val="20"/>
          <w:szCs w:val="20"/>
        </w:rPr>
        <w:tab/>
        <w:t>5.7. Cultural Competence and Health Care Disparities………………………………</w:t>
      </w:r>
      <w:r w:rsidR="00A45B7F">
        <w:rPr>
          <w:b/>
          <w:color w:val="2E75B5"/>
          <w:sz w:val="20"/>
          <w:szCs w:val="20"/>
        </w:rPr>
        <w:t>.</w:t>
      </w:r>
      <w:r w:rsidR="0024712D">
        <w:rPr>
          <w:b/>
          <w:color w:val="2E75B5"/>
          <w:sz w:val="20"/>
          <w:szCs w:val="20"/>
        </w:rPr>
        <w:t>.</w:t>
      </w:r>
    </w:p>
    <w:p w14:paraId="4EFF1BD4" w14:textId="1B7E01A3" w:rsidR="00295A7F" w:rsidRDefault="00D83F08">
      <w:pPr>
        <w:spacing w:line="240" w:lineRule="auto"/>
        <w:rPr>
          <w:rFonts w:ascii="Times New Roman" w:eastAsia="Times New Roman" w:hAnsi="Times New Roman" w:cs="Times New Roman"/>
        </w:rPr>
      </w:pPr>
      <w:r>
        <w:rPr>
          <w:b/>
          <w:color w:val="2E75B5"/>
          <w:sz w:val="20"/>
          <w:szCs w:val="20"/>
        </w:rPr>
        <w:tab/>
      </w:r>
      <w:r>
        <w:rPr>
          <w:b/>
          <w:color w:val="2E75B5"/>
          <w:sz w:val="20"/>
          <w:szCs w:val="20"/>
        </w:rPr>
        <w:tab/>
        <w:t>5.8. Medical Ethics………………………………………………………………………………………</w:t>
      </w:r>
      <w:r w:rsidR="00A45B7F">
        <w:rPr>
          <w:b/>
          <w:color w:val="2E75B5"/>
          <w:sz w:val="20"/>
          <w:szCs w:val="20"/>
        </w:rPr>
        <w:t>…..</w:t>
      </w:r>
    </w:p>
    <w:p w14:paraId="2BDB85FC" w14:textId="4C119B96" w:rsidR="00295A7F" w:rsidRDefault="00D83F08">
      <w:pPr>
        <w:spacing w:line="240" w:lineRule="auto"/>
        <w:rPr>
          <w:rFonts w:ascii="Times New Roman" w:eastAsia="Times New Roman" w:hAnsi="Times New Roman" w:cs="Times New Roman"/>
        </w:rPr>
      </w:pPr>
      <w:r>
        <w:rPr>
          <w:b/>
          <w:color w:val="2E75B5"/>
          <w:sz w:val="20"/>
          <w:szCs w:val="20"/>
        </w:rPr>
        <w:tab/>
      </w:r>
      <w:r>
        <w:rPr>
          <w:b/>
          <w:color w:val="2E75B5"/>
          <w:sz w:val="20"/>
          <w:szCs w:val="20"/>
        </w:rPr>
        <w:tab/>
        <w:t>5.9. Scientific Methods and Clinical Translational Research……………………</w:t>
      </w:r>
      <w:r w:rsidR="001E5527">
        <w:rPr>
          <w:b/>
          <w:color w:val="2E75B5"/>
          <w:sz w:val="20"/>
          <w:szCs w:val="20"/>
        </w:rPr>
        <w:t>…</w:t>
      </w:r>
      <w:r w:rsidR="00A45B7F">
        <w:rPr>
          <w:b/>
          <w:color w:val="2E75B5"/>
          <w:sz w:val="20"/>
          <w:szCs w:val="20"/>
        </w:rPr>
        <w:t>.</w:t>
      </w:r>
    </w:p>
    <w:p w14:paraId="1FAFD297" w14:textId="5A8AAD5F" w:rsidR="00295A7F" w:rsidRDefault="00D83F08">
      <w:pPr>
        <w:spacing w:line="240" w:lineRule="auto"/>
        <w:rPr>
          <w:rFonts w:ascii="Times New Roman" w:eastAsia="Times New Roman" w:hAnsi="Times New Roman" w:cs="Times New Roman"/>
        </w:rPr>
      </w:pPr>
      <w:r>
        <w:rPr>
          <w:b/>
          <w:color w:val="2E75B5"/>
        </w:rPr>
        <w:t>STANDARD 6: CURRICULAR IMP</w:t>
      </w:r>
      <w:r w:rsidR="001E5527">
        <w:rPr>
          <w:b/>
          <w:color w:val="2E75B5"/>
        </w:rPr>
        <w:t>LEMENTATION AND EVALUATION……….</w:t>
      </w:r>
      <w:r w:rsidR="00A45B7F">
        <w:rPr>
          <w:b/>
          <w:color w:val="2E75B5"/>
        </w:rPr>
        <w:t>.</w:t>
      </w:r>
    </w:p>
    <w:p w14:paraId="372EAD9E" w14:textId="1529F439" w:rsidR="00295A7F" w:rsidRDefault="00D83F08">
      <w:pPr>
        <w:spacing w:line="240" w:lineRule="auto"/>
        <w:rPr>
          <w:rFonts w:ascii="Times New Roman" w:eastAsia="Times New Roman" w:hAnsi="Times New Roman" w:cs="Times New Roman"/>
        </w:rPr>
      </w:pPr>
      <w:r>
        <w:rPr>
          <w:b/>
          <w:color w:val="2E75B5"/>
        </w:rPr>
        <w:tab/>
      </w:r>
      <w:r>
        <w:rPr>
          <w:b/>
          <w:color w:val="2E75B5"/>
        </w:rPr>
        <w:tab/>
      </w:r>
      <w:r>
        <w:rPr>
          <w:b/>
          <w:color w:val="2E75B5"/>
          <w:sz w:val="20"/>
          <w:szCs w:val="20"/>
        </w:rPr>
        <w:t>6.1. Length of the Curriculum……………………………………………………………………</w:t>
      </w:r>
      <w:r w:rsidR="001E5527">
        <w:rPr>
          <w:b/>
          <w:color w:val="2E75B5"/>
          <w:sz w:val="20"/>
          <w:szCs w:val="20"/>
        </w:rPr>
        <w:t>…</w:t>
      </w:r>
      <w:r w:rsidR="00A45B7F">
        <w:rPr>
          <w:b/>
          <w:color w:val="2E75B5"/>
          <w:sz w:val="20"/>
          <w:szCs w:val="20"/>
        </w:rPr>
        <w:t>.</w:t>
      </w:r>
    </w:p>
    <w:p w14:paraId="14C75A2C" w14:textId="2D986312" w:rsidR="00295A7F" w:rsidRDefault="00D83F08">
      <w:pPr>
        <w:spacing w:line="240" w:lineRule="auto"/>
        <w:rPr>
          <w:rFonts w:ascii="Times New Roman" w:eastAsia="Times New Roman" w:hAnsi="Times New Roman" w:cs="Times New Roman"/>
        </w:rPr>
      </w:pPr>
      <w:r>
        <w:rPr>
          <w:b/>
          <w:color w:val="2E75B5"/>
          <w:sz w:val="20"/>
          <w:szCs w:val="20"/>
        </w:rPr>
        <w:tab/>
      </w:r>
      <w:r>
        <w:rPr>
          <w:b/>
          <w:color w:val="2E75B5"/>
          <w:sz w:val="20"/>
          <w:szCs w:val="20"/>
        </w:rPr>
        <w:tab/>
        <w:t>6.2. Curriculum Committee…………………………………………………………………………</w:t>
      </w:r>
      <w:r w:rsidR="0024712D">
        <w:rPr>
          <w:b/>
          <w:color w:val="2E75B5"/>
          <w:sz w:val="20"/>
          <w:szCs w:val="20"/>
        </w:rPr>
        <w:t>…</w:t>
      </w:r>
    </w:p>
    <w:p w14:paraId="3EDB004F" w14:textId="058AF8F7" w:rsidR="00295A7F" w:rsidRDefault="00D83F08">
      <w:pPr>
        <w:spacing w:line="240" w:lineRule="auto"/>
        <w:rPr>
          <w:rFonts w:ascii="Times New Roman" w:eastAsia="Times New Roman" w:hAnsi="Times New Roman" w:cs="Times New Roman"/>
        </w:rPr>
      </w:pPr>
      <w:r>
        <w:rPr>
          <w:b/>
          <w:color w:val="2E75B5"/>
          <w:sz w:val="20"/>
          <w:szCs w:val="20"/>
        </w:rPr>
        <w:tab/>
      </w:r>
      <w:r>
        <w:rPr>
          <w:b/>
          <w:color w:val="2E75B5"/>
          <w:sz w:val="20"/>
          <w:szCs w:val="20"/>
        </w:rPr>
        <w:tab/>
        <w:t>6.3. Pre-clinical Basic Science……………………………………………………………………</w:t>
      </w:r>
      <w:r w:rsidR="001E5527">
        <w:rPr>
          <w:b/>
          <w:color w:val="2E75B5"/>
          <w:sz w:val="20"/>
          <w:szCs w:val="20"/>
        </w:rPr>
        <w:t>…</w:t>
      </w:r>
      <w:r w:rsidR="00A45B7F">
        <w:rPr>
          <w:b/>
          <w:color w:val="2E75B5"/>
          <w:sz w:val="20"/>
          <w:szCs w:val="20"/>
        </w:rPr>
        <w:t>.</w:t>
      </w:r>
    </w:p>
    <w:p w14:paraId="72A7A49F" w14:textId="7175FA2E" w:rsidR="00295A7F" w:rsidRDefault="00D83F08">
      <w:pPr>
        <w:spacing w:line="240" w:lineRule="auto"/>
        <w:rPr>
          <w:rFonts w:ascii="Times New Roman" w:eastAsia="Times New Roman" w:hAnsi="Times New Roman" w:cs="Times New Roman"/>
        </w:rPr>
      </w:pPr>
      <w:r>
        <w:rPr>
          <w:b/>
          <w:color w:val="2E75B5"/>
          <w:sz w:val="20"/>
          <w:szCs w:val="20"/>
        </w:rPr>
        <w:tab/>
      </w:r>
      <w:r>
        <w:rPr>
          <w:b/>
          <w:color w:val="2E75B5"/>
          <w:sz w:val="20"/>
          <w:szCs w:val="20"/>
        </w:rPr>
        <w:tab/>
        <w:t>6.4. Clinical Science ……………………………………………………………………………………</w:t>
      </w:r>
      <w:r w:rsidR="00A45B7F">
        <w:rPr>
          <w:b/>
          <w:color w:val="2E75B5"/>
          <w:sz w:val="20"/>
          <w:szCs w:val="20"/>
        </w:rPr>
        <w:t>…</w:t>
      </w:r>
      <w:r w:rsidR="0024712D">
        <w:rPr>
          <w:b/>
          <w:color w:val="2E75B5"/>
          <w:sz w:val="20"/>
          <w:szCs w:val="20"/>
        </w:rPr>
        <w:t>.</w:t>
      </w:r>
    </w:p>
    <w:p w14:paraId="2463645F" w14:textId="5DAA8325" w:rsidR="00295A7F" w:rsidRDefault="00D83F08">
      <w:pPr>
        <w:spacing w:line="240" w:lineRule="auto"/>
        <w:rPr>
          <w:rFonts w:ascii="Times New Roman" w:eastAsia="Times New Roman" w:hAnsi="Times New Roman" w:cs="Times New Roman"/>
        </w:rPr>
      </w:pPr>
      <w:r>
        <w:rPr>
          <w:b/>
          <w:color w:val="2E75B5"/>
          <w:sz w:val="20"/>
          <w:szCs w:val="20"/>
        </w:rPr>
        <w:tab/>
      </w:r>
      <w:r>
        <w:rPr>
          <w:b/>
          <w:color w:val="2E75B5"/>
          <w:sz w:val="20"/>
          <w:szCs w:val="20"/>
        </w:rPr>
        <w:tab/>
        <w:t>6.5. Clinical Site Monitoring and Oversight to Ensure Comparability………</w:t>
      </w:r>
      <w:r w:rsidR="001E5527">
        <w:rPr>
          <w:b/>
          <w:color w:val="2E75B5"/>
          <w:sz w:val="20"/>
          <w:szCs w:val="20"/>
        </w:rPr>
        <w:t>.</w:t>
      </w:r>
      <w:r w:rsidR="0024712D">
        <w:rPr>
          <w:b/>
          <w:color w:val="2E75B5"/>
          <w:sz w:val="20"/>
          <w:szCs w:val="20"/>
        </w:rPr>
        <w:t>.</w:t>
      </w:r>
    </w:p>
    <w:p w14:paraId="140E46B0" w14:textId="7E4965B6" w:rsidR="00295A7F" w:rsidRDefault="00D83F08">
      <w:pPr>
        <w:spacing w:line="240" w:lineRule="auto"/>
        <w:rPr>
          <w:rFonts w:ascii="Times New Roman" w:eastAsia="Times New Roman" w:hAnsi="Times New Roman" w:cs="Times New Roman"/>
        </w:rPr>
      </w:pPr>
      <w:r>
        <w:rPr>
          <w:b/>
          <w:color w:val="2E75B5"/>
          <w:sz w:val="20"/>
          <w:szCs w:val="20"/>
        </w:rPr>
        <w:tab/>
      </w:r>
      <w:r>
        <w:rPr>
          <w:b/>
          <w:color w:val="2E75B5"/>
          <w:sz w:val="20"/>
          <w:szCs w:val="20"/>
        </w:rPr>
        <w:tab/>
        <w:t>6.6. Resident Participation in Medical Student Education………………………</w:t>
      </w:r>
      <w:r w:rsidR="00A45B7F">
        <w:rPr>
          <w:b/>
          <w:color w:val="2E75B5"/>
          <w:sz w:val="20"/>
          <w:szCs w:val="20"/>
        </w:rPr>
        <w:t>…</w:t>
      </w:r>
    </w:p>
    <w:p w14:paraId="02BA8DEE" w14:textId="3194A1E3" w:rsidR="00295A7F" w:rsidRDefault="00D83F08">
      <w:pPr>
        <w:spacing w:line="240" w:lineRule="auto"/>
        <w:rPr>
          <w:rFonts w:ascii="Times New Roman" w:eastAsia="Times New Roman" w:hAnsi="Times New Roman" w:cs="Times New Roman"/>
        </w:rPr>
      </w:pPr>
      <w:r>
        <w:rPr>
          <w:b/>
          <w:color w:val="2E75B5"/>
          <w:sz w:val="20"/>
          <w:szCs w:val="20"/>
        </w:rPr>
        <w:tab/>
      </w:r>
      <w:r>
        <w:rPr>
          <w:b/>
          <w:color w:val="2E75B5"/>
          <w:sz w:val="20"/>
          <w:szCs w:val="20"/>
        </w:rPr>
        <w:tab/>
        <w:t>6.7. School Attendance Policy…………………………………………………………………</w:t>
      </w:r>
      <w:r w:rsidR="001E5527">
        <w:rPr>
          <w:b/>
          <w:color w:val="2E75B5"/>
          <w:sz w:val="20"/>
          <w:szCs w:val="20"/>
        </w:rPr>
        <w:t>…</w:t>
      </w:r>
      <w:r w:rsidR="00A45B7F">
        <w:rPr>
          <w:b/>
          <w:color w:val="2E75B5"/>
          <w:sz w:val="20"/>
          <w:szCs w:val="20"/>
        </w:rPr>
        <w:t>…</w:t>
      </w:r>
    </w:p>
    <w:p w14:paraId="49E39B95" w14:textId="5984FEC6" w:rsidR="00295A7F" w:rsidRDefault="00D83F08">
      <w:pPr>
        <w:spacing w:line="240" w:lineRule="auto"/>
        <w:rPr>
          <w:rFonts w:ascii="Times New Roman" w:eastAsia="Times New Roman" w:hAnsi="Times New Roman" w:cs="Times New Roman"/>
        </w:rPr>
      </w:pPr>
      <w:r>
        <w:rPr>
          <w:b/>
          <w:color w:val="2E75B5"/>
          <w:sz w:val="20"/>
          <w:szCs w:val="20"/>
        </w:rPr>
        <w:tab/>
      </w:r>
      <w:r>
        <w:rPr>
          <w:b/>
          <w:color w:val="2E75B5"/>
          <w:sz w:val="20"/>
          <w:szCs w:val="20"/>
        </w:rPr>
        <w:tab/>
        <w:t>6.8. Evaluation of the Curriculum …………………………………………………………</w:t>
      </w:r>
      <w:r w:rsidR="001E5527">
        <w:rPr>
          <w:b/>
          <w:color w:val="2E75B5"/>
          <w:sz w:val="20"/>
          <w:szCs w:val="20"/>
        </w:rPr>
        <w:t>…</w:t>
      </w:r>
      <w:r w:rsidR="00A45B7F">
        <w:rPr>
          <w:b/>
          <w:color w:val="2E75B5"/>
          <w:sz w:val="20"/>
          <w:szCs w:val="20"/>
        </w:rPr>
        <w:t>….</w:t>
      </w:r>
    </w:p>
    <w:p w14:paraId="3BD47ED8" w14:textId="77777777" w:rsidR="00295A7F" w:rsidRDefault="00D83F08">
      <w:pPr>
        <w:spacing w:line="240" w:lineRule="auto"/>
        <w:rPr>
          <w:rFonts w:ascii="Times New Roman" w:eastAsia="Times New Roman" w:hAnsi="Times New Roman" w:cs="Times New Roman"/>
        </w:rPr>
      </w:pPr>
      <w:r>
        <w:rPr>
          <w:b/>
          <w:color w:val="2E75B5"/>
        </w:rPr>
        <w:t>STANDARD 7: STUDENT TEACHIN</w:t>
      </w:r>
      <w:r w:rsidR="001E5527">
        <w:rPr>
          <w:b/>
          <w:color w:val="2E75B5"/>
        </w:rPr>
        <w:t>G, SUPERVISION AND ASSESSMENT….</w:t>
      </w:r>
    </w:p>
    <w:p w14:paraId="6212FB89" w14:textId="77777777" w:rsidR="00295A7F" w:rsidRDefault="00D83F08">
      <w:pPr>
        <w:spacing w:line="240" w:lineRule="auto"/>
        <w:rPr>
          <w:rFonts w:ascii="Times New Roman" w:eastAsia="Times New Roman" w:hAnsi="Times New Roman" w:cs="Times New Roman"/>
        </w:rPr>
      </w:pPr>
      <w:r>
        <w:rPr>
          <w:b/>
          <w:color w:val="2E75B5"/>
        </w:rPr>
        <w:tab/>
      </w:r>
      <w:r>
        <w:rPr>
          <w:b/>
          <w:color w:val="2E75B5"/>
        </w:rPr>
        <w:tab/>
      </w:r>
      <w:r>
        <w:rPr>
          <w:b/>
          <w:color w:val="2E75B5"/>
          <w:sz w:val="20"/>
          <w:szCs w:val="20"/>
        </w:rPr>
        <w:t>7.1. Clinical Teaching and Experience…………………………………………………………</w:t>
      </w:r>
    </w:p>
    <w:p w14:paraId="0D489329" w14:textId="77777777" w:rsidR="00295A7F" w:rsidRDefault="00D83F08">
      <w:pPr>
        <w:spacing w:line="240" w:lineRule="auto"/>
        <w:rPr>
          <w:rFonts w:ascii="Times New Roman" w:eastAsia="Times New Roman" w:hAnsi="Times New Roman" w:cs="Times New Roman"/>
        </w:rPr>
      </w:pPr>
      <w:r>
        <w:rPr>
          <w:b/>
          <w:color w:val="2E75B5"/>
          <w:sz w:val="20"/>
          <w:szCs w:val="20"/>
        </w:rPr>
        <w:tab/>
      </w:r>
      <w:r>
        <w:rPr>
          <w:b/>
          <w:color w:val="2E75B5"/>
          <w:sz w:val="20"/>
          <w:szCs w:val="20"/>
        </w:rPr>
        <w:tab/>
        <w:t>7.2. Senior Electives …………………………………………………………………………………….</w:t>
      </w:r>
    </w:p>
    <w:p w14:paraId="34423DF3" w14:textId="4A1D82EE" w:rsidR="00295A7F" w:rsidRDefault="00D83F08">
      <w:pPr>
        <w:spacing w:line="240" w:lineRule="auto"/>
        <w:rPr>
          <w:rFonts w:ascii="Times New Roman" w:eastAsia="Times New Roman" w:hAnsi="Times New Roman" w:cs="Times New Roman"/>
        </w:rPr>
      </w:pPr>
      <w:r>
        <w:rPr>
          <w:b/>
          <w:color w:val="2E75B5"/>
          <w:sz w:val="20"/>
          <w:szCs w:val="20"/>
        </w:rPr>
        <w:tab/>
      </w:r>
      <w:r>
        <w:rPr>
          <w:b/>
          <w:color w:val="2E75B5"/>
          <w:sz w:val="20"/>
          <w:szCs w:val="20"/>
        </w:rPr>
        <w:tab/>
        <w:t>7.3. Student Supervision …………………………………………………………………………….</w:t>
      </w:r>
      <w:r w:rsidR="0024712D">
        <w:rPr>
          <w:b/>
          <w:color w:val="2E75B5"/>
          <w:sz w:val="20"/>
          <w:szCs w:val="20"/>
        </w:rPr>
        <w:t>.</w:t>
      </w:r>
    </w:p>
    <w:p w14:paraId="6C4F53A3" w14:textId="33D7360D" w:rsidR="00295A7F" w:rsidRDefault="00D83F08">
      <w:pPr>
        <w:spacing w:line="240" w:lineRule="auto"/>
        <w:rPr>
          <w:rFonts w:ascii="Times New Roman" w:eastAsia="Times New Roman" w:hAnsi="Times New Roman" w:cs="Times New Roman"/>
        </w:rPr>
      </w:pPr>
      <w:r>
        <w:rPr>
          <w:b/>
          <w:color w:val="2E75B5"/>
          <w:sz w:val="20"/>
          <w:szCs w:val="20"/>
        </w:rPr>
        <w:tab/>
      </w:r>
      <w:r>
        <w:rPr>
          <w:b/>
          <w:color w:val="2E75B5"/>
          <w:sz w:val="20"/>
          <w:szCs w:val="20"/>
        </w:rPr>
        <w:tab/>
        <w:t>7.4. Student Assessment and Evaluation …………………………………………………</w:t>
      </w:r>
      <w:r w:rsidR="0024712D">
        <w:rPr>
          <w:b/>
          <w:color w:val="2E75B5"/>
          <w:sz w:val="20"/>
          <w:szCs w:val="20"/>
        </w:rPr>
        <w:t>…</w:t>
      </w:r>
    </w:p>
    <w:p w14:paraId="3A48958B" w14:textId="77777777" w:rsidR="00295A7F" w:rsidRDefault="00D83F08">
      <w:pPr>
        <w:spacing w:line="240" w:lineRule="auto"/>
        <w:rPr>
          <w:rFonts w:ascii="Times New Roman" w:eastAsia="Times New Roman" w:hAnsi="Times New Roman" w:cs="Times New Roman"/>
        </w:rPr>
      </w:pPr>
      <w:r>
        <w:rPr>
          <w:b/>
          <w:color w:val="2E75B5"/>
          <w:sz w:val="20"/>
          <w:szCs w:val="20"/>
        </w:rPr>
        <w:tab/>
      </w:r>
      <w:r>
        <w:rPr>
          <w:b/>
          <w:color w:val="2E75B5"/>
          <w:sz w:val="20"/>
          <w:szCs w:val="20"/>
        </w:rPr>
        <w:tab/>
        <w:t>7.5. Formative Assessment and Feedback …………………………………………………</w:t>
      </w:r>
    </w:p>
    <w:p w14:paraId="0D9DBCC2" w14:textId="0AFD4B7E" w:rsidR="00295A7F" w:rsidRDefault="00D83F08">
      <w:pPr>
        <w:spacing w:line="240" w:lineRule="auto"/>
        <w:rPr>
          <w:rFonts w:ascii="Times New Roman" w:eastAsia="Times New Roman" w:hAnsi="Times New Roman" w:cs="Times New Roman"/>
        </w:rPr>
      </w:pPr>
      <w:r>
        <w:rPr>
          <w:b/>
          <w:color w:val="2E75B5"/>
          <w:sz w:val="20"/>
          <w:szCs w:val="20"/>
        </w:rPr>
        <w:tab/>
      </w:r>
      <w:r>
        <w:rPr>
          <w:b/>
          <w:color w:val="2E75B5"/>
          <w:sz w:val="20"/>
          <w:szCs w:val="20"/>
        </w:rPr>
        <w:tab/>
        <w:t>7.6. Summative Evaluation ………………………………………………………………………</w:t>
      </w:r>
      <w:r w:rsidR="0024712D">
        <w:rPr>
          <w:b/>
          <w:color w:val="2E75B5"/>
          <w:sz w:val="20"/>
          <w:szCs w:val="20"/>
        </w:rPr>
        <w:t>…</w:t>
      </w:r>
    </w:p>
    <w:p w14:paraId="775F07FC" w14:textId="77777777" w:rsidR="00295A7F" w:rsidRDefault="00D83F08">
      <w:pPr>
        <w:spacing w:line="240" w:lineRule="auto"/>
        <w:rPr>
          <w:rFonts w:ascii="Times New Roman" w:eastAsia="Times New Roman" w:hAnsi="Times New Roman" w:cs="Times New Roman"/>
        </w:rPr>
      </w:pPr>
      <w:r>
        <w:rPr>
          <w:b/>
          <w:color w:val="2E75B5"/>
          <w:sz w:val="20"/>
          <w:szCs w:val="20"/>
        </w:rPr>
        <w:tab/>
      </w:r>
      <w:r>
        <w:rPr>
          <w:b/>
          <w:color w:val="2E75B5"/>
          <w:sz w:val="20"/>
          <w:szCs w:val="20"/>
        </w:rPr>
        <w:tab/>
        <w:t>7.7. Preparation of Resident and Non-faculty Instructors………………………..</w:t>
      </w:r>
    </w:p>
    <w:p w14:paraId="13C24084" w14:textId="3245DD64" w:rsidR="00295A7F" w:rsidRDefault="00D83F08">
      <w:pPr>
        <w:spacing w:line="240" w:lineRule="auto"/>
        <w:rPr>
          <w:rFonts w:ascii="Times New Roman" w:eastAsia="Times New Roman" w:hAnsi="Times New Roman" w:cs="Times New Roman"/>
        </w:rPr>
      </w:pPr>
      <w:r>
        <w:rPr>
          <w:b/>
          <w:color w:val="2E75B5"/>
        </w:rPr>
        <w:t>STANDARD 8: ADMISS</w:t>
      </w:r>
      <w:r w:rsidR="001E5527">
        <w:rPr>
          <w:b/>
          <w:color w:val="2E75B5"/>
        </w:rPr>
        <w:t>IONS…………………………………………………………………….</w:t>
      </w:r>
      <w:r w:rsidR="0024712D">
        <w:rPr>
          <w:b/>
          <w:color w:val="2E75B5"/>
        </w:rPr>
        <w:t>.</w:t>
      </w:r>
    </w:p>
    <w:p w14:paraId="1E31C612" w14:textId="77777777" w:rsidR="00295A7F" w:rsidRDefault="00D83F08">
      <w:pPr>
        <w:spacing w:line="240" w:lineRule="auto"/>
        <w:rPr>
          <w:rFonts w:ascii="Times New Roman" w:eastAsia="Times New Roman" w:hAnsi="Times New Roman" w:cs="Times New Roman"/>
        </w:rPr>
      </w:pPr>
      <w:r>
        <w:rPr>
          <w:b/>
          <w:color w:val="2E75B5"/>
        </w:rPr>
        <w:lastRenderedPageBreak/>
        <w:tab/>
      </w:r>
      <w:r>
        <w:rPr>
          <w:b/>
          <w:color w:val="2E75B5"/>
        </w:rPr>
        <w:tab/>
      </w:r>
      <w:r>
        <w:rPr>
          <w:b/>
          <w:color w:val="2E75B5"/>
          <w:sz w:val="20"/>
          <w:szCs w:val="20"/>
        </w:rPr>
        <w:t>8.1. Admission Criteria ………………………………………………………………………………</w:t>
      </w:r>
      <w:r w:rsidR="001E5527">
        <w:rPr>
          <w:b/>
          <w:color w:val="2E75B5"/>
          <w:sz w:val="20"/>
          <w:szCs w:val="20"/>
        </w:rPr>
        <w:t>.</w:t>
      </w:r>
    </w:p>
    <w:p w14:paraId="76886A44" w14:textId="77777777" w:rsidR="00295A7F" w:rsidRDefault="00D83F08">
      <w:pPr>
        <w:spacing w:line="240" w:lineRule="auto"/>
        <w:rPr>
          <w:rFonts w:ascii="Times New Roman" w:eastAsia="Times New Roman" w:hAnsi="Times New Roman" w:cs="Times New Roman"/>
        </w:rPr>
      </w:pPr>
      <w:r>
        <w:rPr>
          <w:b/>
          <w:color w:val="2E75B5"/>
          <w:sz w:val="20"/>
          <w:szCs w:val="20"/>
        </w:rPr>
        <w:tab/>
      </w:r>
      <w:r>
        <w:rPr>
          <w:b/>
          <w:color w:val="2E75B5"/>
          <w:sz w:val="20"/>
          <w:szCs w:val="20"/>
        </w:rPr>
        <w:tab/>
        <w:t>8.2. Informational Materials ……………………………………………………………………</w:t>
      </w:r>
      <w:r w:rsidR="001E5527">
        <w:rPr>
          <w:b/>
          <w:color w:val="2E75B5"/>
          <w:sz w:val="20"/>
          <w:szCs w:val="20"/>
        </w:rPr>
        <w:t>…</w:t>
      </w:r>
    </w:p>
    <w:p w14:paraId="6A61A8B7" w14:textId="77777777" w:rsidR="00295A7F" w:rsidRDefault="00D83F08">
      <w:pPr>
        <w:spacing w:line="240" w:lineRule="auto"/>
        <w:rPr>
          <w:rFonts w:ascii="Times New Roman" w:eastAsia="Times New Roman" w:hAnsi="Times New Roman" w:cs="Times New Roman"/>
        </w:rPr>
      </w:pPr>
      <w:r>
        <w:rPr>
          <w:b/>
          <w:color w:val="2E75B5"/>
          <w:sz w:val="20"/>
          <w:szCs w:val="20"/>
        </w:rPr>
        <w:tab/>
      </w:r>
      <w:r>
        <w:rPr>
          <w:b/>
          <w:color w:val="2E75B5"/>
          <w:sz w:val="20"/>
          <w:szCs w:val="20"/>
        </w:rPr>
        <w:tab/>
        <w:t>8.3. Admissions Committee………………………………………………………………………</w:t>
      </w:r>
      <w:r w:rsidR="001E5527">
        <w:rPr>
          <w:b/>
          <w:color w:val="2E75B5"/>
          <w:sz w:val="20"/>
          <w:szCs w:val="20"/>
        </w:rPr>
        <w:t>..</w:t>
      </w:r>
    </w:p>
    <w:p w14:paraId="3F92519E" w14:textId="77777777" w:rsidR="00295A7F" w:rsidRDefault="00D83F08">
      <w:pPr>
        <w:spacing w:line="240" w:lineRule="auto"/>
        <w:rPr>
          <w:rFonts w:ascii="Times New Roman" w:eastAsia="Times New Roman" w:hAnsi="Times New Roman" w:cs="Times New Roman"/>
        </w:rPr>
      </w:pPr>
      <w:r>
        <w:rPr>
          <w:b/>
          <w:color w:val="2E75B5"/>
          <w:sz w:val="20"/>
          <w:szCs w:val="20"/>
        </w:rPr>
        <w:tab/>
      </w:r>
      <w:r>
        <w:rPr>
          <w:b/>
          <w:color w:val="2E75B5"/>
          <w:sz w:val="20"/>
          <w:szCs w:val="20"/>
        </w:rPr>
        <w:tab/>
        <w:t>8.4. Readmission…………………………………………………………………………………………</w:t>
      </w:r>
      <w:r w:rsidR="001E5527">
        <w:rPr>
          <w:b/>
          <w:color w:val="2E75B5"/>
          <w:sz w:val="20"/>
          <w:szCs w:val="20"/>
        </w:rPr>
        <w:t>.</w:t>
      </w:r>
    </w:p>
    <w:p w14:paraId="6B51EBC5" w14:textId="77777777" w:rsidR="00295A7F" w:rsidRDefault="00D83F08">
      <w:pPr>
        <w:spacing w:line="240" w:lineRule="auto"/>
        <w:rPr>
          <w:rFonts w:ascii="Times New Roman" w:eastAsia="Times New Roman" w:hAnsi="Times New Roman" w:cs="Times New Roman"/>
        </w:rPr>
      </w:pPr>
      <w:r>
        <w:rPr>
          <w:b/>
          <w:color w:val="2E75B5"/>
          <w:sz w:val="20"/>
          <w:szCs w:val="20"/>
        </w:rPr>
        <w:tab/>
      </w:r>
      <w:r>
        <w:rPr>
          <w:b/>
          <w:color w:val="2E75B5"/>
          <w:sz w:val="20"/>
          <w:szCs w:val="20"/>
        </w:rPr>
        <w:tab/>
        <w:t>8.5. Transfer Students……………………………………………………………………………….</w:t>
      </w:r>
      <w:r w:rsidR="001E5527">
        <w:rPr>
          <w:b/>
          <w:color w:val="2E75B5"/>
          <w:sz w:val="20"/>
          <w:szCs w:val="20"/>
        </w:rPr>
        <w:t>.</w:t>
      </w:r>
    </w:p>
    <w:p w14:paraId="40CEC872" w14:textId="77777777" w:rsidR="00295A7F" w:rsidRDefault="00D83F08">
      <w:pPr>
        <w:spacing w:line="240" w:lineRule="auto"/>
        <w:rPr>
          <w:rFonts w:ascii="Times New Roman" w:eastAsia="Times New Roman" w:hAnsi="Times New Roman" w:cs="Times New Roman"/>
        </w:rPr>
      </w:pPr>
      <w:r>
        <w:rPr>
          <w:b/>
          <w:color w:val="2E75B5"/>
          <w:sz w:val="20"/>
          <w:szCs w:val="20"/>
        </w:rPr>
        <w:tab/>
      </w:r>
      <w:r>
        <w:rPr>
          <w:b/>
          <w:color w:val="2E75B5"/>
          <w:sz w:val="20"/>
          <w:szCs w:val="20"/>
        </w:rPr>
        <w:tab/>
        <w:t>8.6. Visiting Students ………………………………………………………………………………</w:t>
      </w:r>
      <w:r w:rsidR="001E5527">
        <w:rPr>
          <w:b/>
          <w:color w:val="2E75B5"/>
          <w:sz w:val="20"/>
          <w:szCs w:val="20"/>
        </w:rPr>
        <w:t>…</w:t>
      </w:r>
    </w:p>
    <w:p w14:paraId="57EC9C32" w14:textId="77777777" w:rsidR="00295A7F" w:rsidRDefault="00D83F08">
      <w:pPr>
        <w:spacing w:line="240" w:lineRule="auto"/>
        <w:rPr>
          <w:rFonts w:ascii="Times New Roman" w:eastAsia="Times New Roman" w:hAnsi="Times New Roman" w:cs="Times New Roman"/>
        </w:rPr>
      </w:pPr>
      <w:r>
        <w:rPr>
          <w:b/>
          <w:color w:val="2E75B5"/>
          <w:sz w:val="20"/>
          <w:szCs w:val="20"/>
        </w:rPr>
        <w:tab/>
      </w:r>
      <w:r>
        <w:rPr>
          <w:b/>
          <w:color w:val="2E75B5"/>
          <w:sz w:val="20"/>
          <w:szCs w:val="20"/>
        </w:rPr>
        <w:tab/>
        <w:t>8.7. Diversity and / or Pipelines Programmes</w:t>
      </w:r>
      <w:r w:rsidR="001E5527">
        <w:rPr>
          <w:b/>
          <w:color w:val="2E75B5"/>
          <w:sz w:val="20"/>
          <w:szCs w:val="20"/>
        </w:rPr>
        <w:t>…………………………………………..</w:t>
      </w:r>
    </w:p>
    <w:p w14:paraId="2B3121C0" w14:textId="77777777" w:rsidR="00295A7F" w:rsidRDefault="00D83F08">
      <w:pPr>
        <w:spacing w:line="240" w:lineRule="auto"/>
        <w:rPr>
          <w:rFonts w:ascii="Times New Roman" w:eastAsia="Times New Roman" w:hAnsi="Times New Roman" w:cs="Times New Roman"/>
        </w:rPr>
      </w:pPr>
      <w:r>
        <w:rPr>
          <w:b/>
          <w:color w:val="2E75B5"/>
        </w:rPr>
        <w:t>STANDARD 9: STUDENT PROMOTION AND EVALUATION……</w:t>
      </w:r>
      <w:r w:rsidR="001E5527">
        <w:rPr>
          <w:b/>
          <w:color w:val="2E75B5"/>
        </w:rPr>
        <w:t>……………….</w:t>
      </w:r>
    </w:p>
    <w:p w14:paraId="16E898B2" w14:textId="77777777" w:rsidR="00295A7F" w:rsidRDefault="00D83F08">
      <w:pPr>
        <w:spacing w:line="240" w:lineRule="auto"/>
        <w:rPr>
          <w:rFonts w:ascii="Times New Roman" w:eastAsia="Times New Roman" w:hAnsi="Times New Roman" w:cs="Times New Roman"/>
        </w:rPr>
      </w:pPr>
      <w:r>
        <w:rPr>
          <w:b/>
          <w:color w:val="2E75B5"/>
        </w:rPr>
        <w:tab/>
      </w:r>
      <w:r>
        <w:rPr>
          <w:b/>
          <w:color w:val="2E75B5"/>
        </w:rPr>
        <w:tab/>
      </w:r>
      <w:r>
        <w:rPr>
          <w:b/>
          <w:color w:val="2E75B5"/>
          <w:sz w:val="20"/>
          <w:szCs w:val="20"/>
        </w:rPr>
        <w:t>9.1. Policy Development, Impleme</w:t>
      </w:r>
      <w:r w:rsidR="001E5527">
        <w:rPr>
          <w:b/>
          <w:color w:val="2E75B5"/>
          <w:sz w:val="20"/>
          <w:szCs w:val="20"/>
        </w:rPr>
        <w:t>ntation and Oversight……………………….</w:t>
      </w:r>
    </w:p>
    <w:p w14:paraId="7436A540" w14:textId="77777777" w:rsidR="00295A7F" w:rsidRDefault="00D83F08">
      <w:pPr>
        <w:spacing w:line="240" w:lineRule="auto"/>
        <w:rPr>
          <w:rFonts w:ascii="Times New Roman" w:eastAsia="Times New Roman" w:hAnsi="Times New Roman" w:cs="Times New Roman"/>
        </w:rPr>
      </w:pPr>
      <w:r>
        <w:rPr>
          <w:b/>
          <w:color w:val="2E75B5"/>
          <w:sz w:val="20"/>
          <w:szCs w:val="20"/>
        </w:rPr>
        <w:tab/>
      </w:r>
      <w:r>
        <w:rPr>
          <w:b/>
          <w:color w:val="2E75B5"/>
          <w:sz w:val="20"/>
          <w:szCs w:val="20"/>
        </w:rPr>
        <w:tab/>
        <w:t>9.2. Student Promotion and Evaluation Committee…………………………………..</w:t>
      </w:r>
    </w:p>
    <w:p w14:paraId="6F6E781E" w14:textId="77777777" w:rsidR="00295A7F" w:rsidRDefault="00D83F08">
      <w:pPr>
        <w:spacing w:line="240" w:lineRule="auto"/>
        <w:rPr>
          <w:rFonts w:ascii="Times New Roman" w:eastAsia="Times New Roman" w:hAnsi="Times New Roman" w:cs="Times New Roman"/>
        </w:rPr>
      </w:pPr>
      <w:r>
        <w:rPr>
          <w:b/>
          <w:color w:val="2E75B5"/>
          <w:sz w:val="20"/>
          <w:szCs w:val="20"/>
        </w:rPr>
        <w:tab/>
      </w:r>
      <w:r>
        <w:rPr>
          <w:b/>
          <w:color w:val="2E75B5"/>
          <w:sz w:val="20"/>
          <w:szCs w:val="20"/>
        </w:rPr>
        <w:tab/>
        <w:t>9.3. Student Evaluation………………………………………………………………………………..</w:t>
      </w:r>
    </w:p>
    <w:p w14:paraId="7C02F814" w14:textId="77777777" w:rsidR="00295A7F" w:rsidRDefault="00D83F08">
      <w:pPr>
        <w:spacing w:line="240" w:lineRule="auto"/>
        <w:rPr>
          <w:rFonts w:ascii="Times New Roman" w:eastAsia="Times New Roman" w:hAnsi="Times New Roman" w:cs="Times New Roman"/>
        </w:rPr>
      </w:pPr>
      <w:r>
        <w:rPr>
          <w:b/>
          <w:color w:val="2E75B5"/>
          <w:sz w:val="20"/>
          <w:szCs w:val="20"/>
        </w:rPr>
        <w:tab/>
      </w:r>
      <w:r>
        <w:rPr>
          <w:b/>
          <w:color w:val="2E75B5"/>
          <w:sz w:val="20"/>
          <w:szCs w:val="20"/>
        </w:rPr>
        <w:tab/>
        <w:t>9.4. Student Promotion and Advancement ……………………………………………….</w:t>
      </w:r>
    </w:p>
    <w:p w14:paraId="18F407BC" w14:textId="77777777" w:rsidR="00295A7F" w:rsidRDefault="00D83F08">
      <w:pPr>
        <w:spacing w:line="240" w:lineRule="auto"/>
        <w:rPr>
          <w:rFonts w:ascii="Times New Roman" w:eastAsia="Times New Roman" w:hAnsi="Times New Roman" w:cs="Times New Roman"/>
        </w:rPr>
      </w:pPr>
      <w:r>
        <w:rPr>
          <w:b/>
          <w:color w:val="2E75B5"/>
          <w:sz w:val="20"/>
          <w:szCs w:val="20"/>
        </w:rPr>
        <w:tab/>
      </w:r>
      <w:r>
        <w:rPr>
          <w:b/>
          <w:color w:val="2E75B5"/>
          <w:sz w:val="20"/>
          <w:szCs w:val="20"/>
        </w:rPr>
        <w:tab/>
        <w:t>9.5. Student Graduation ……………………………………………………………………………</w:t>
      </w:r>
      <w:r w:rsidR="001E5527">
        <w:rPr>
          <w:b/>
          <w:color w:val="2E75B5"/>
          <w:sz w:val="20"/>
          <w:szCs w:val="20"/>
        </w:rPr>
        <w:t>.</w:t>
      </w:r>
    </w:p>
    <w:p w14:paraId="64D9837F" w14:textId="77777777" w:rsidR="00295A7F" w:rsidRDefault="00D83F08">
      <w:pPr>
        <w:spacing w:line="240" w:lineRule="auto"/>
        <w:rPr>
          <w:rFonts w:ascii="Times New Roman" w:eastAsia="Times New Roman" w:hAnsi="Times New Roman" w:cs="Times New Roman"/>
        </w:rPr>
      </w:pPr>
      <w:r>
        <w:rPr>
          <w:b/>
          <w:color w:val="2E75B5"/>
          <w:sz w:val="20"/>
          <w:szCs w:val="20"/>
        </w:rPr>
        <w:tab/>
      </w:r>
      <w:r>
        <w:rPr>
          <w:b/>
          <w:color w:val="2E75B5"/>
          <w:sz w:val="20"/>
          <w:szCs w:val="20"/>
        </w:rPr>
        <w:tab/>
        <w:t>9.6. Student Dismissals ……………………………………………………………………………….</w:t>
      </w:r>
    </w:p>
    <w:p w14:paraId="079694EE" w14:textId="77777777" w:rsidR="00295A7F" w:rsidRDefault="00D83F08">
      <w:pPr>
        <w:spacing w:line="240" w:lineRule="auto"/>
        <w:rPr>
          <w:rFonts w:ascii="Times New Roman" w:eastAsia="Times New Roman" w:hAnsi="Times New Roman" w:cs="Times New Roman"/>
        </w:rPr>
      </w:pPr>
      <w:r>
        <w:rPr>
          <w:b/>
          <w:color w:val="2E75B5"/>
        </w:rPr>
        <w:t>STANDARD 10: STUDENT S</w:t>
      </w:r>
      <w:r w:rsidR="001E5527">
        <w:rPr>
          <w:b/>
          <w:color w:val="2E75B5"/>
        </w:rPr>
        <w:t>UPPORT SERVICES………………………………………</w:t>
      </w:r>
    </w:p>
    <w:p w14:paraId="36DC1041" w14:textId="77777777" w:rsidR="00295A7F" w:rsidRDefault="00D83F08">
      <w:pPr>
        <w:spacing w:line="240" w:lineRule="auto"/>
        <w:rPr>
          <w:rFonts w:ascii="Times New Roman" w:eastAsia="Times New Roman" w:hAnsi="Times New Roman" w:cs="Times New Roman"/>
        </w:rPr>
      </w:pPr>
      <w:r>
        <w:rPr>
          <w:b/>
          <w:color w:val="2E75B5"/>
        </w:rPr>
        <w:tab/>
      </w:r>
      <w:r>
        <w:rPr>
          <w:b/>
          <w:color w:val="2E75B5"/>
        </w:rPr>
        <w:tab/>
      </w:r>
      <w:r>
        <w:rPr>
          <w:b/>
          <w:color w:val="2E75B5"/>
          <w:sz w:val="20"/>
          <w:szCs w:val="20"/>
        </w:rPr>
        <w:t>10.1. Academic Guidance, Mentorship and Career Counselling…………………</w:t>
      </w:r>
    </w:p>
    <w:p w14:paraId="33686462" w14:textId="77777777" w:rsidR="00295A7F" w:rsidRDefault="00D83F08">
      <w:pPr>
        <w:spacing w:line="240" w:lineRule="auto"/>
        <w:rPr>
          <w:rFonts w:ascii="Times New Roman" w:eastAsia="Times New Roman" w:hAnsi="Times New Roman" w:cs="Times New Roman"/>
        </w:rPr>
      </w:pPr>
      <w:r>
        <w:rPr>
          <w:b/>
          <w:color w:val="2E75B5"/>
          <w:sz w:val="20"/>
          <w:szCs w:val="20"/>
        </w:rPr>
        <w:tab/>
      </w:r>
      <w:r>
        <w:rPr>
          <w:b/>
          <w:color w:val="2E75B5"/>
          <w:sz w:val="20"/>
          <w:szCs w:val="20"/>
        </w:rPr>
        <w:tab/>
        <w:t>10.2. Student Health and Psychological Support………………………………………..</w:t>
      </w:r>
    </w:p>
    <w:p w14:paraId="46DFC41D" w14:textId="77777777" w:rsidR="00295A7F" w:rsidRDefault="00D83F08">
      <w:pPr>
        <w:spacing w:line="240" w:lineRule="auto"/>
        <w:rPr>
          <w:rFonts w:ascii="Times New Roman" w:eastAsia="Times New Roman" w:hAnsi="Times New Roman" w:cs="Times New Roman"/>
        </w:rPr>
      </w:pPr>
      <w:r>
        <w:rPr>
          <w:b/>
          <w:color w:val="2E75B5"/>
          <w:sz w:val="20"/>
          <w:szCs w:val="20"/>
        </w:rPr>
        <w:tab/>
      </w:r>
      <w:r>
        <w:rPr>
          <w:b/>
          <w:color w:val="2E75B5"/>
          <w:sz w:val="20"/>
          <w:szCs w:val="20"/>
        </w:rPr>
        <w:tab/>
        <w:t>10.3. Financial Guidance………………………………………………………………………………</w:t>
      </w:r>
    </w:p>
    <w:p w14:paraId="11737570" w14:textId="77777777" w:rsidR="00295A7F" w:rsidRDefault="00D83F08">
      <w:pPr>
        <w:spacing w:line="240" w:lineRule="auto"/>
        <w:rPr>
          <w:rFonts w:ascii="Times New Roman" w:eastAsia="Times New Roman" w:hAnsi="Times New Roman" w:cs="Times New Roman"/>
        </w:rPr>
      </w:pPr>
      <w:r>
        <w:rPr>
          <w:b/>
          <w:color w:val="2E75B5"/>
          <w:sz w:val="20"/>
          <w:szCs w:val="20"/>
        </w:rPr>
        <w:tab/>
      </w:r>
      <w:r>
        <w:rPr>
          <w:b/>
          <w:color w:val="2E75B5"/>
          <w:sz w:val="20"/>
          <w:szCs w:val="20"/>
        </w:rPr>
        <w:tab/>
        <w:t>10.4. Tuition Refund Policy………………………………………………………………………</w:t>
      </w:r>
      <w:r w:rsidR="001E5527">
        <w:rPr>
          <w:b/>
          <w:color w:val="2E75B5"/>
          <w:sz w:val="20"/>
          <w:szCs w:val="20"/>
        </w:rPr>
        <w:t>…</w:t>
      </w:r>
    </w:p>
    <w:p w14:paraId="156D088E" w14:textId="77777777" w:rsidR="00295A7F" w:rsidRDefault="00D83F08">
      <w:pPr>
        <w:spacing w:line="240" w:lineRule="auto"/>
        <w:rPr>
          <w:rFonts w:ascii="Times New Roman" w:eastAsia="Times New Roman" w:hAnsi="Times New Roman" w:cs="Times New Roman"/>
        </w:rPr>
      </w:pPr>
      <w:r>
        <w:rPr>
          <w:b/>
          <w:color w:val="2E75B5"/>
          <w:sz w:val="20"/>
          <w:szCs w:val="20"/>
        </w:rPr>
        <w:tab/>
      </w:r>
      <w:r>
        <w:rPr>
          <w:b/>
          <w:color w:val="2E75B5"/>
          <w:sz w:val="20"/>
          <w:szCs w:val="20"/>
        </w:rPr>
        <w:tab/>
        <w:t>10.5. Medical Student Mistreatment ………………………………………………………….</w:t>
      </w:r>
    </w:p>
    <w:p w14:paraId="12EDF246" w14:textId="77777777" w:rsidR="00295A7F" w:rsidRDefault="00D83F08">
      <w:pPr>
        <w:spacing w:line="240" w:lineRule="auto"/>
        <w:rPr>
          <w:rFonts w:ascii="Times New Roman" w:eastAsia="Times New Roman" w:hAnsi="Times New Roman" w:cs="Times New Roman"/>
        </w:rPr>
      </w:pPr>
      <w:r>
        <w:rPr>
          <w:b/>
          <w:color w:val="2E75B5"/>
          <w:sz w:val="20"/>
          <w:szCs w:val="20"/>
        </w:rPr>
        <w:tab/>
      </w:r>
      <w:r>
        <w:rPr>
          <w:b/>
          <w:color w:val="2E75B5"/>
          <w:sz w:val="20"/>
          <w:szCs w:val="20"/>
        </w:rPr>
        <w:tab/>
        <w:t>10.6. Student Complaints ……………………………………………………………………………</w:t>
      </w:r>
      <w:r w:rsidR="001E5527">
        <w:rPr>
          <w:b/>
          <w:color w:val="2E75B5"/>
          <w:sz w:val="20"/>
          <w:szCs w:val="20"/>
        </w:rPr>
        <w:t>.</w:t>
      </w:r>
    </w:p>
    <w:p w14:paraId="4D74343B" w14:textId="77777777" w:rsidR="00295A7F" w:rsidRDefault="00D83F08">
      <w:pPr>
        <w:spacing w:line="240" w:lineRule="auto"/>
        <w:rPr>
          <w:rFonts w:ascii="Times New Roman" w:eastAsia="Times New Roman" w:hAnsi="Times New Roman" w:cs="Times New Roman"/>
        </w:rPr>
      </w:pPr>
      <w:r>
        <w:rPr>
          <w:b/>
          <w:color w:val="2E75B5"/>
          <w:sz w:val="20"/>
          <w:szCs w:val="20"/>
        </w:rPr>
        <w:tab/>
      </w:r>
      <w:r>
        <w:rPr>
          <w:b/>
          <w:color w:val="2E75B5"/>
          <w:sz w:val="20"/>
          <w:szCs w:val="20"/>
        </w:rPr>
        <w:tab/>
        <w:t>10.7. Student Records …………………………………………………………………………………</w:t>
      </w:r>
      <w:r w:rsidR="001E5527">
        <w:rPr>
          <w:b/>
          <w:color w:val="2E75B5"/>
          <w:sz w:val="20"/>
          <w:szCs w:val="20"/>
        </w:rPr>
        <w:t>.</w:t>
      </w:r>
    </w:p>
    <w:p w14:paraId="7E049C3D" w14:textId="77777777" w:rsidR="00295A7F" w:rsidRDefault="00D83F08">
      <w:pPr>
        <w:spacing w:line="240" w:lineRule="auto"/>
        <w:rPr>
          <w:rFonts w:ascii="Times New Roman" w:eastAsia="Times New Roman" w:hAnsi="Times New Roman" w:cs="Times New Roman"/>
        </w:rPr>
      </w:pPr>
      <w:r>
        <w:rPr>
          <w:b/>
          <w:color w:val="2E75B5"/>
          <w:sz w:val="20"/>
          <w:szCs w:val="20"/>
        </w:rPr>
        <w:tab/>
      </w:r>
      <w:r>
        <w:rPr>
          <w:b/>
          <w:color w:val="2E75B5"/>
          <w:sz w:val="20"/>
          <w:szCs w:val="20"/>
        </w:rPr>
        <w:tab/>
        <w:t>10.8 Security, Student Safety and Disaster Preparedness………………………... </w:t>
      </w:r>
    </w:p>
    <w:p w14:paraId="11EAC414" w14:textId="77777777" w:rsidR="00295A7F" w:rsidRDefault="00D83F08">
      <w:pPr>
        <w:spacing w:line="240" w:lineRule="auto"/>
        <w:rPr>
          <w:rFonts w:ascii="Times New Roman" w:eastAsia="Times New Roman" w:hAnsi="Times New Roman" w:cs="Times New Roman"/>
        </w:rPr>
      </w:pPr>
      <w:r>
        <w:rPr>
          <w:b/>
          <w:color w:val="2E75B5"/>
        </w:rPr>
        <w:t>STANDARD 11: FINANCI</w:t>
      </w:r>
      <w:r w:rsidR="001E5527">
        <w:rPr>
          <w:b/>
          <w:color w:val="2E75B5"/>
        </w:rPr>
        <w:t>AL MANAGEMENT………………………………………………</w:t>
      </w:r>
    </w:p>
    <w:p w14:paraId="7670E6BD" w14:textId="77777777" w:rsidR="00295A7F" w:rsidRDefault="00D83F08">
      <w:pPr>
        <w:spacing w:line="240" w:lineRule="auto"/>
        <w:rPr>
          <w:rFonts w:ascii="Times New Roman" w:eastAsia="Times New Roman" w:hAnsi="Times New Roman" w:cs="Times New Roman"/>
        </w:rPr>
      </w:pPr>
      <w:r>
        <w:rPr>
          <w:b/>
          <w:color w:val="2E75B5"/>
        </w:rPr>
        <w:tab/>
      </w:r>
      <w:r>
        <w:rPr>
          <w:b/>
          <w:color w:val="2E75B5"/>
        </w:rPr>
        <w:tab/>
      </w:r>
      <w:r>
        <w:rPr>
          <w:b/>
          <w:color w:val="2E75B5"/>
          <w:sz w:val="20"/>
          <w:szCs w:val="20"/>
        </w:rPr>
        <w:t>11.1.</w:t>
      </w:r>
      <w:r w:rsidR="00467CA9">
        <w:rPr>
          <w:b/>
          <w:color w:val="2E75B5"/>
          <w:sz w:val="20"/>
          <w:szCs w:val="20"/>
        </w:rPr>
        <w:t> Revenue</w:t>
      </w:r>
      <w:r>
        <w:rPr>
          <w:b/>
          <w:color w:val="2E75B5"/>
          <w:sz w:val="20"/>
          <w:szCs w:val="20"/>
        </w:rPr>
        <w:t xml:space="preserve"> Sources …………………………………………………………</w:t>
      </w:r>
      <w:r w:rsidR="001E5527">
        <w:rPr>
          <w:b/>
          <w:color w:val="2E75B5"/>
          <w:sz w:val="20"/>
          <w:szCs w:val="20"/>
        </w:rPr>
        <w:t>……………………….</w:t>
      </w:r>
    </w:p>
    <w:p w14:paraId="6450D8B2" w14:textId="77777777" w:rsidR="00295A7F" w:rsidRDefault="00D83F08">
      <w:pPr>
        <w:spacing w:line="240" w:lineRule="auto"/>
        <w:ind w:left="0" w:firstLine="720"/>
        <w:rPr>
          <w:rFonts w:ascii="Times New Roman" w:eastAsia="Times New Roman" w:hAnsi="Times New Roman" w:cs="Times New Roman"/>
        </w:rPr>
      </w:pPr>
      <w:r>
        <w:rPr>
          <w:b/>
          <w:color w:val="2E75B5"/>
          <w:sz w:val="20"/>
          <w:szCs w:val="20"/>
        </w:rPr>
        <w:t>11.2. Budget Planning and Compliance ……………………………………………………...</w:t>
      </w:r>
    </w:p>
    <w:p w14:paraId="0C95FE35" w14:textId="77777777" w:rsidR="00295A7F" w:rsidRDefault="00D83F08">
      <w:pPr>
        <w:spacing w:line="240" w:lineRule="auto"/>
        <w:rPr>
          <w:rFonts w:ascii="Times New Roman" w:eastAsia="Times New Roman" w:hAnsi="Times New Roman" w:cs="Times New Roman"/>
        </w:rPr>
      </w:pPr>
      <w:r>
        <w:rPr>
          <w:b/>
          <w:color w:val="2E75B5"/>
        </w:rPr>
        <w:t>STANDARD 12: FACILITIES AN</w:t>
      </w:r>
      <w:r w:rsidR="001E5527">
        <w:rPr>
          <w:b/>
          <w:color w:val="2E75B5"/>
        </w:rPr>
        <w:t>D INFORMATION SERVICES………………………</w:t>
      </w:r>
    </w:p>
    <w:p w14:paraId="7145ED0D" w14:textId="77777777" w:rsidR="00295A7F" w:rsidRDefault="00D83F08">
      <w:pPr>
        <w:spacing w:line="240" w:lineRule="auto"/>
        <w:rPr>
          <w:rFonts w:ascii="Times New Roman" w:eastAsia="Times New Roman" w:hAnsi="Times New Roman" w:cs="Times New Roman"/>
        </w:rPr>
      </w:pPr>
      <w:r>
        <w:rPr>
          <w:b/>
          <w:color w:val="2E75B5"/>
        </w:rPr>
        <w:tab/>
      </w:r>
      <w:r>
        <w:rPr>
          <w:b/>
          <w:color w:val="2E75B5"/>
        </w:rPr>
        <w:tab/>
      </w:r>
      <w:r>
        <w:rPr>
          <w:b/>
          <w:color w:val="2E75B5"/>
          <w:sz w:val="20"/>
          <w:szCs w:val="20"/>
        </w:rPr>
        <w:t>12.1. Pre-clinical Medical School Campus ……………………………………………………</w:t>
      </w:r>
    </w:p>
    <w:p w14:paraId="22A3F599" w14:textId="77777777" w:rsidR="00295A7F" w:rsidRDefault="00D83F08">
      <w:pPr>
        <w:spacing w:line="240" w:lineRule="auto"/>
        <w:rPr>
          <w:rFonts w:ascii="Times New Roman" w:eastAsia="Times New Roman" w:hAnsi="Times New Roman" w:cs="Times New Roman"/>
        </w:rPr>
      </w:pPr>
      <w:r>
        <w:rPr>
          <w:b/>
          <w:color w:val="2E75B5"/>
          <w:sz w:val="20"/>
          <w:szCs w:val="20"/>
        </w:rPr>
        <w:tab/>
      </w:r>
      <w:r>
        <w:rPr>
          <w:b/>
          <w:color w:val="2E75B5"/>
          <w:sz w:val="20"/>
          <w:szCs w:val="20"/>
        </w:rPr>
        <w:tab/>
        <w:t>12.2. Clinical Sites ………………………………………………………………………………………...</w:t>
      </w:r>
    </w:p>
    <w:p w14:paraId="0711BB63" w14:textId="77777777" w:rsidR="00295A7F" w:rsidRDefault="00D83F08">
      <w:pPr>
        <w:spacing w:line="240" w:lineRule="auto"/>
        <w:rPr>
          <w:b/>
          <w:color w:val="2E75B5"/>
        </w:rPr>
      </w:pPr>
      <w:r>
        <w:rPr>
          <w:b/>
          <w:color w:val="2E75B5"/>
        </w:rPr>
        <w:t>STANDARD 13: POSTGRADUATE PROGRESSION……………………………………...</w:t>
      </w:r>
    </w:p>
    <w:p w14:paraId="4E4E7F69" w14:textId="77777777" w:rsidR="00295A7F" w:rsidRDefault="00D83F08">
      <w:pPr>
        <w:spacing w:line="240" w:lineRule="auto"/>
        <w:rPr>
          <w:b/>
          <w:color w:val="2E75B5"/>
        </w:rPr>
      </w:pPr>
      <w:r>
        <w:rPr>
          <w:b/>
          <w:color w:val="2E75B5"/>
        </w:rPr>
        <w:t>SUMMARY…………………………………………………………………………………………………..</w:t>
      </w:r>
    </w:p>
    <w:p w14:paraId="347AACB2" w14:textId="77777777" w:rsidR="00295A7F" w:rsidRDefault="00D83F08">
      <w:pPr>
        <w:spacing w:line="240" w:lineRule="auto"/>
        <w:rPr>
          <w:b/>
          <w:color w:val="2E75B5"/>
        </w:rPr>
      </w:pPr>
      <w:r>
        <w:rPr>
          <w:b/>
          <w:color w:val="2E75B5"/>
        </w:rPr>
        <w:t>APPENDIX…………………………………………………………………………………………………..</w:t>
      </w:r>
    </w:p>
    <w:p w14:paraId="743ED202" w14:textId="77777777" w:rsidR="00176EB3" w:rsidRDefault="00D83F08">
      <w:pPr>
        <w:sectPr w:rsidR="00176EB3" w:rsidSect="003D7C5D">
          <w:footerReference w:type="default" r:id="rId10"/>
          <w:pgSz w:w="12240" w:h="15840" w:code="1"/>
          <w:pgMar w:top="1440" w:right="1440" w:bottom="1440" w:left="1440" w:header="720" w:footer="720" w:gutter="0"/>
          <w:pgNumType w:fmt="lowerRoman" w:start="1"/>
          <w:cols w:space="720"/>
        </w:sectPr>
      </w:pPr>
      <w:r>
        <w:br w:type="page"/>
      </w:r>
    </w:p>
    <w:p w14:paraId="6FAA00A9" w14:textId="77777777" w:rsidR="00295A7F" w:rsidRDefault="00D83F08">
      <w:pPr>
        <w:jc w:val="center"/>
        <w:rPr>
          <w:b/>
          <w:color w:val="2E75B5"/>
          <w:sz w:val="28"/>
          <w:szCs w:val="28"/>
        </w:rPr>
      </w:pPr>
      <w:r>
        <w:rPr>
          <w:b/>
          <w:color w:val="2E75B5"/>
          <w:sz w:val="28"/>
          <w:szCs w:val="28"/>
        </w:rPr>
        <w:lastRenderedPageBreak/>
        <w:t>INTRODUCTION TO THE SELF STUDY</w:t>
      </w:r>
    </w:p>
    <w:p w14:paraId="67E85744" w14:textId="29DF4C44" w:rsidR="007E17EF" w:rsidRDefault="007E17EF" w:rsidP="007E17EF">
      <w:pPr>
        <w:spacing w:line="240" w:lineRule="auto"/>
        <w:ind w:left="-144" w:firstLine="0"/>
        <w:rPr>
          <w:color w:val="434343"/>
          <w:sz w:val="22"/>
          <w:szCs w:val="22"/>
        </w:rPr>
      </w:pPr>
      <w:r w:rsidRPr="00DD3E7B">
        <w:rPr>
          <w:color w:val="434343"/>
          <w:sz w:val="22"/>
          <w:szCs w:val="22"/>
        </w:rPr>
        <w:t xml:space="preserve">Provide a brief overview of how the study was conducted and how the report was compiled, along with the names and specific authority of the coordinator and the chairs of the </w:t>
      </w:r>
      <w:r w:rsidR="00A26E5C">
        <w:rPr>
          <w:color w:val="434343"/>
          <w:sz w:val="22"/>
          <w:szCs w:val="22"/>
        </w:rPr>
        <w:t>subcommittees.</w:t>
      </w:r>
      <w:r w:rsidR="008A6885" w:rsidRPr="008A6885">
        <w:t xml:space="preserve"> </w:t>
      </w:r>
      <w:r w:rsidR="008A6885" w:rsidRPr="008A6885">
        <w:rPr>
          <w:color w:val="434343"/>
          <w:sz w:val="22"/>
          <w:szCs w:val="22"/>
        </w:rPr>
        <w:t xml:space="preserve">Students should be included on the institutional self-study task force and on any committees on which they can provide meaningful input. Each review committee should contain appropriate membership for its specific topic, and students ought to participate in review of areas that affect their education and student life. </w:t>
      </w:r>
      <w:r w:rsidR="00A45B7F">
        <w:rPr>
          <w:color w:val="434343"/>
          <w:sz w:val="22"/>
          <w:szCs w:val="22"/>
        </w:rPr>
        <w:t>These include areas</w:t>
      </w:r>
      <w:r w:rsidR="008A6885" w:rsidRPr="008A6885">
        <w:rPr>
          <w:color w:val="434343"/>
          <w:sz w:val="22"/>
          <w:szCs w:val="22"/>
        </w:rPr>
        <w:t xml:space="preserve"> related to the medical educational program</w:t>
      </w:r>
      <w:r w:rsidR="00A45B7F">
        <w:rPr>
          <w:color w:val="434343"/>
          <w:sz w:val="22"/>
          <w:szCs w:val="22"/>
        </w:rPr>
        <w:t>me</w:t>
      </w:r>
      <w:r w:rsidR="008A6885" w:rsidRPr="008A6885">
        <w:rPr>
          <w:color w:val="434343"/>
          <w:sz w:val="22"/>
          <w:szCs w:val="22"/>
        </w:rPr>
        <w:t>, medical students and educational and clinical facilities.</w:t>
      </w:r>
      <w:r w:rsidR="00A26E5C">
        <w:rPr>
          <w:color w:val="434343"/>
          <w:sz w:val="22"/>
          <w:szCs w:val="22"/>
        </w:rPr>
        <w:t xml:space="preserve"> If applicable, r</w:t>
      </w:r>
      <w:r w:rsidRPr="00DD3E7B">
        <w:rPr>
          <w:color w:val="434343"/>
          <w:sz w:val="22"/>
          <w:szCs w:val="22"/>
        </w:rPr>
        <w:t>eference should be made to previo</w:t>
      </w:r>
      <w:r w:rsidR="00A26E5C">
        <w:rPr>
          <w:color w:val="434343"/>
          <w:sz w:val="22"/>
          <w:szCs w:val="22"/>
        </w:rPr>
        <w:t>us self-studies, t</w:t>
      </w:r>
      <w:r w:rsidRPr="00DD3E7B">
        <w:rPr>
          <w:color w:val="434343"/>
          <w:sz w:val="22"/>
          <w:szCs w:val="22"/>
        </w:rPr>
        <w:t>he manner in which areas of concern/no</w:t>
      </w:r>
      <w:r w:rsidR="00A26E5C">
        <w:rPr>
          <w:color w:val="434343"/>
          <w:sz w:val="22"/>
          <w:szCs w:val="22"/>
        </w:rPr>
        <w:t>ncompliance have been corrected and indicate</w:t>
      </w:r>
      <w:r w:rsidRPr="00DD3E7B">
        <w:rPr>
          <w:color w:val="434343"/>
          <w:sz w:val="22"/>
          <w:szCs w:val="22"/>
        </w:rPr>
        <w:t xml:space="preserve"> significant changes that have occurred since the last inspection.  A list of participants should be provided in the Appendix.</w:t>
      </w:r>
    </w:p>
    <w:p w14:paraId="767DA2A5" w14:textId="77777777" w:rsidR="00A45B7F" w:rsidRPr="00DD3E7B" w:rsidRDefault="00A45B7F" w:rsidP="007E17EF">
      <w:pPr>
        <w:spacing w:line="240" w:lineRule="auto"/>
        <w:ind w:left="-144" w:firstLine="0"/>
        <w:rPr>
          <w:color w:val="434343"/>
          <w:sz w:val="22"/>
          <w:szCs w:val="22"/>
        </w:rPr>
      </w:pPr>
    </w:p>
    <w:tbl>
      <w:tblPr>
        <w:tblStyle w:val="TableGrid"/>
        <w:tblW w:w="500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314"/>
      </w:tblGrid>
      <w:tr w:rsidR="002B63AF" w14:paraId="7C65608F" w14:textId="77777777" w:rsidTr="00466005">
        <w:tc>
          <w:tcPr>
            <w:tcW w:w="5000" w:type="pct"/>
          </w:tcPr>
          <w:p w14:paraId="689769A5" w14:textId="77777777" w:rsidR="002B63AF" w:rsidRDefault="002B63AF">
            <w:pPr>
              <w:ind w:left="0" w:firstLine="0"/>
              <w:jc w:val="center"/>
              <w:rPr>
                <w:b/>
                <w:color w:val="2E75B5"/>
                <w:sz w:val="28"/>
                <w:szCs w:val="28"/>
              </w:rPr>
            </w:pPr>
          </w:p>
          <w:p w14:paraId="13BCBF87" w14:textId="77777777" w:rsidR="00466005" w:rsidRDefault="00466005">
            <w:pPr>
              <w:ind w:left="0" w:firstLine="0"/>
              <w:jc w:val="center"/>
              <w:rPr>
                <w:b/>
                <w:color w:val="2E75B5"/>
                <w:sz w:val="28"/>
                <w:szCs w:val="28"/>
              </w:rPr>
            </w:pPr>
          </w:p>
          <w:p w14:paraId="4B0C56B0" w14:textId="77777777" w:rsidR="00466005" w:rsidRDefault="00466005">
            <w:pPr>
              <w:ind w:left="0" w:firstLine="0"/>
              <w:jc w:val="center"/>
              <w:rPr>
                <w:b/>
                <w:color w:val="2E75B5"/>
                <w:sz w:val="28"/>
                <w:szCs w:val="28"/>
              </w:rPr>
            </w:pPr>
          </w:p>
          <w:p w14:paraId="33668411" w14:textId="77777777" w:rsidR="00466005" w:rsidRDefault="00466005">
            <w:pPr>
              <w:ind w:left="0" w:firstLine="0"/>
              <w:jc w:val="center"/>
              <w:rPr>
                <w:b/>
                <w:color w:val="2E75B5"/>
                <w:sz w:val="28"/>
                <w:szCs w:val="28"/>
              </w:rPr>
            </w:pPr>
          </w:p>
          <w:p w14:paraId="7EE549C0" w14:textId="77777777" w:rsidR="00466005" w:rsidRDefault="00466005" w:rsidP="008A6885">
            <w:pPr>
              <w:ind w:left="0" w:firstLine="0"/>
              <w:rPr>
                <w:b/>
                <w:color w:val="2E75B5"/>
                <w:sz w:val="28"/>
                <w:szCs w:val="28"/>
              </w:rPr>
            </w:pPr>
          </w:p>
          <w:p w14:paraId="3D4B5930" w14:textId="77777777" w:rsidR="00466005" w:rsidRDefault="00466005">
            <w:pPr>
              <w:ind w:left="0" w:firstLine="0"/>
              <w:jc w:val="center"/>
              <w:rPr>
                <w:b/>
                <w:color w:val="2E75B5"/>
                <w:sz w:val="28"/>
                <w:szCs w:val="28"/>
              </w:rPr>
            </w:pPr>
          </w:p>
          <w:p w14:paraId="0EA96BD2" w14:textId="77777777" w:rsidR="00466005" w:rsidRDefault="00466005">
            <w:pPr>
              <w:ind w:left="0" w:firstLine="0"/>
              <w:jc w:val="center"/>
              <w:rPr>
                <w:b/>
                <w:color w:val="2E75B5"/>
                <w:sz w:val="28"/>
                <w:szCs w:val="28"/>
              </w:rPr>
            </w:pPr>
          </w:p>
          <w:p w14:paraId="149A018D" w14:textId="77777777" w:rsidR="00466005" w:rsidRDefault="00466005">
            <w:pPr>
              <w:ind w:left="0" w:firstLine="0"/>
              <w:jc w:val="center"/>
              <w:rPr>
                <w:b/>
                <w:color w:val="2E75B5"/>
                <w:sz w:val="28"/>
                <w:szCs w:val="28"/>
              </w:rPr>
            </w:pPr>
          </w:p>
          <w:p w14:paraId="733A42C7" w14:textId="77777777" w:rsidR="00466005" w:rsidRDefault="00466005">
            <w:pPr>
              <w:ind w:left="0" w:firstLine="0"/>
              <w:jc w:val="center"/>
              <w:rPr>
                <w:b/>
                <w:color w:val="2E75B5"/>
                <w:sz w:val="28"/>
                <w:szCs w:val="28"/>
              </w:rPr>
            </w:pPr>
          </w:p>
          <w:p w14:paraId="1D20D437" w14:textId="77777777" w:rsidR="00466005" w:rsidRDefault="00466005">
            <w:pPr>
              <w:ind w:left="0" w:firstLine="0"/>
              <w:jc w:val="center"/>
              <w:rPr>
                <w:b/>
                <w:color w:val="2E75B5"/>
                <w:sz w:val="28"/>
                <w:szCs w:val="28"/>
              </w:rPr>
            </w:pPr>
          </w:p>
          <w:p w14:paraId="0F7A08A4" w14:textId="77777777" w:rsidR="00466005" w:rsidRDefault="00466005">
            <w:pPr>
              <w:ind w:left="0" w:firstLine="0"/>
              <w:jc w:val="center"/>
              <w:rPr>
                <w:b/>
                <w:color w:val="2E75B5"/>
                <w:sz w:val="28"/>
                <w:szCs w:val="28"/>
              </w:rPr>
            </w:pPr>
          </w:p>
          <w:p w14:paraId="57AA3A11" w14:textId="77777777" w:rsidR="00466005" w:rsidRDefault="00466005">
            <w:pPr>
              <w:ind w:left="0" w:firstLine="0"/>
              <w:jc w:val="center"/>
              <w:rPr>
                <w:b/>
                <w:color w:val="2E75B5"/>
                <w:sz w:val="28"/>
                <w:szCs w:val="28"/>
              </w:rPr>
            </w:pPr>
          </w:p>
          <w:p w14:paraId="38828ABF" w14:textId="77777777" w:rsidR="00466005" w:rsidRDefault="00466005">
            <w:pPr>
              <w:ind w:left="0" w:firstLine="0"/>
              <w:jc w:val="center"/>
              <w:rPr>
                <w:b/>
                <w:color w:val="2E75B5"/>
                <w:sz w:val="28"/>
                <w:szCs w:val="28"/>
              </w:rPr>
            </w:pPr>
          </w:p>
          <w:p w14:paraId="0311A2CC" w14:textId="77777777" w:rsidR="00466005" w:rsidRDefault="00466005">
            <w:pPr>
              <w:ind w:left="0" w:firstLine="0"/>
              <w:jc w:val="center"/>
              <w:rPr>
                <w:b/>
                <w:color w:val="2E75B5"/>
                <w:sz w:val="28"/>
                <w:szCs w:val="28"/>
              </w:rPr>
            </w:pPr>
          </w:p>
          <w:p w14:paraId="569F24AE" w14:textId="77777777" w:rsidR="00466005" w:rsidRDefault="00466005">
            <w:pPr>
              <w:ind w:left="0" w:firstLine="0"/>
              <w:jc w:val="center"/>
              <w:rPr>
                <w:b/>
                <w:color w:val="2E75B5"/>
                <w:sz w:val="28"/>
                <w:szCs w:val="28"/>
              </w:rPr>
            </w:pPr>
          </w:p>
          <w:p w14:paraId="324F0660" w14:textId="77777777" w:rsidR="00466005" w:rsidRDefault="00466005">
            <w:pPr>
              <w:ind w:left="0" w:firstLine="0"/>
              <w:jc w:val="center"/>
              <w:rPr>
                <w:b/>
                <w:color w:val="2E75B5"/>
                <w:sz w:val="28"/>
                <w:szCs w:val="28"/>
              </w:rPr>
            </w:pPr>
          </w:p>
          <w:p w14:paraId="1CB44F38" w14:textId="77777777" w:rsidR="00466005" w:rsidRDefault="00466005">
            <w:pPr>
              <w:ind w:left="0" w:firstLine="0"/>
              <w:jc w:val="center"/>
              <w:rPr>
                <w:b/>
                <w:color w:val="2E75B5"/>
                <w:sz w:val="28"/>
                <w:szCs w:val="28"/>
              </w:rPr>
            </w:pPr>
          </w:p>
          <w:p w14:paraId="4C4FCF9D" w14:textId="3867C6C4" w:rsidR="00466005" w:rsidRDefault="00466005">
            <w:pPr>
              <w:ind w:left="0" w:firstLine="0"/>
              <w:jc w:val="center"/>
              <w:rPr>
                <w:b/>
                <w:color w:val="2E75B5"/>
                <w:sz w:val="28"/>
                <w:szCs w:val="28"/>
              </w:rPr>
            </w:pPr>
          </w:p>
          <w:p w14:paraId="00410CD2" w14:textId="5A958FEE" w:rsidR="00A45B7F" w:rsidRDefault="00A45B7F">
            <w:pPr>
              <w:ind w:left="0" w:firstLine="0"/>
              <w:jc w:val="center"/>
              <w:rPr>
                <w:b/>
                <w:color w:val="2E75B5"/>
                <w:sz w:val="28"/>
                <w:szCs w:val="28"/>
              </w:rPr>
            </w:pPr>
          </w:p>
          <w:p w14:paraId="36BF8DC8" w14:textId="6DAEFE3B" w:rsidR="00A45B7F" w:rsidRDefault="00A45B7F">
            <w:pPr>
              <w:ind w:left="0" w:firstLine="0"/>
              <w:jc w:val="center"/>
              <w:rPr>
                <w:b/>
                <w:color w:val="2E75B5"/>
                <w:sz w:val="28"/>
                <w:szCs w:val="28"/>
              </w:rPr>
            </w:pPr>
          </w:p>
          <w:p w14:paraId="6D5C0FB2" w14:textId="77777777" w:rsidR="00A45B7F" w:rsidRDefault="00A45B7F">
            <w:pPr>
              <w:ind w:left="0" w:firstLine="0"/>
              <w:jc w:val="center"/>
              <w:rPr>
                <w:b/>
                <w:color w:val="2E75B5"/>
                <w:sz w:val="28"/>
                <w:szCs w:val="28"/>
              </w:rPr>
            </w:pPr>
          </w:p>
          <w:p w14:paraId="2CDCA3AF" w14:textId="77777777" w:rsidR="00466005" w:rsidRDefault="00466005">
            <w:pPr>
              <w:ind w:left="0" w:firstLine="0"/>
              <w:jc w:val="center"/>
              <w:rPr>
                <w:b/>
                <w:color w:val="2E75B5"/>
                <w:sz w:val="28"/>
                <w:szCs w:val="28"/>
              </w:rPr>
            </w:pPr>
          </w:p>
          <w:p w14:paraId="27804EC3" w14:textId="77777777" w:rsidR="00466005" w:rsidRDefault="00466005">
            <w:pPr>
              <w:ind w:left="0" w:firstLine="0"/>
              <w:jc w:val="center"/>
              <w:rPr>
                <w:b/>
                <w:color w:val="2E75B5"/>
                <w:sz w:val="28"/>
                <w:szCs w:val="28"/>
              </w:rPr>
            </w:pPr>
          </w:p>
          <w:p w14:paraId="005A4EAF" w14:textId="77777777" w:rsidR="00466005" w:rsidRDefault="00466005">
            <w:pPr>
              <w:ind w:left="0" w:firstLine="0"/>
              <w:jc w:val="center"/>
              <w:rPr>
                <w:b/>
                <w:color w:val="2E75B5"/>
                <w:sz w:val="28"/>
                <w:szCs w:val="28"/>
              </w:rPr>
            </w:pPr>
          </w:p>
          <w:p w14:paraId="238939C3" w14:textId="77777777" w:rsidR="00466005" w:rsidRDefault="00466005">
            <w:pPr>
              <w:ind w:left="0" w:firstLine="0"/>
              <w:jc w:val="center"/>
              <w:rPr>
                <w:b/>
                <w:color w:val="2E75B5"/>
                <w:sz w:val="28"/>
                <w:szCs w:val="28"/>
              </w:rPr>
            </w:pPr>
          </w:p>
          <w:p w14:paraId="6279AB6E" w14:textId="77777777" w:rsidR="00466005" w:rsidRDefault="00466005">
            <w:pPr>
              <w:ind w:left="0" w:firstLine="0"/>
              <w:jc w:val="center"/>
              <w:rPr>
                <w:b/>
                <w:color w:val="2E75B5"/>
                <w:sz w:val="28"/>
                <w:szCs w:val="28"/>
              </w:rPr>
            </w:pPr>
          </w:p>
          <w:p w14:paraId="70B28F06" w14:textId="77777777" w:rsidR="00466005" w:rsidRDefault="00466005">
            <w:pPr>
              <w:ind w:left="0" w:firstLine="0"/>
              <w:jc w:val="center"/>
              <w:rPr>
                <w:b/>
                <w:color w:val="2E75B5"/>
                <w:sz w:val="28"/>
                <w:szCs w:val="28"/>
              </w:rPr>
            </w:pPr>
          </w:p>
          <w:p w14:paraId="0D25C0E2" w14:textId="77777777" w:rsidR="00466005" w:rsidRDefault="00466005">
            <w:pPr>
              <w:ind w:left="0" w:firstLine="0"/>
              <w:jc w:val="center"/>
              <w:rPr>
                <w:b/>
                <w:color w:val="2E75B5"/>
                <w:sz w:val="28"/>
                <w:szCs w:val="28"/>
              </w:rPr>
            </w:pPr>
          </w:p>
        </w:tc>
      </w:tr>
    </w:tbl>
    <w:p w14:paraId="58365292" w14:textId="77777777" w:rsidR="002B63AF" w:rsidRDefault="002B63AF">
      <w:pPr>
        <w:jc w:val="center"/>
        <w:rPr>
          <w:b/>
          <w:color w:val="2E75B5"/>
          <w:sz w:val="28"/>
          <w:szCs w:val="28"/>
        </w:rPr>
      </w:pPr>
    </w:p>
    <w:p w14:paraId="370A985C" w14:textId="77777777" w:rsidR="00295A7F" w:rsidRDefault="00D83F08" w:rsidP="008A6885">
      <w:pPr>
        <w:jc w:val="center"/>
        <w:rPr>
          <w:b/>
          <w:color w:val="2E75B5"/>
          <w:sz w:val="28"/>
          <w:szCs w:val="28"/>
        </w:rPr>
      </w:pPr>
      <w:r>
        <w:br w:type="page"/>
      </w:r>
      <w:r>
        <w:rPr>
          <w:b/>
          <w:color w:val="2E75B5"/>
          <w:sz w:val="28"/>
          <w:szCs w:val="28"/>
        </w:rPr>
        <w:lastRenderedPageBreak/>
        <w:t>STANDARD 1: MISSION AND EDUCATIONAL GOALS</w:t>
      </w:r>
    </w:p>
    <w:p w14:paraId="59938A1B" w14:textId="6FCBBA5E" w:rsidR="00295A7F" w:rsidRPr="00344606" w:rsidRDefault="00D83F08" w:rsidP="00344606">
      <w:pPr>
        <w:ind w:left="-144" w:firstLine="0"/>
      </w:pPr>
      <w:r w:rsidRPr="00344606">
        <w:rPr>
          <w:bCs/>
        </w:rPr>
        <w:t>The educational mission of the medical school se</w:t>
      </w:r>
      <w:r w:rsidR="00063E43" w:rsidRPr="00344606">
        <w:rPr>
          <w:bCs/>
        </w:rPr>
        <w:t>rves the public interest and has</w:t>
      </w:r>
      <w:r w:rsidRPr="00344606">
        <w:rPr>
          <w:bCs/>
        </w:rPr>
        <w:t xml:space="preserve"> educational objectives and goals that reflect its mission and define its teaching programme. </w:t>
      </w:r>
      <w:r w:rsidR="00E806AA" w:rsidRPr="00344606">
        <w:t xml:space="preserve">The school has a quality assurance system in place to assess the educational, administrative, and research components of the school’s work. </w:t>
      </w:r>
    </w:p>
    <w:p w14:paraId="0C2610B8" w14:textId="77777777" w:rsidR="00295A7F" w:rsidRPr="00FA6889" w:rsidRDefault="00FA6889" w:rsidP="00606CEB">
      <w:pPr>
        <w:pStyle w:val="ListParagraph"/>
        <w:numPr>
          <w:ilvl w:val="1"/>
          <w:numId w:val="81"/>
        </w:numPr>
        <w:pBdr>
          <w:top w:val="nil"/>
          <w:left w:val="nil"/>
          <w:bottom w:val="nil"/>
          <w:right w:val="nil"/>
          <w:between w:val="nil"/>
        </w:pBdr>
        <w:rPr>
          <w:b/>
          <w:color w:val="2E75B5"/>
        </w:rPr>
      </w:pPr>
      <w:r>
        <w:rPr>
          <w:b/>
          <w:color w:val="2E75B5"/>
        </w:rPr>
        <w:t>K</w:t>
      </w:r>
      <w:r w:rsidR="00D83F08" w:rsidRPr="00FA6889">
        <w:rPr>
          <w:b/>
          <w:color w:val="2E75B5"/>
        </w:rPr>
        <w:t>EY EDUCATIONAL GOALS</w:t>
      </w:r>
    </w:p>
    <w:tbl>
      <w:tblPr>
        <w:tblStyle w:val="a1"/>
        <w:tblW w:w="931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400" w:firstRow="0" w:lastRow="0" w:firstColumn="0" w:lastColumn="0" w:noHBand="0" w:noVBand="1"/>
      </w:tblPr>
      <w:tblGrid>
        <w:gridCol w:w="9314"/>
      </w:tblGrid>
      <w:tr w:rsidR="00295A7F" w14:paraId="2AC04642" w14:textId="77777777">
        <w:tc>
          <w:tcPr>
            <w:tcW w:w="9314" w:type="dxa"/>
            <w:shd w:val="clear" w:color="auto" w:fill="DEEBF6"/>
          </w:tcPr>
          <w:p w14:paraId="2B5C0D54" w14:textId="77777777" w:rsidR="00295A7F" w:rsidRDefault="00295A7F">
            <w:pPr>
              <w:ind w:hanging="144"/>
              <w:rPr>
                <w:color w:val="000000"/>
              </w:rPr>
            </w:pPr>
          </w:p>
          <w:p w14:paraId="057828FC" w14:textId="341C56D7" w:rsidR="00295A7F" w:rsidRDefault="00FA6889" w:rsidP="00FA6889">
            <w:pPr>
              <w:ind w:left="576" w:hanging="576"/>
              <w:rPr>
                <w:rFonts w:ascii="Trebuchet MS" w:eastAsia="Trebuchet MS" w:hAnsi="Trebuchet MS" w:cs="Trebuchet MS"/>
                <w:color w:val="000000"/>
              </w:rPr>
            </w:pPr>
            <w:r>
              <w:rPr>
                <w:rFonts w:ascii="Trebuchet MS" w:eastAsia="Trebuchet MS" w:hAnsi="Trebuchet MS" w:cs="Trebuchet MS"/>
                <w:color w:val="000000"/>
                <w:sz w:val="24"/>
                <w:szCs w:val="24"/>
              </w:rPr>
              <w:t xml:space="preserve"> </w:t>
            </w:r>
            <w:r w:rsidR="00D83F08" w:rsidRPr="00063E43">
              <w:rPr>
                <w:rFonts w:ascii="Trebuchet MS" w:eastAsia="Trebuchet MS" w:hAnsi="Trebuchet MS" w:cs="Trebuchet MS"/>
                <w:color w:val="000000"/>
              </w:rPr>
              <w:t>At a minimum,</w:t>
            </w:r>
            <w:r w:rsidR="00D83F08" w:rsidRPr="00063E43">
              <w:rPr>
                <w:rFonts w:ascii="Trebuchet MS" w:eastAsia="Trebuchet MS" w:hAnsi="Trebuchet MS" w:cs="Trebuchet MS"/>
              </w:rPr>
              <w:t xml:space="preserve"> t</w:t>
            </w:r>
            <w:r w:rsidR="00D83F08" w:rsidRPr="00063E43">
              <w:rPr>
                <w:rFonts w:ascii="Trebuchet MS" w:eastAsia="Trebuchet MS" w:hAnsi="Trebuchet MS" w:cs="Trebuchet MS"/>
                <w:color w:val="000000"/>
              </w:rPr>
              <w:t>he goals of the school</w:t>
            </w:r>
            <w:r w:rsidR="00D83F08" w:rsidRPr="00063E43">
              <w:rPr>
                <w:rFonts w:ascii="Trebuchet MS" w:eastAsia="Trebuchet MS" w:hAnsi="Trebuchet MS" w:cs="Trebuchet MS"/>
                <w:color w:val="000000"/>
                <w:vertAlign w:val="superscript"/>
              </w:rPr>
              <w:footnoteReference w:id="2"/>
            </w:r>
            <w:r w:rsidR="00D83F08" w:rsidRPr="00063E43">
              <w:rPr>
                <w:rFonts w:ascii="Trebuchet MS" w:eastAsia="Trebuchet MS" w:hAnsi="Trebuchet MS" w:cs="Trebuchet MS"/>
                <w:color w:val="000000"/>
              </w:rPr>
              <w:t xml:space="preserve"> include:</w:t>
            </w:r>
          </w:p>
          <w:p w14:paraId="3E3C5557" w14:textId="77777777" w:rsidR="00791462" w:rsidRPr="00063E43" w:rsidRDefault="00791462" w:rsidP="00FA6889">
            <w:pPr>
              <w:ind w:left="576" w:hanging="576"/>
              <w:rPr>
                <w:rFonts w:ascii="Trebuchet MS" w:eastAsia="Trebuchet MS" w:hAnsi="Trebuchet MS" w:cs="Trebuchet MS"/>
                <w:color w:val="000000"/>
              </w:rPr>
            </w:pPr>
          </w:p>
          <w:p w14:paraId="523A22DE" w14:textId="77777777" w:rsidR="00295A7F" w:rsidRPr="00063E43" w:rsidRDefault="00D83F08" w:rsidP="00606CEB">
            <w:pPr>
              <w:numPr>
                <w:ilvl w:val="2"/>
                <w:numId w:val="22"/>
              </w:numPr>
              <w:pBdr>
                <w:top w:val="nil"/>
                <w:left w:val="nil"/>
                <w:bottom w:val="nil"/>
                <w:right w:val="nil"/>
                <w:between w:val="nil"/>
              </w:pBdr>
              <w:ind w:left="720"/>
              <w:rPr>
                <w:rFonts w:ascii="Trebuchet MS" w:eastAsia="Trebuchet MS" w:hAnsi="Trebuchet MS" w:cs="Trebuchet MS"/>
              </w:rPr>
            </w:pPr>
            <w:r w:rsidRPr="002B63AF">
              <w:rPr>
                <w:rFonts w:ascii="Trebuchet MS" w:eastAsia="Trebuchet MS" w:hAnsi="Trebuchet MS" w:cs="Trebuchet MS"/>
                <w:color w:val="000000" w:themeColor="text1"/>
              </w:rPr>
              <w:t xml:space="preserve">Sponsoring a Doctor of Medicine degree programme </w:t>
            </w:r>
            <w:r w:rsidR="00E6490E" w:rsidRPr="002B63AF">
              <w:rPr>
                <w:rFonts w:ascii="Trebuchet MS" w:eastAsia="Trebuchet MS" w:hAnsi="Trebuchet MS" w:cs="Trebuchet MS"/>
                <w:color w:val="000000" w:themeColor="text1"/>
              </w:rPr>
              <w:t xml:space="preserve">in </w:t>
            </w:r>
            <w:r w:rsidRPr="002B63AF">
              <w:rPr>
                <w:rFonts w:ascii="Trebuchet MS" w:eastAsia="Trebuchet MS" w:hAnsi="Trebuchet MS" w:cs="Trebuchet MS"/>
                <w:color w:val="000000" w:themeColor="text1"/>
              </w:rPr>
              <w:t xml:space="preserve">which </w:t>
            </w:r>
            <w:r w:rsidR="00E6490E" w:rsidRPr="002B63AF">
              <w:rPr>
                <w:rFonts w:ascii="Trebuchet MS" w:eastAsia="Trebuchet MS" w:hAnsi="Trebuchet MS" w:cs="Trebuchet MS"/>
                <w:color w:val="000000" w:themeColor="text1"/>
              </w:rPr>
              <w:t xml:space="preserve">English is the </w:t>
            </w:r>
            <w:proofErr w:type="gramStart"/>
            <w:r w:rsidR="00A67217" w:rsidRPr="002B63AF">
              <w:rPr>
                <w:rFonts w:ascii="Trebuchet MS" w:eastAsia="Trebuchet MS" w:hAnsi="Trebuchet MS" w:cs="Trebuchet MS"/>
                <w:color w:val="000000" w:themeColor="text1"/>
              </w:rPr>
              <w:t>principle</w:t>
            </w:r>
            <w:proofErr w:type="gramEnd"/>
            <w:r w:rsidR="00A67217" w:rsidRPr="002B63AF">
              <w:rPr>
                <w:rFonts w:ascii="Trebuchet MS" w:eastAsia="Trebuchet MS" w:hAnsi="Trebuchet MS" w:cs="Trebuchet MS"/>
                <w:color w:val="000000" w:themeColor="text1"/>
              </w:rPr>
              <w:t xml:space="preserve"> </w:t>
            </w:r>
            <w:r w:rsidR="00E6490E" w:rsidRPr="002B63AF">
              <w:rPr>
                <w:rFonts w:ascii="Trebuchet MS" w:eastAsia="Trebuchet MS" w:hAnsi="Trebuchet MS" w:cs="Trebuchet MS"/>
                <w:color w:val="000000" w:themeColor="text1"/>
              </w:rPr>
              <w:t>language of instruction and</w:t>
            </w:r>
            <w:r w:rsidR="00A67217" w:rsidRPr="002B63AF">
              <w:rPr>
                <w:rFonts w:ascii="Trebuchet MS" w:eastAsia="Trebuchet MS" w:hAnsi="Trebuchet MS" w:cs="Trebuchet MS"/>
                <w:color w:val="000000" w:themeColor="text1"/>
              </w:rPr>
              <w:t xml:space="preserve"> assessment and</w:t>
            </w:r>
            <w:r w:rsidR="00E6490E" w:rsidRPr="002B63AF">
              <w:rPr>
                <w:rFonts w:ascii="Trebuchet MS" w:eastAsia="Trebuchet MS" w:hAnsi="Trebuchet MS" w:cs="Trebuchet MS"/>
                <w:color w:val="000000" w:themeColor="text1"/>
              </w:rPr>
              <w:t xml:space="preserve"> which </w:t>
            </w:r>
            <w:r w:rsidRPr="002B63AF">
              <w:rPr>
                <w:rFonts w:ascii="Trebuchet MS" w:eastAsia="Trebuchet MS" w:hAnsi="Trebuchet MS" w:cs="Trebuchet MS"/>
                <w:color w:val="000000" w:themeColor="text1"/>
              </w:rPr>
              <w:t xml:space="preserve">fulfils the requirements outlined in the </w:t>
            </w:r>
            <w:r w:rsidRPr="002B63AF">
              <w:rPr>
                <w:rFonts w:ascii="Trebuchet MS" w:eastAsia="Trebuchet MS" w:hAnsi="Trebuchet MS" w:cs="Trebuchet MS"/>
                <w:i/>
                <w:iCs/>
                <w:color w:val="000000" w:themeColor="text1"/>
              </w:rPr>
              <w:t>ACCM Standards of Accreditation</w:t>
            </w:r>
            <w:r w:rsidRPr="002B63AF">
              <w:rPr>
                <w:rFonts w:ascii="Trebuchet MS" w:eastAsia="Trebuchet MS" w:hAnsi="Trebuchet MS" w:cs="Trebuchet MS"/>
                <w:color w:val="000000" w:themeColor="text1"/>
              </w:rPr>
              <w:t xml:space="preserve"> </w:t>
            </w:r>
            <w:r w:rsidRPr="002B63AF">
              <w:rPr>
                <w:rFonts w:ascii="Trebuchet MS" w:eastAsia="Trebuchet MS" w:hAnsi="Trebuchet MS" w:cs="Trebuchet MS"/>
                <w:i/>
                <w:color w:val="000000" w:themeColor="text1"/>
              </w:rPr>
              <w:t>for Schools of Medicine.</w:t>
            </w:r>
          </w:p>
          <w:p w14:paraId="1B58915E" w14:textId="77777777" w:rsidR="00295A7F" w:rsidRPr="00063E43" w:rsidRDefault="00D83F08" w:rsidP="00606CEB">
            <w:pPr>
              <w:numPr>
                <w:ilvl w:val="2"/>
                <w:numId w:val="22"/>
              </w:numPr>
              <w:pBdr>
                <w:top w:val="nil"/>
                <w:left w:val="nil"/>
                <w:bottom w:val="nil"/>
                <w:right w:val="nil"/>
                <w:between w:val="nil"/>
              </w:pBdr>
              <w:ind w:left="720"/>
              <w:rPr>
                <w:rFonts w:ascii="Trebuchet MS" w:eastAsia="Trebuchet MS" w:hAnsi="Trebuchet MS" w:cs="Trebuchet MS"/>
              </w:rPr>
            </w:pPr>
            <w:r w:rsidRPr="00063E43">
              <w:rPr>
                <w:rFonts w:ascii="Trebuchet MS" w:eastAsia="Trebuchet MS" w:hAnsi="Trebuchet MS" w:cs="Trebuchet MS"/>
                <w:color w:val="000000"/>
              </w:rPr>
              <w:t>Assuring all stakeholders including students, parents, patients, postgraduate training directors, licensing authorities, government regulators and society that accredited programmes meet commonly accepted standards for professional education and serve the public interest.</w:t>
            </w:r>
          </w:p>
          <w:p w14:paraId="2FCD7A26" w14:textId="77777777" w:rsidR="00295A7F" w:rsidRPr="00063E43" w:rsidRDefault="00D83F08" w:rsidP="00606CEB">
            <w:pPr>
              <w:numPr>
                <w:ilvl w:val="2"/>
                <w:numId w:val="22"/>
              </w:numPr>
              <w:pBdr>
                <w:top w:val="nil"/>
                <w:left w:val="nil"/>
                <w:bottom w:val="nil"/>
                <w:right w:val="nil"/>
                <w:between w:val="nil"/>
              </w:pBdr>
              <w:ind w:left="720"/>
              <w:rPr>
                <w:rFonts w:ascii="Trebuchet MS" w:eastAsia="Trebuchet MS" w:hAnsi="Trebuchet MS" w:cs="Trebuchet MS"/>
              </w:rPr>
            </w:pPr>
            <w:r w:rsidRPr="00063E43">
              <w:rPr>
                <w:rFonts w:ascii="Trebuchet MS" w:eastAsia="Trebuchet MS" w:hAnsi="Trebuchet MS" w:cs="Trebuchet MS"/>
                <w:color w:val="000000"/>
              </w:rPr>
              <w:t>The graduation of individuals who have acquired the critical knowledge, sk</w:t>
            </w:r>
            <w:r w:rsidR="00FB7CED">
              <w:rPr>
                <w:rFonts w:ascii="Trebuchet MS" w:eastAsia="Trebuchet MS" w:hAnsi="Trebuchet MS" w:cs="Trebuchet MS"/>
                <w:color w:val="000000"/>
              </w:rPr>
              <w:t>ills and professional attitudes</w:t>
            </w:r>
            <w:r w:rsidRPr="00063E43">
              <w:rPr>
                <w:rFonts w:ascii="Trebuchet MS" w:eastAsia="Trebuchet MS" w:hAnsi="Trebuchet MS" w:cs="Trebuchet MS"/>
                <w:color w:val="000000"/>
              </w:rPr>
              <w:t xml:space="preserve"> of a physician expected by the academic community and society. </w:t>
            </w:r>
          </w:p>
          <w:p w14:paraId="78D3C3B7" w14:textId="77777777" w:rsidR="00295A7F" w:rsidRPr="00063E43" w:rsidRDefault="00D83F08" w:rsidP="00606CEB">
            <w:pPr>
              <w:numPr>
                <w:ilvl w:val="2"/>
                <w:numId w:val="22"/>
              </w:numPr>
              <w:pBdr>
                <w:top w:val="nil"/>
                <w:left w:val="nil"/>
                <w:bottom w:val="nil"/>
                <w:right w:val="nil"/>
                <w:between w:val="nil"/>
              </w:pBdr>
              <w:ind w:left="720"/>
              <w:rPr>
                <w:rFonts w:ascii="Trebuchet MS" w:eastAsia="Trebuchet MS" w:hAnsi="Trebuchet MS" w:cs="Trebuchet MS"/>
              </w:rPr>
            </w:pPr>
            <w:r w:rsidRPr="00063E43">
              <w:rPr>
                <w:rFonts w:ascii="Trebuchet MS" w:eastAsia="Trebuchet MS" w:hAnsi="Trebuchet MS" w:cs="Trebuchet MS"/>
                <w:color w:val="000000"/>
              </w:rPr>
              <w:t xml:space="preserve">The graduation of individuals who are qualified to advance to, and complete post-graduate training, secure licensure, provide quality health care and continue a habit of life-long learning.   </w:t>
            </w:r>
          </w:p>
          <w:p w14:paraId="6F08415C" w14:textId="77777777" w:rsidR="00295A7F" w:rsidRDefault="00295A7F">
            <w:pPr>
              <w:ind w:hanging="144"/>
              <w:jc w:val="center"/>
              <w:rPr>
                <w:b/>
                <w:color w:val="2E75B5"/>
                <w:sz w:val="28"/>
                <w:szCs w:val="28"/>
              </w:rPr>
            </w:pPr>
          </w:p>
        </w:tc>
      </w:tr>
    </w:tbl>
    <w:p w14:paraId="2D5411BE" w14:textId="77777777" w:rsidR="00295A7F" w:rsidRDefault="00295A7F">
      <w:pPr>
        <w:jc w:val="center"/>
        <w:rPr>
          <w:b/>
          <w:color w:val="2E75B5"/>
          <w:sz w:val="28"/>
          <w:szCs w:val="28"/>
        </w:rPr>
      </w:pPr>
    </w:p>
    <w:p w14:paraId="0D396F9B" w14:textId="77777777" w:rsidR="00295A7F" w:rsidRDefault="00E117F3">
      <w:r>
        <w:rPr>
          <w:b/>
          <w:color w:val="0070C0"/>
        </w:rPr>
        <w:t>PLEASE ANSWER</w:t>
      </w:r>
      <w:r w:rsidR="00D83F08">
        <w:rPr>
          <w:b/>
          <w:color w:val="0070C0"/>
        </w:rPr>
        <w:t xml:space="preserve"> RE:</w:t>
      </w:r>
      <w:r w:rsidR="00D83F08">
        <w:rPr>
          <w:color w:val="0070C0"/>
        </w:rPr>
        <w:t xml:space="preserve"> </w:t>
      </w:r>
      <w:r w:rsidR="00D83F08">
        <w:rPr>
          <w:b/>
          <w:color w:val="2E75B5"/>
        </w:rPr>
        <w:t xml:space="preserve">1.1. KEY EDUCATIONAL GOALS </w:t>
      </w:r>
    </w:p>
    <w:p w14:paraId="6F7B4F05" w14:textId="2DCB521C" w:rsidR="00295A7F" w:rsidRDefault="00D83F08" w:rsidP="00C767BE">
      <w:pPr>
        <w:numPr>
          <w:ilvl w:val="2"/>
          <w:numId w:val="3"/>
        </w:numPr>
        <w:pBdr>
          <w:top w:val="nil"/>
          <w:left w:val="nil"/>
          <w:bottom w:val="nil"/>
          <w:right w:val="nil"/>
          <w:between w:val="nil"/>
        </w:pBdr>
        <w:spacing w:before="60" w:after="60"/>
        <w:ind w:left="576"/>
        <w:contextualSpacing/>
      </w:pPr>
      <w:r>
        <w:rPr>
          <w:color w:val="000000"/>
        </w:rPr>
        <w:t xml:space="preserve">Does the school sponsor a Doctor of Medicine </w:t>
      </w:r>
      <w:r w:rsidR="00A45B7F">
        <w:rPr>
          <w:color w:val="000000"/>
        </w:rPr>
        <w:t>D</w:t>
      </w:r>
      <w:r>
        <w:rPr>
          <w:color w:val="000000"/>
        </w:rPr>
        <w:t xml:space="preserve">egree programme which fulfils the </w:t>
      </w:r>
      <w:r>
        <w:t xml:space="preserve">requirements </w:t>
      </w:r>
      <w:r>
        <w:rPr>
          <w:color w:val="000000"/>
        </w:rPr>
        <w:t xml:space="preserve">outlined in the </w:t>
      </w:r>
      <w:r>
        <w:rPr>
          <w:i/>
          <w:color w:val="000000"/>
        </w:rPr>
        <w:t>ACCM Standards of Accreditation for Schools of Medicine</w:t>
      </w:r>
      <w:r>
        <w:rPr>
          <w:color w:val="000000"/>
        </w:rPr>
        <w:t>?</w:t>
      </w:r>
      <w:r w:rsidR="00FA6889">
        <w:rPr>
          <w:color w:val="000000"/>
        </w:rPr>
        <w:t xml:space="preserve"> Indicate the </w:t>
      </w:r>
      <w:r w:rsidR="0079117C">
        <w:rPr>
          <w:color w:val="000000"/>
        </w:rPr>
        <w:t>principal</w:t>
      </w:r>
      <w:r w:rsidR="00A67217">
        <w:rPr>
          <w:color w:val="000000"/>
        </w:rPr>
        <w:t xml:space="preserve"> </w:t>
      </w:r>
      <w:r w:rsidR="00FA6889">
        <w:rPr>
          <w:color w:val="000000"/>
        </w:rPr>
        <w:t>language of instruction</w:t>
      </w:r>
      <w:r w:rsidR="00A67217">
        <w:rPr>
          <w:color w:val="000000"/>
        </w:rPr>
        <w:t xml:space="preserve"> and assessment. If the school has alternate languages of instruction and assessment, provide details of the language, courses and assessment tools with an estimate of the percentage of the total of each in which English is the </w:t>
      </w:r>
      <w:r w:rsidR="0079117C">
        <w:rPr>
          <w:color w:val="000000"/>
        </w:rPr>
        <w:t>principal</w:t>
      </w:r>
      <w:r w:rsidR="00A67217">
        <w:rPr>
          <w:color w:val="000000"/>
        </w:rPr>
        <w:t xml:space="preserve"> language. </w:t>
      </w:r>
      <w:r w:rsidR="00063E43">
        <w:rPr>
          <w:color w:val="000000"/>
        </w:rPr>
        <w:t xml:space="preserve">Describe how the school assesses fluency in English and provides remedial courses in the English language if indicated. </w:t>
      </w:r>
    </w:p>
    <w:tbl>
      <w:tblPr>
        <w:tblStyle w:val="a2"/>
        <w:tblW w:w="931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400" w:firstRow="0" w:lastRow="0" w:firstColumn="0" w:lastColumn="0" w:noHBand="0" w:noVBand="1"/>
      </w:tblPr>
      <w:tblGrid>
        <w:gridCol w:w="9314"/>
      </w:tblGrid>
      <w:tr w:rsidR="00295A7F" w14:paraId="6393F30D" w14:textId="77777777">
        <w:tc>
          <w:tcPr>
            <w:tcW w:w="9314" w:type="dxa"/>
          </w:tcPr>
          <w:p w14:paraId="6893581E" w14:textId="77777777" w:rsidR="00295A7F" w:rsidRDefault="00295A7F" w:rsidP="00EB2B87">
            <w:pPr>
              <w:ind w:left="144" w:hanging="144"/>
              <w:rPr>
                <w:color w:val="000000"/>
              </w:rPr>
            </w:pPr>
          </w:p>
          <w:p w14:paraId="77A866EA" w14:textId="77777777" w:rsidR="00295A7F" w:rsidRDefault="00295A7F" w:rsidP="00EB2B87">
            <w:pPr>
              <w:ind w:left="144" w:hanging="144"/>
              <w:rPr>
                <w:color w:val="000000"/>
              </w:rPr>
            </w:pPr>
          </w:p>
          <w:p w14:paraId="12810E0E" w14:textId="77777777" w:rsidR="00295A7F" w:rsidRDefault="00295A7F" w:rsidP="00EB2B87">
            <w:pPr>
              <w:ind w:left="144" w:hanging="144"/>
              <w:rPr>
                <w:color w:val="000000"/>
              </w:rPr>
            </w:pPr>
          </w:p>
          <w:p w14:paraId="7C04EA0D" w14:textId="77777777" w:rsidR="00295A7F" w:rsidRDefault="00295A7F" w:rsidP="00EB2B87">
            <w:pPr>
              <w:ind w:left="144" w:hanging="144"/>
              <w:rPr>
                <w:color w:val="000000"/>
              </w:rPr>
            </w:pPr>
          </w:p>
        </w:tc>
      </w:tr>
    </w:tbl>
    <w:p w14:paraId="3DE01D27" w14:textId="77777777" w:rsidR="00295A7F" w:rsidRDefault="0038560B">
      <w:pPr>
        <w:numPr>
          <w:ilvl w:val="2"/>
          <w:numId w:val="3"/>
        </w:numPr>
        <w:pBdr>
          <w:top w:val="nil"/>
          <w:left w:val="nil"/>
          <w:bottom w:val="nil"/>
          <w:right w:val="nil"/>
          <w:between w:val="nil"/>
        </w:pBdr>
        <w:ind w:left="576"/>
      </w:pPr>
      <w:r>
        <w:rPr>
          <w:color w:val="000000"/>
        </w:rPr>
        <w:lastRenderedPageBreak/>
        <w:t>-</w:t>
      </w:r>
      <w:r w:rsidR="00063E43">
        <w:rPr>
          <w:color w:val="000000"/>
        </w:rPr>
        <w:t xml:space="preserve"> </w:t>
      </w:r>
      <w:r w:rsidRPr="0038560B">
        <w:rPr>
          <w:b/>
          <w:bCs/>
          <w:color w:val="2E74B5" w:themeColor="accent1" w:themeShade="BF"/>
        </w:rPr>
        <w:t>1.1.4.</w:t>
      </w:r>
      <w:r w:rsidRPr="0038560B">
        <w:rPr>
          <w:color w:val="2E74B5" w:themeColor="accent1" w:themeShade="BF"/>
        </w:rPr>
        <w:t xml:space="preserve"> </w:t>
      </w:r>
    </w:p>
    <w:p w14:paraId="59CB3C6E" w14:textId="1D90C403" w:rsidR="00FA6889" w:rsidRDefault="00D83F08" w:rsidP="00A45B7F">
      <w:pPr>
        <w:spacing w:line="240" w:lineRule="auto"/>
        <w:ind w:firstLine="0"/>
        <w:rPr>
          <w:i/>
          <w:color w:val="000000"/>
        </w:rPr>
      </w:pPr>
      <w:r>
        <w:rPr>
          <w:i/>
          <w:color w:val="000000"/>
        </w:rPr>
        <w:t xml:space="preserve">Note: Questions on Standards 5-10 and 13 will request </w:t>
      </w:r>
      <w:r w:rsidR="00FA6889">
        <w:rPr>
          <w:i/>
          <w:color w:val="000000"/>
        </w:rPr>
        <w:t xml:space="preserve">more detailed information as to </w:t>
      </w:r>
      <w:r>
        <w:rPr>
          <w:i/>
          <w:color w:val="000000"/>
        </w:rPr>
        <w:t>how the school demonstrates that it meets commonly accepted standards for professional education and</w:t>
      </w:r>
      <w:r w:rsidR="00FA6889">
        <w:rPr>
          <w:i/>
          <w:color w:val="000000"/>
        </w:rPr>
        <w:t xml:space="preserve"> </w:t>
      </w:r>
      <w:r>
        <w:rPr>
          <w:i/>
          <w:color w:val="000000"/>
        </w:rPr>
        <w:t>ensures that it graduates individuals who have acquired the critical knowledge, skills and professional attributes of a physician expected by the academic community and society. </w:t>
      </w:r>
      <w:r w:rsidR="00FA6889">
        <w:rPr>
          <w:i/>
          <w:color w:val="000000"/>
        </w:rPr>
        <w:t xml:space="preserve">Only a </w:t>
      </w:r>
      <w:r>
        <w:rPr>
          <w:i/>
          <w:color w:val="000000"/>
        </w:rPr>
        <w:t xml:space="preserve">brief overview </w:t>
      </w:r>
      <w:r w:rsidR="00FA6889">
        <w:rPr>
          <w:i/>
          <w:color w:val="000000"/>
        </w:rPr>
        <w:t xml:space="preserve">is expected </w:t>
      </w:r>
      <w:r>
        <w:rPr>
          <w:i/>
          <w:color w:val="000000"/>
        </w:rPr>
        <w:t>here</w:t>
      </w:r>
      <w:r w:rsidR="00791462">
        <w:rPr>
          <w:i/>
          <w:color w:val="000000"/>
        </w:rPr>
        <w:t>.</w:t>
      </w:r>
    </w:p>
    <w:p w14:paraId="64DA2AF0" w14:textId="77777777" w:rsidR="00063E43" w:rsidRPr="00DD3E7B" w:rsidRDefault="00063E43" w:rsidP="00063E43">
      <w:pPr>
        <w:ind w:firstLine="0"/>
        <w:rPr>
          <w:i/>
          <w:color w:val="000000"/>
        </w:rPr>
      </w:pPr>
    </w:p>
    <w:p w14:paraId="20AE375E" w14:textId="2D2F365A" w:rsidR="00295A7F" w:rsidRDefault="0038560B" w:rsidP="0038560B">
      <w:pPr>
        <w:pBdr>
          <w:top w:val="nil"/>
          <w:left w:val="nil"/>
          <w:bottom w:val="nil"/>
          <w:right w:val="nil"/>
          <w:between w:val="nil"/>
        </w:pBdr>
        <w:ind w:firstLine="0"/>
      </w:pPr>
      <w:r>
        <w:rPr>
          <w:color w:val="000000"/>
        </w:rPr>
        <w:t xml:space="preserve">Describe the mission of the school. </w:t>
      </w:r>
      <w:r w:rsidRPr="0038560B">
        <w:rPr>
          <w:i/>
          <w:iCs/>
          <w:color w:val="000000"/>
        </w:rPr>
        <w:t>Briefly,</w:t>
      </w:r>
      <w:r>
        <w:rPr>
          <w:color w:val="000000"/>
        </w:rPr>
        <w:t xml:space="preserve"> describe how the school ensures that its mission and educational goals serve the public interest, and how</w:t>
      </w:r>
      <w:r w:rsidR="00D83F08">
        <w:rPr>
          <w:color w:val="000000"/>
        </w:rPr>
        <w:t xml:space="preserve"> the school </w:t>
      </w:r>
      <w:r>
        <w:rPr>
          <w:color w:val="000000"/>
        </w:rPr>
        <w:t xml:space="preserve">assures all stakeholders that the programme graduates </w:t>
      </w:r>
      <w:r w:rsidR="00D83F08">
        <w:rPr>
          <w:color w:val="000000"/>
        </w:rPr>
        <w:t>individuals who have acquired the critical knowledge, skills and professional att</w:t>
      </w:r>
      <w:r w:rsidR="00CC4B47">
        <w:rPr>
          <w:color w:val="000000"/>
        </w:rPr>
        <w:t>itudes</w:t>
      </w:r>
      <w:r w:rsidR="00D83F08">
        <w:rPr>
          <w:color w:val="000000"/>
        </w:rPr>
        <w:t xml:space="preserve"> of a physician qualified to advance to and complete post-graduate training.    </w:t>
      </w:r>
    </w:p>
    <w:tbl>
      <w:tblPr>
        <w:tblStyle w:val="a4"/>
        <w:tblW w:w="9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14"/>
      </w:tblGrid>
      <w:tr w:rsidR="00295A7F" w14:paraId="53FB781C" w14:textId="77777777">
        <w:tc>
          <w:tcPr>
            <w:tcW w:w="9314" w:type="dxa"/>
            <w:tcBorders>
              <w:top w:val="single" w:sz="18" w:space="0" w:color="000000"/>
              <w:left w:val="single" w:sz="18" w:space="0" w:color="000000"/>
              <w:bottom w:val="single" w:sz="18" w:space="0" w:color="000000"/>
              <w:right w:val="single" w:sz="18" w:space="0" w:color="000000"/>
            </w:tcBorders>
          </w:tcPr>
          <w:p w14:paraId="568EE67E" w14:textId="77777777" w:rsidR="00295A7F" w:rsidRDefault="00295A7F" w:rsidP="00EB2B87">
            <w:pPr>
              <w:ind w:left="144" w:hanging="144"/>
              <w:rPr>
                <w:color w:val="000000"/>
              </w:rPr>
            </w:pPr>
          </w:p>
          <w:p w14:paraId="432D4557" w14:textId="77777777" w:rsidR="00295A7F" w:rsidRDefault="00295A7F" w:rsidP="00EB2B87">
            <w:pPr>
              <w:ind w:left="144" w:hanging="144"/>
              <w:rPr>
                <w:color w:val="000000"/>
              </w:rPr>
            </w:pPr>
          </w:p>
          <w:p w14:paraId="3ACA0514" w14:textId="367095E5" w:rsidR="00295A7F" w:rsidRDefault="00295A7F" w:rsidP="00EB2B87">
            <w:pPr>
              <w:ind w:left="144" w:hanging="144"/>
              <w:rPr>
                <w:color w:val="000000"/>
              </w:rPr>
            </w:pPr>
          </w:p>
          <w:p w14:paraId="7331AE5F" w14:textId="77777777" w:rsidR="00295A7F" w:rsidRDefault="00295A7F" w:rsidP="00EB2B87">
            <w:pPr>
              <w:ind w:left="144" w:hanging="144"/>
              <w:rPr>
                <w:color w:val="000000"/>
              </w:rPr>
            </w:pPr>
          </w:p>
        </w:tc>
      </w:tr>
    </w:tbl>
    <w:p w14:paraId="713B9EEA" w14:textId="77777777" w:rsidR="00295A7F" w:rsidRDefault="00295A7F">
      <w:pPr>
        <w:ind w:left="0" w:firstLine="0"/>
        <w:rPr>
          <w:b/>
          <w:color w:val="2E75B5"/>
        </w:rPr>
      </w:pPr>
    </w:p>
    <w:p w14:paraId="03553363" w14:textId="6224B9F3" w:rsidR="0064375C" w:rsidRPr="001A65EF" w:rsidRDefault="0064375C" w:rsidP="001A65EF">
      <w:pPr>
        <w:pStyle w:val="ListParagraph"/>
        <w:numPr>
          <w:ilvl w:val="1"/>
          <w:numId w:val="3"/>
        </w:numPr>
        <w:autoSpaceDN w:val="0"/>
        <w:spacing w:line="240" w:lineRule="auto"/>
        <w:rPr>
          <w:b/>
          <w:bCs/>
          <w:color w:val="2E74B5" w:themeColor="accent1" w:themeShade="BF"/>
        </w:rPr>
      </w:pPr>
      <w:bookmarkStart w:id="2" w:name="_heading=h.gjdgxs" w:colFirst="0" w:colLast="0"/>
      <w:bookmarkEnd w:id="2"/>
      <w:r w:rsidRPr="001A65EF">
        <w:rPr>
          <w:b/>
          <w:bCs/>
          <w:color w:val="2E74B5" w:themeColor="accent1" w:themeShade="BF"/>
        </w:rPr>
        <w:t>QUALITY ASSURANCE</w:t>
      </w:r>
    </w:p>
    <w:p w14:paraId="52D57635" w14:textId="40E37D85" w:rsidR="001A65EF" w:rsidRDefault="001A65EF" w:rsidP="001A65EF">
      <w:pPr>
        <w:autoSpaceDN w:val="0"/>
        <w:spacing w:line="240" w:lineRule="auto"/>
        <w:ind w:hanging="576"/>
        <w:rPr>
          <w:rFonts w:eastAsia="MS Mincho" w:cs="Times New Roman"/>
          <w:b/>
          <w:bCs/>
          <w:color w:val="2E74B5" w:themeColor="accent1" w:themeShade="BF"/>
        </w:rPr>
      </w:pPr>
    </w:p>
    <w:tbl>
      <w:tblPr>
        <w:tblStyle w:val="TableGrid"/>
        <w:tblW w:w="5000" w:type="pct"/>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9300"/>
      </w:tblGrid>
      <w:tr w:rsidR="001A65EF" w14:paraId="29E0FE6E" w14:textId="77777777" w:rsidTr="001A65EF">
        <w:tc>
          <w:tcPr>
            <w:tcW w:w="5000" w:type="pct"/>
            <w:shd w:val="clear" w:color="auto" w:fill="DEEAF6" w:themeFill="accent1" w:themeFillTint="33"/>
          </w:tcPr>
          <w:p w14:paraId="0FEFF6F3" w14:textId="77777777" w:rsidR="001A65EF" w:rsidRDefault="001A65EF" w:rsidP="001A65EF">
            <w:pPr>
              <w:autoSpaceDN w:val="0"/>
              <w:ind w:left="0" w:firstLine="0"/>
              <w:rPr>
                <w:rFonts w:eastAsia="MS Mincho" w:cs="Times New Roman"/>
                <w:b/>
                <w:bCs/>
                <w:color w:val="2E74B5" w:themeColor="accent1" w:themeShade="BF"/>
              </w:rPr>
            </w:pPr>
          </w:p>
          <w:p w14:paraId="6AB96B8F" w14:textId="1F19DD15" w:rsidR="001A65EF" w:rsidRDefault="001A65EF" w:rsidP="001A65EF">
            <w:pPr>
              <w:pStyle w:val="ListParagraph"/>
              <w:widowControl w:val="0"/>
              <w:numPr>
                <w:ilvl w:val="2"/>
                <w:numId w:val="3"/>
              </w:numPr>
              <w:autoSpaceDE w:val="0"/>
              <w:autoSpaceDN w:val="0"/>
              <w:spacing w:before="119"/>
              <w:rPr>
                <w:lang w:bidi="en-US"/>
              </w:rPr>
            </w:pPr>
            <w:r>
              <w:t xml:space="preserve">The school has a quality assurance system in place to assess the educational, administrative, and research components of the school’s work. </w:t>
            </w:r>
          </w:p>
          <w:p w14:paraId="53B034A8" w14:textId="03E18AF8" w:rsidR="001A65EF" w:rsidRDefault="001A65EF" w:rsidP="001A65EF">
            <w:pPr>
              <w:autoSpaceDN w:val="0"/>
              <w:ind w:left="0" w:firstLine="0"/>
              <w:rPr>
                <w:rFonts w:eastAsia="MS Mincho" w:cs="Times New Roman"/>
                <w:b/>
                <w:bCs/>
                <w:color w:val="2E74B5" w:themeColor="accent1" w:themeShade="BF"/>
              </w:rPr>
            </w:pPr>
          </w:p>
        </w:tc>
      </w:tr>
    </w:tbl>
    <w:p w14:paraId="725321DE" w14:textId="77777777" w:rsidR="001A65EF" w:rsidRPr="001A65EF" w:rsidRDefault="001A65EF" w:rsidP="001A65EF">
      <w:pPr>
        <w:autoSpaceDN w:val="0"/>
        <w:spacing w:line="240" w:lineRule="auto"/>
        <w:ind w:hanging="576"/>
        <w:rPr>
          <w:rFonts w:eastAsia="MS Mincho" w:cs="Times New Roman"/>
          <w:b/>
          <w:bCs/>
          <w:color w:val="2E74B5" w:themeColor="accent1" w:themeShade="BF"/>
        </w:rPr>
      </w:pPr>
    </w:p>
    <w:p w14:paraId="1DFB20AF" w14:textId="4F037AB8" w:rsidR="0064375C" w:rsidRDefault="0070332E">
      <w:pPr>
        <w:ind w:left="-144" w:firstLine="0"/>
        <w:rPr>
          <w:b/>
          <w:color w:val="2E75B5"/>
        </w:rPr>
      </w:pPr>
      <w:r>
        <w:rPr>
          <w:b/>
          <w:color w:val="2E75B5"/>
        </w:rPr>
        <w:t xml:space="preserve">PLEASE ANSWER RE: </w:t>
      </w:r>
      <w:r w:rsidR="00776C71">
        <w:rPr>
          <w:b/>
          <w:color w:val="2E75B5"/>
        </w:rPr>
        <w:t>1.2 QUALITY ASSURANCE</w:t>
      </w:r>
    </w:p>
    <w:p w14:paraId="76140817" w14:textId="77777777" w:rsidR="005B2673" w:rsidRDefault="004303CC" w:rsidP="00606CEB">
      <w:pPr>
        <w:pStyle w:val="ListParagraph"/>
        <w:numPr>
          <w:ilvl w:val="0"/>
          <w:numId w:val="89"/>
        </w:numPr>
      </w:pPr>
      <w:r>
        <w:t xml:space="preserve">How are the purposes and methods of quality assurance and subsequent action in the school defined and described, and made publicly available? </w:t>
      </w:r>
    </w:p>
    <w:p w14:paraId="2FFD2AA7" w14:textId="77777777" w:rsidR="005B2673" w:rsidRDefault="004303CC" w:rsidP="00606CEB">
      <w:pPr>
        <w:pStyle w:val="ListParagraph"/>
        <w:numPr>
          <w:ilvl w:val="0"/>
          <w:numId w:val="89"/>
        </w:numPr>
      </w:pPr>
      <w:r>
        <w:t xml:space="preserve">How is responsibility for implementation of the quality assurance system clearly allocated between the administration, academic staff, and educational support staff? </w:t>
      </w:r>
    </w:p>
    <w:p w14:paraId="4B9ABDDA" w14:textId="77777777" w:rsidR="005B2673" w:rsidRDefault="004303CC" w:rsidP="00606CEB">
      <w:pPr>
        <w:pStyle w:val="ListParagraph"/>
        <w:numPr>
          <w:ilvl w:val="0"/>
          <w:numId w:val="89"/>
        </w:numPr>
      </w:pPr>
      <w:r>
        <w:t xml:space="preserve">How are resources allocated to quality assurance? </w:t>
      </w:r>
    </w:p>
    <w:p w14:paraId="25CE5B59" w14:textId="77777777" w:rsidR="005B2673" w:rsidRDefault="004303CC" w:rsidP="00606CEB">
      <w:pPr>
        <w:pStyle w:val="ListParagraph"/>
        <w:numPr>
          <w:ilvl w:val="0"/>
          <w:numId w:val="89"/>
        </w:numPr>
      </w:pPr>
      <w:r>
        <w:t xml:space="preserve">How has the school involved external stakeholders? </w:t>
      </w:r>
    </w:p>
    <w:p w14:paraId="6BF02520" w14:textId="0DE859EC" w:rsidR="004303CC" w:rsidRDefault="004303CC" w:rsidP="00606CEB">
      <w:pPr>
        <w:pStyle w:val="ListParagraph"/>
        <w:numPr>
          <w:ilvl w:val="0"/>
          <w:numId w:val="89"/>
        </w:numPr>
      </w:pPr>
      <w:r>
        <w:lastRenderedPageBreak/>
        <w:t>How is the quality assurance system used to update the school’s educational design and activities and hence ensure continuous renewal?</w:t>
      </w:r>
    </w:p>
    <w:p w14:paraId="09FC9F9C" w14:textId="77777777" w:rsidR="004303CC" w:rsidRDefault="004303CC">
      <w:pPr>
        <w:ind w:left="-144" w:firstLine="0"/>
        <w:rPr>
          <w:b/>
          <w:color w:val="2E75B5"/>
        </w:rPr>
      </w:pPr>
    </w:p>
    <w:tbl>
      <w:tblPr>
        <w:tblStyle w:val="TableGrid"/>
        <w:tblW w:w="0" w:type="auto"/>
        <w:tblInd w:w="-144"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9350"/>
      </w:tblGrid>
      <w:tr w:rsidR="00A1757D" w14:paraId="1D74D9F4" w14:textId="77777777" w:rsidTr="00A1757D">
        <w:tc>
          <w:tcPr>
            <w:tcW w:w="9350" w:type="dxa"/>
          </w:tcPr>
          <w:p w14:paraId="277603E0" w14:textId="77777777" w:rsidR="00A1757D" w:rsidRDefault="00A1757D">
            <w:pPr>
              <w:ind w:left="0" w:firstLine="0"/>
              <w:rPr>
                <w:b/>
                <w:color w:val="2E75B5"/>
              </w:rPr>
            </w:pPr>
          </w:p>
          <w:p w14:paraId="344F30B6" w14:textId="77777777" w:rsidR="00A1757D" w:rsidRDefault="00A1757D">
            <w:pPr>
              <w:ind w:left="0" w:firstLine="0"/>
              <w:rPr>
                <w:b/>
                <w:color w:val="2E75B5"/>
              </w:rPr>
            </w:pPr>
          </w:p>
          <w:p w14:paraId="42B42170" w14:textId="77777777" w:rsidR="00A1757D" w:rsidRDefault="00A1757D">
            <w:pPr>
              <w:ind w:left="0" w:firstLine="0"/>
              <w:rPr>
                <w:b/>
                <w:color w:val="2E75B5"/>
              </w:rPr>
            </w:pPr>
          </w:p>
          <w:p w14:paraId="57C6F82D" w14:textId="77777777" w:rsidR="00A1757D" w:rsidRDefault="00A1757D">
            <w:pPr>
              <w:ind w:left="0" w:firstLine="0"/>
              <w:rPr>
                <w:b/>
                <w:color w:val="2E75B5"/>
              </w:rPr>
            </w:pPr>
          </w:p>
          <w:p w14:paraId="0804065D" w14:textId="1373AD2B" w:rsidR="00A1757D" w:rsidRDefault="00A1757D">
            <w:pPr>
              <w:ind w:left="0" w:firstLine="0"/>
              <w:rPr>
                <w:b/>
                <w:color w:val="2E75B5"/>
              </w:rPr>
            </w:pPr>
          </w:p>
        </w:tc>
      </w:tr>
    </w:tbl>
    <w:p w14:paraId="1401314C" w14:textId="77777777" w:rsidR="0064375C" w:rsidRDefault="0064375C">
      <w:pPr>
        <w:ind w:left="-144" w:firstLine="0"/>
        <w:rPr>
          <w:b/>
          <w:color w:val="2E75B5"/>
        </w:rPr>
      </w:pPr>
    </w:p>
    <w:p w14:paraId="174C618F" w14:textId="686A8AA8" w:rsidR="00295A7F" w:rsidRDefault="0064375C">
      <w:pPr>
        <w:ind w:left="-144" w:firstLine="0"/>
        <w:rPr>
          <w:b/>
          <w:color w:val="2E75B5"/>
        </w:rPr>
      </w:pPr>
      <w:r>
        <w:rPr>
          <w:b/>
          <w:color w:val="2E75B5"/>
        </w:rPr>
        <w:t xml:space="preserve">1.3. </w:t>
      </w:r>
      <w:r w:rsidR="00D83F08">
        <w:rPr>
          <w:b/>
          <w:color w:val="2E75B5"/>
        </w:rPr>
        <w:t>DEVELOPMENT, ADOPTION AND PUBLICATION OF EDUCATIONAL GOALS</w:t>
      </w:r>
    </w:p>
    <w:tbl>
      <w:tblPr>
        <w:tblStyle w:val="a5"/>
        <w:tblW w:w="931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400" w:firstRow="0" w:lastRow="0" w:firstColumn="0" w:lastColumn="0" w:noHBand="0" w:noVBand="1"/>
      </w:tblPr>
      <w:tblGrid>
        <w:gridCol w:w="9314"/>
      </w:tblGrid>
      <w:tr w:rsidR="00295A7F" w14:paraId="2ABD3BA9" w14:textId="77777777">
        <w:tc>
          <w:tcPr>
            <w:tcW w:w="9314" w:type="dxa"/>
            <w:shd w:val="clear" w:color="auto" w:fill="DEEBF6"/>
          </w:tcPr>
          <w:p w14:paraId="684769D0" w14:textId="77777777" w:rsidR="00295A7F" w:rsidRDefault="00295A7F">
            <w:pPr>
              <w:ind w:hanging="144"/>
              <w:rPr>
                <w:rFonts w:ascii="Trebuchet MS" w:eastAsia="Trebuchet MS" w:hAnsi="Trebuchet MS" w:cs="Trebuchet MS"/>
                <w:b/>
                <w:color w:val="2E75B5"/>
                <w:sz w:val="24"/>
                <w:szCs w:val="24"/>
              </w:rPr>
            </w:pPr>
          </w:p>
          <w:p w14:paraId="16B3399D" w14:textId="768BE742" w:rsidR="00295A7F" w:rsidRPr="00063E43" w:rsidRDefault="00D83F08" w:rsidP="00787F79">
            <w:pPr>
              <w:ind w:left="720" w:hanging="720"/>
              <w:rPr>
                <w:rFonts w:ascii="Trebuchet MS" w:eastAsia="Trebuchet MS" w:hAnsi="Trebuchet MS" w:cs="Trebuchet MS"/>
                <w:b/>
                <w:color w:val="2E75B5"/>
              </w:rPr>
            </w:pPr>
            <w:r w:rsidRPr="00063E43">
              <w:rPr>
                <w:rFonts w:ascii="Trebuchet MS" w:eastAsia="Trebuchet MS" w:hAnsi="Trebuchet MS" w:cs="Trebuchet MS"/>
                <w:b/>
                <w:color w:val="2E75B5"/>
              </w:rPr>
              <w:t>1.</w:t>
            </w:r>
            <w:r w:rsidR="0064375C">
              <w:rPr>
                <w:rFonts w:ascii="Trebuchet MS" w:eastAsia="Trebuchet MS" w:hAnsi="Trebuchet MS" w:cs="Trebuchet MS"/>
                <w:b/>
                <w:color w:val="2E75B5"/>
              </w:rPr>
              <w:t>3</w:t>
            </w:r>
            <w:r w:rsidRPr="00063E43">
              <w:rPr>
                <w:rFonts w:ascii="Trebuchet MS" w:eastAsia="Trebuchet MS" w:hAnsi="Trebuchet MS" w:cs="Trebuchet MS"/>
                <w:b/>
                <w:color w:val="2E75B5"/>
              </w:rPr>
              <w:t xml:space="preserve">.1. </w:t>
            </w:r>
            <w:r w:rsidRPr="00063E43">
              <w:rPr>
                <w:rFonts w:ascii="Trebuchet MS" w:eastAsia="Trebuchet MS" w:hAnsi="Trebuchet MS" w:cs="Trebuchet MS"/>
                <w:color w:val="000000"/>
              </w:rPr>
              <w:t>The school engages in a strategic planning process that sets the direction for the</w:t>
            </w:r>
            <w:r w:rsidRPr="00063E43">
              <w:rPr>
                <w:rFonts w:ascii="Trebuchet MS" w:eastAsia="Trebuchet MS" w:hAnsi="Trebuchet MS" w:cs="Trebuchet MS"/>
              </w:rPr>
              <w:t xml:space="preserve"> </w:t>
            </w:r>
            <w:r w:rsidRPr="00063E43">
              <w:rPr>
                <w:rFonts w:ascii="Trebuchet MS" w:eastAsia="Trebuchet MS" w:hAnsi="Trebuchet MS" w:cs="Trebuchet MS"/>
                <w:color w:val="000000"/>
              </w:rPr>
              <w:t xml:space="preserve">school and evaluates outcomes using objective measures. </w:t>
            </w:r>
          </w:p>
          <w:p w14:paraId="74B608D5" w14:textId="0DD6B284" w:rsidR="00295A7F" w:rsidRPr="00063E43" w:rsidRDefault="00D83F08" w:rsidP="00787F79">
            <w:pPr>
              <w:ind w:left="720" w:hanging="720"/>
              <w:rPr>
                <w:rFonts w:ascii="Trebuchet MS" w:eastAsia="Trebuchet MS" w:hAnsi="Trebuchet MS" w:cs="Trebuchet MS"/>
                <w:b/>
                <w:color w:val="FF0000"/>
              </w:rPr>
            </w:pPr>
            <w:r w:rsidRPr="00063E43">
              <w:rPr>
                <w:rFonts w:ascii="Trebuchet MS" w:eastAsia="Trebuchet MS" w:hAnsi="Trebuchet MS" w:cs="Trebuchet MS"/>
                <w:b/>
                <w:color w:val="2E75B5"/>
              </w:rPr>
              <w:t>1.</w:t>
            </w:r>
            <w:r w:rsidR="0064375C">
              <w:rPr>
                <w:rFonts w:ascii="Trebuchet MS" w:eastAsia="Trebuchet MS" w:hAnsi="Trebuchet MS" w:cs="Trebuchet MS"/>
                <w:b/>
                <w:color w:val="2E75B5"/>
              </w:rPr>
              <w:t>3</w:t>
            </w:r>
            <w:r w:rsidRPr="00063E43">
              <w:rPr>
                <w:rFonts w:ascii="Trebuchet MS" w:eastAsia="Trebuchet MS" w:hAnsi="Trebuchet MS" w:cs="Trebuchet MS"/>
                <w:b/>
                <w:color w:val="2E75B5"/>
              </w:rPr>
              <w:t>.2.</w:t>
            </w:r>
            <w:r w:rsidRPr="00063E43">
              <w:rPr>
                <w:rFonts w:ascii="Trebuchet MS" w:eastAsia="Trebuchet MS" w:hAnsi="Trebuchet MS" w:cs="Trebuchet MS"/>
              </w:rPr>
              <w:t xml:space="preserve"> The goals are formally adopted by the Board of Trustees of the school and by the faculty as a body or through its recognised representatives and are re-evaluated annually.  </w:t>
            </w:r>
          </w:p>
          <w:p w14:paraId="067DDA8E" w14:textId="73619310" w:rsidR="00295A7F" w:rsidRPr="00063E43" w:rsidRDefault="00D83F08" w:rsidP="00787F79">
            <w:pPr>
              <w:ind w:left="720" w:hanging="720"/>
              <w:rPr>
                <w:rFonts w:ascii="Trebuchet MS" w:eastAsia="Trebuchet MS" w:hAnsi="Trebuchet MS" w:cs="Trebuchet MS"/>
                <w:color w:val="000000"/>
              </w:rPr>
            </w:pPr>
            <w:r w:rsidRPr="00063E43">
              <w:rPr>
                <w:rFonts w:ascii="Trebuchet MS" w:eastAsia="Trebuchet MS" w:hAnsi="Trebuchet MS" w:cs="Trebuchet MS"/>
                <w:b/>
                <w:color w:val="2E75B5"/>
              </w:rPr>
              <w:t>1.</w:t>
            </w:r>
            <w:r w:rsidR="0064375C">
              <w:rPr>
                <w:rFonts w:ascii="Trebuchet MS" w:eastAsia="Trebuchet MS" w:hAnsi="Trebuchet MS" w:cs="Trebuchet MS"/>
                <w:b/>
                <w:color w:val="2E75B5"/>
              </w:rPr>
              <w:t>3</w:t>
            </w:r>
            <w:r w:rsidRPr="00063E43">
              <w:rPr>
                <w:rFonts w:ascii="Trebuchet MS" w:eastAsia="Trebuchet MS" w:hAnsi="Trebuchet MS" w:cs="Trebuchet MS"/>
                <w:b/>
                <w:color w:val="2E75B5"/>
              </w:rPr>
              <w:t xml:space="preserve">.3. </w:t>
            </w:r>
            <w:r w:rsidRPr="00063E43">
              <w:rPr>
                <w:rFonts w:ascii="Trebuchet MS" w:eastAsia="Trebuchet MS" w:hAnsi="Trebuchet MS" w:cs="Trebuchet MS"/>
                <w:color w:val="000000"/>
              </w:rPr>
              <w:t>The school’s educational programmes are designed</w:t>
            </w:r>
            <w:r w:rsidRPr="00063E43">
              <w:rPr>
                <w:rFonts w:ascii="Trebuchet MS" w:eastAsia="Trebuchet MS" w:hAnsi="Trebuchet MS" w:cs="Trebuchet MS"/>
                <w:color w:val="538135"/>
              </w:rPr>
              <w:t xml:space="preserve"> </w:t>
            </w:r>
            <w:r w:rsidRPr="00063E43">
              <w:rPr>
                <w:rFonts w:ascii="Trebuchet MS" w:eastAsia="Trebuchet MS" w:hAnsi="Trebuchet MS" w:cs="Trebuchet MS"/>
                <w:color w:val="000000"/>
              </w:rPr>
              <w:t xml:space="preserve">to achieve its goals. </w:t>
            </w:r>
          </w:p>
          <w:p w14:paraId="253620C7" w14:textId="06B37254" w:rsidR="00295A7F" w:rsidRPr="00063E43" w:rsidRDefault="00D83F08" w:rsidP="00787F79">
            <w:pPr>
              <w:ind w:left="720" w:hanging="720"/>
              <w:rPr>
                <w:rFonts w:ascii="Trebuchet MS" w:eastAsia="Trebuchet MS" w:hAnsi="Trebuchet MS" w:cs="Trebuchet MS"/>
                <w:b/>
                <w:color w:val="FF0000"/>
              </w:rPr>
            </w:pPr>
            <w:r w:rsidRPr="00063E43">
              <w:rPr>
                <w:rFonts w:ascii="Trebuchet MS" w:eastAsia="Trebuchet MS" w:hAnsi="Trebuchet MS" w:cs="Trebuchet MS"/>
                <w:b/>
                <w:color w:val="2E75B5"/>
              </w:rPr>
              <w:t>1.</w:t>
            </w:r>
            <w:r w:rsidR="0064375C">
              <w:rPr>
                <w:rFonts w:ascii="Trebuchet MS" w:eastAsia="Trebuchet MS" w:hAnsi="Trebuchet MS" w:cs="Trebuchet MS"/>
                <w:b/>
                <w:color w:val="2E75B5"/>
              </w:rPr>
              <w:t>3</w:t>
            </w:r>
            <w:r w:rsidRPr="00063E43">
              <w:rPr>
                <w:rFonts w:ascii="Trebuchet MS" w:eastAsia="Trebuchet MS" w:hAnsi="Trebuchet MS" w:cs="Trebuchet MS"/>
                <w:b/>
                <w:color w:val="2E75B5"/>
              </w:rPr>
              <w:t xml:space="preserve">.4. </w:t>
            </w:r>
            <w:r w:rsidRPr="00063E43">
              <w:rPr>
                <w:rFonts w:ascii="Trebuchet MS" w:eastAsia="Trebuchet MS" w:hAnsi="Trebuchet MS" w:cs="Trebuchet MS"/>
              </w:rPr>
              <w:t>T</w:t>
            </w:r>
            <w:r w:rsidRPr="00063E43">
              <w:rPr>
                <w:rFonts w:ascii="Trebuchet MS" w:eastAsia="Trebuchet MS" w:hAnsi="Trebuchet MS" w:cs="Trebuchet MS"/>
                <w:color w:val="000000"/>
              </w:rPr>
              <w:t xml:space="preserve">he school’s faculty, financial resources, physical facilities and administrative resources are </w:t>
            </w:r>
            <w:r w:rsidRPr="00063E43">
              <w:rPr>
                <w:rFonts w:ascii="Trebuchet MS" w:eastAsia="Trebuchet MS" w:hAnsi="Trebuchet MS" w:cs="Trebuchet MS"/>
              </w:rPr>
              <w:t>sufficient</w:t>
            </w:r>
            <w:r w:rsidRPr="00063E43">
              <w:rPr>
                <w:rFonts w:ascii="Trebuchet MS" w:eastAsia="Trebuchet MS" w:hAnsi="Trebuchet MS" w:cs="Trebuchet MS"/>
                <w:color w:val="000000"/>
              </w:rPr>
              <w:t xml:space="preserve"> to achieve its underlying goals. </w:t>
            </w:r>
          </w:p>
          <w:p w14:paraId="289425B2" w14:textId="01F3412E" w:rsidR="00295A7F" w:rsidRPr="00063E43" w:rsidRDefault="00D83F08" w:rsidP="00787F79">
            <w:pPr>
              <w:ind w:left="720" w:hanging="720"/>
              <w:rPr>
                <w:rFonts w:ascii="Trebuchet MS" w:eastAsia="Trebuchet MS" w:hAnsi="Trebuchet MS" w:cs="Trebuchet MS"/>
                <w:color w:val="000000"/>
              </w:rPr>
            </w:pPr>
            <w:r w:rsidRPr="00063E43">
              <w:rPr>
                <w:rFonts w:ascii="Trebuchet MS" w:eastAsia="Trebuchet MS" w:hAnsi="Trebuchet MS" w:cs="Trebuchet MS"/>
                <w:b/>
                <w:color w:val="2E75B5"/>
              </w:rPr>
              <w:t>1.</w:t>
            </w:r>
            <w:r w:rsidR="0064375C">
              <w:rPr>
                <w:rFonts w:ascii="Trebuchet MS" w:eastAsia="Trebuchet MS" w:hAnsi="Trebuchet MS" w:cs="Trebuchet MS"/>
                <w:b/>
                <w:color w:val="2E75B5"/>
              </w:rPr>
              <w:t>3</w:t>
            </w:r>
            <w:r w:rsidRPr="00063E43">
              <w:rPr>
                <w:rFonts w:ascii="Trebuchet MS" w:eastAsia="Trebuchet MS" w:hAnsi="Trebuchet MS" w:cs="Trebuchet MS"/>
                <w:b/>
                <w:color w:val="2E75B5"/>
              </w:rPr>
              <w:t>.5.</w:t>
            </w:r>
            <w:r w:rsidRPr="00063E43">
              <w:rPr>
                <w:rFonts w:ascii="Trebuchet MS" w:eastAsia="Trebuchet MS" w:hAnsi="Trebuchet MS" w:cs="Trebuchet MS"/>
              </w:rPr>
              <w:t xml:space="preserve"> </w:t>
            </w:r>
            <w:r w:rsidRPr="00063E43">
              <w:rPr>
                <w:rFonts w:ascii="Trebuchet MS" w:eastAsia="Trebuchet MS" w:hAnsi="Trebuchet MS" w:cs="Trebuchet MS"/>
                <w:color w:val="000000"/>
              </w:rPr>
              <w:t>The school publishes</w:t>
            </w:r>
            <w:r w:rsidRPr="00063E43">
              <w:rPr>
                <w:rFonts w:ascii="Trebuchet MS" w:eastAsia="Trebuchet MS" w:hAnsi="Trebuchet MS" w:cs="Trebuchet MS"/>
              </w:rPr>
              <w:t xml:space="preserve"> its goals in its prospectus, marketing documents and on its website. These goals are communicated to </w:t>
            </w:r>
            <w:r w:rsidRPr="00063E43">
              <w:rPr>
                <w:rFonts w:ascii="Trebuchet MS" w:eastAsia="Trebuchet MS" w:hAnsi="Trebuchet MS" w:cs="Trebuchet MS"/>
                <w:color w:val="000000"/>
              </w:rPr>
              <w:t xml:space="preserve">its students, faculty and </w:t>
            </w:r>
            <w:r w:rsidR="00467CA9">
              <w:rPr>
                <w:rFonts w:ascii="Trebuchet MS" w:eastAsia="Trebuchet MS" w:hAnsi="Trebuchet MS" w:cs="Trebuchet MS"/>
                <w:color w:val="000000"/>
              </w:rPr>
              <w:t xml:space="preserve">to </w:t>
            </w:r>
            <w:r w:rsidRPr="00063E43">
              <w:rPr>
                <w:rFonts w:ascii="Trebuchet MS" w:eastAsia="Trebuchet MS" w:hAnsi="Trebuchet MS" w:cs="Trebuchet MS"/>
                <w:color w:val="000000"/>
              </w:rPr>
              <w:t xml:space="preserve">the public. </w:t>
            </w:r>
          </w:p>
          <w:p w14:paraId="5676E85E" w14:textId="77777777" w:rsidR="00295A7F" w:rsidRDefault="00295A7F">
            <w:pPr>
              <w:pBdr>
                <w:top w:val="nil"/>
                <w:left w:val="nil"/>
                <w:bottom w:val="nil"/>
                <w:right w:val="nil"/>
                <w:between w:val="nil"/>
              </w:pBdr>
              <w:spacing w:line="360" w:lineRule="auto"/>
              <w:ind w:hanging="864"/>
              <w:rPr>
                <w:rFonts w:ascii="Trebuchet MS" w:eastAsia="Trebuchet MS" w:hAnsi="Trebuchet MS" w:cs="Trebuchet MS"/>
                <w:color w:val="2E75B5"/>
                <w:sz w:val="24"/>
                <w:szCs w:val="24"/>
              </w:rPr>
            </w:pPr>
          </w:p>
        </w:tc>
      </w:tr>
    </w:tbl>
    <w:p w14:paraId="38A6903F" w14:textId="77777777" w:rsidR="00295A7F" w:rsidRDefault="00295A7F">
      <w:pPr>
        <w:ind w:left="0" w:hanging="144"/>
        <w:rPr>
          <w:b/>
          <w:color w:val="2E75B5"/>
        </w:rPr>
      </w:pPr>
    </w:p>
    <w:p w14:paraId="5734D785" w14:textId="2BDE517D" w:rsidR="00295A7F" w:rsidRDefault="00E117F3" w:rsidP="00787F79">
      <w:pPr>
        <w:spacing w:line="240" w:lineRule="auto"/>
        <w:ind w:left="-144" w:firstLine="0"/>
        <w:rPr>
          <w:b/>
          <w:color w:val="2E75B5"/>
        </w:rPr>
      </w:pPr>
      <w:r>
        <w:rPr>
          <w:b/>
          <w:color w:val="0070C0"/>
        </w:rPr>
        <w:t xml:space="preserve">PLEASE ANSWER </w:t>
      </w:r>
      <w:r w:rsidR="00D83F08">
        <w:rPr>
          <w:b/>
          <w:color w:val="0070C0"/>
        </w:rPr>
        <w:t>RE:</w:t>
      </w:r>
      <w:r w:rsidR="00D83F08">
        <w:rPr>
          <w:color w:val="0070C0"/>
        </w:rPr>
        <w:t xml:space="preserve"> </w:t>
      </w:r>
      <w:r w:rsidR="00D83F08">
        <w:rPr>
          <w:b/>
          <w:color w:val="2E75B5"/>
        </w:rPr>
        <w:t>1.</w:t>
      </w:r>
      <w:r w:rsidR="00BC64A5">
        <w:rPr>
          <w:b/>
          <w:color w:val="2E75B5"/>
        </w:rPr>
        <w:t>3</w:t>
      </w:r>
      <w:r w:rsidR="00D83F08">
        <w:rPr>
          <w:b/>
          <w:color w:val="2E75B5"/>
        </w:rPr>
        <w:t>. DEVELOPMENT, ADOPTION AND PUBLICATION OF EDUCATIONAL GOALS</w:t>
      </w:r>
    </w:p>
    <w:p w14:paraId="213CF165" w14:textId="77777777" w:rsidR="00787F79" w:rsidRDefault="00787F79" w:rsidP="00787F79">
      <w:pPr>
        <w:spacing w:line="240" w:lineRule="auto"/>
        <w:ind w:left="-144" w:firstLine="0"/>
        <w:rPr>
          <w:color w:val="000000"/>
        </w:rPr>
      </w:pPr>
    </w:p>
    <w:p w14:paraId="3A056EA2" w14:textId="24D7C7A7" w:rsidR="00295A7F" w:rsidRDefault="00D83F08" w:rsidP="00CA1DF1">
      <w:r>
        <w:rPr>
          <w:b/>
          <w:color w:val="2E75B5"/>
        </w:rPr>
        <w:t>1.</w:t>
      </w:r>
      <w:r w:rsidR="00BC64A5">
        <w:rPr>
          <w:b/>
          <w:color w:val="2E75B5"/>
        </w:rPr>
        <w:t>3</w:t>
      </w:r>
      <w:r>
        <w:rPr>
          <w:b/>
          <w:color w:val="2E75B5"/>
        </w:rPr>
        <w:t>.1</w:t>
      </w:r>
      <w:r>
        <w:rPr>
          <w:color w:val="000000"/>
        </w:rPr>
        <w:t xml:space="preserve">. </w:t>
      </w:r>
      <w:r w:rsidR="00CC4B47">
        <w:rPr>
          <w:color w:val="000000"/>
        </w:rPr>
        <w:t xml:space="preserve">When was the last </w:t>
      </w:r>
      <w:r>
        <w:rPr>
          <w:color w:val="000000"/>
        </w:rPr>
        <w:t>strategic planning process</w:t>
      </w:r>
      <w:r w:rsidR="00CC4B47">
        <w:rPr>
          <w:color w:val="000000"/>
        </w:rPr>
        <w:t xml:space="preserve"> held? Provide a brief summary including a list of those present.</w:t>
      </w:r>
      <w:r w:rsidR="00063E43">
        <w:rPr>
          <w:color w:val="000000"/>
        </w:rPr>
        <w:t xml:space="preserve"> </w:t>
      </w:r>
      <w:r>
        <w:t xml:space="preserve">Describe how, when, and by whom the outcomes of the school’s strategic plan are monitored. Provide </w:t>
      </w:r>
      <w:r w:rsidR="001E5527">
        <w:t>an example</w:t>
      </w:r>
      <w:r>
        <w:t xml:space="preserve"> of </w:t>
      </w:r>
      <w:r w:rsidR="001E5527">
        <w:t>an outcome</w:t>
      </w:r>
      <w:r>
        <w:t xml:space="preserve"> from the most recent strategic goals/objectives and </w:t>
      </w:r>
      <w:r w:rsidR="00652244">
        <w:t xml:space="preserve">describe </w:t>
      </w:r>
      <w:r>
        <w:t xml:space="preserve">the actions or activities undertaken to </w:t>
      </w:r>
      <w:r w:rsidR="001E5527">
        <w:t>evaluate that outcome</w:t>
      </w:r>
      <w:r>
        <w:t xml:space="preserve">. </w:t>
      </w:r>
    </w:p>
    <w:tbl>
      <w:tblPr>
        <w:tblStyle w:val="a6"/>
        <w:tblW w:w="9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14"/>
      </w:tblGrid>
      <w:tr w:rsidR="00295A7F" w14:paraId="7D112847" w14:textId="77777777">
        <w:tc>
          <w:tcPr>
            <w:tcW w:w="9314" w:type="dxa"/>
            <w:tcBorders>
              <w:top w:val="single" w:sz="18" w:space="0" w:color="000000"/>
              <w:left w:val="single" w:sz="18" w:space="0" w:color="000000"/>
              <w:bottom w:val="single" w:sz="18" w:space="0" w:color="000000"/>
              <w:right w:val="single" w:sz="18" w:space="0" w:color="000000"/>
            </w:tcBorders>
          </w:tcPr>
          <w:p w14:paraId="7D720681" w14:textId="77777777" w:rsidR="00295A7F" w:rsidRDefault="00295A7F" w:rsidP="00EB2B87">
            <w:pPr>
              <w:ind w:left="144" w:hanging="144"/>
              <w:rPr>
                <w:color w:val="000000"/>
              </w:rPr>
            </w:pPr>
          </w:p>
          <w:p w14:paraId="1A7071E9" w14:textId="77777777" w:rsidR="00295A7F" w:rsidRDefault="00295A7F" w:rsidP="00EB2B87">
            <w:pPr>
              <w:ind w:left="144" w:hanging="144"/>
              <w:rPr>
                <w:color w:val="000000"/>
              </w:rPr>
            </w:pPr>
          </w:p>
          <w:p w14:paraId="66CEB29C" w14:textId="77777777" w:rsidR="00295A7F" w:rsidRDefault="00295A7F" w:rsidP="00EB2B87">
            <w:pPr>
              <w:ind w:left="144" w:hanging="144"/>
              <w:rPr>
                <w:color w:val="000000"/>
              </w:rPr>
            </w:pPr>
          </w:p>
          <w:p w14:paraId="22A70901" w14:textId="77777777" w:rsidR="00295A7F" w:rsidRDefault="00295A7F" w:rsidP="00EB2B87">
            <w:pPr>
              <w:ind w:left="144" w:hanging="144"/>
              <w:rPr>
                <w:color w:val="000000"/>
              </w:rPr>
            </w:pPr>
          </w:p>
        </w:tc>
      </w:tr>
    </w:tbl>
    <w:p w14:paraId="16431F7C" w14:textId="77777777" w:rsidR="00295A7F" w:rsidRDefault="00295A7F">
      <w:pPr>
        <w:ind w:left="0" w:hanging="144"/>
        <w:rPr>
          <w:color w:val="000000"/>
        </w:rPr>
      </w:pPr>
    </w:p>
    <w:p w14:paraId="281B9CE8" w14:textId="5257C749" w:rsidR="00295A7F" w:rsidRDefault="00D83F08" w:rsidP="00606CEB">
      <w:pPr>
        <w:pStyle w:val="ListParagraph"/>
        <w:numPr>
          <w:ilvl w:val="2"/>
          <w:numId w:val="90"/>
        </w:numPr>
        <w:pBdr>
          <w:top w:val="nil"/>
          <w:left w:val="nil"/>
          <w:bottom w:val="nil"/>
          <w:right w:val="nil"/>
          <w:between w:val="nil"/>
        </w:pBdr>
        <w:ind w:left="576"/>
      </w:pPr>
      <w:r w:rsidRPr="00CA1DF1">
        <w:rPr>
          <w:color w:val="000000"/>
        </w:rPr>
        <w:t xml:space="preserve">Describe how the school develops the educational goals which define its mission, how these goals are formally adopted and re-evaluated annually and </w:t>
      </w:r>
      <w:r w:rsidRPr="00CA1DF1">
        <w:rPr>
          <w:b/>
          <w:color w:val="2E74B5" w:themeColor="accent1" w:themeShade="BF"/>
        </w:rPr>
        <w:t>(</w:t>
      </w:r>
      <w:r w:rsidRPr="00CA1DF1">
        <w:rPr>
          <w:b/>
          <w:color w:val="2E75B5"/>
        </w:rPr>
        <w:t>1.</w:t>
      </w:r>
      <w:r w:rsidR="008F2CEF">
        <w:rPr>
          <w:b/>
          <w:color w:val="2E75B5"/>
        </w:rPr>
        <w:t>3</w:t>
      </w:r>
      <w:r w:rsidRPr="00CA1DF1">
        <w:rPr>
          <w:b/>
          <w:color w:val="2E75B5"/>
        </w:rPr>
        <w:t>.3)</w:t>
      </w:r>
      <w:r w:rsidRPr="00CA1DF1">
        <w:rPr>
          <w:color w:val="2E75B5"/>
        </w:rPr>
        <w:t xml:space="preserve"> </w:t>
      </w:r>
      <w:r w:rsidRPr="00CA1DF1">
        <w:rPr>
          <w:color w:val="000000"/>
        </w:rPr>
        <w:t>how the school’s educational programmes are designed</w:t>
      </w:r>
      <w:r w:rsidRPr="00CA1DF1">
        <w:rPr>
          <w:color w:val="538135"/>
        </w:rPr>
        <w:t xml:space="preserve"> </w:t>
      </w:r>
      <w:r w:rsidRPr="00CA1DF1">
        <w:rPr>
          <w:color w:val="000000"/>
        </w:rPr>
        <w:t>to achieve its goals.</w:t>
      </w:r>
    </w:p>
    <w:tbl>
      <w:tblPr>
        <w:tblStyle w:val="a7"/>
        <w:tblW w:w="9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14"/>
      </w:tblGrid>
      <w:tr w:rsidR="00295A7F" w14:paraId="31132A5B" w14:textId="77777777">
        <w:trPr>
          <w:trHeight w:val="870"/>
        </w:trPr>
        <w:tc>
          <w:tcPr>
            <w:tcW w:w="9314" w:type="dxa"/>
            <w:tcBorders>
              <w:top w:val="single" w:sz="18" w:space="0" w:color="000000"/>
              <w:left w:val="single" w:sz="18" w:space="0" w:color="000000"/>
              <w:bottom w:val="single" w:sz="18" w:space="0" w:color="000000"/>
              <w:right w:val="single" w:sz="18" w:space="0" w:color="000000"/>
            </w:tcBorders>
          </w:tcPr>
          <w:p w14:paraId="465F4759" w14:textId="77777777" w:rsidR="00295A7F" w:rsidRDefault="00295A7F" w:rsidP="00EB2B87">
            <w:pPr>
              <w:ind w:left="144" w:hanging="144"/>
              <w:rPr>
                <w:color w:val="000000"/>
              </w:rPr>
            </w:pPr>
          </w:p>
          <w:p w14:paraId="5040FDB8" w14:textId="77777777" w:rsidR="00295A7F" w:rsidRDefault="00295A7F" w:rsidP="00EB2B87">
            <w:pPr>
              <w:ind w:left="144" w:hanging="144"/>
              <w:rPr>
                <w:color w:val="000000"/>
              </w:rPr>
            </w:pPr>
          </w:p>
          <w:p w14:paraId="68525442" w14:textId="77777777" w:rsidR="00295A7F" w:rsidRDefault="00295A7F" w:rsidP="00EB2B87">
            <w:pPr>
              <w:ind w:left="144" w:hanging="144"/>
              <w:rPr>
                <w:color w:val="000000"/>
              </w:rPr>
            </w:pPr>
          </w:p>
          <w:p w14:paraId="39774EB4" w14:textId="77777777" w:rsidR="00295A7F" w:rsidRDefault="00295A7F" w:rsidP="00EB2B87">
            <w:pPr>
              <w:ind w:left="144" w:hanging="144"/>
              <w:rPr>
                <w:color w:val="000000"/>
              </w:rPr>
            </w:pPr>
          </w:p>
        </w:tc>
      </w:tr>
    </w:tbl>
    <w:p w14:paraId="474CAC2A" w14:textId="77777777" w:rsidR="00295A7F" w:rsidRDefault="00295A7F">
      <w:pPr>
        <w:ind w:left="0" w:hanging="144"/>
      </w:pPr>
    </w:p>
    <w:p w14:paraId="6375AF8E" w14:textId="117D7D31" w:rsidR="00295A7F" w:rsidRDefault="008F2CEF" w:rsidP="008F2CEF">
      <w:pPr>
        <w:pBdr>
          <w:top w:val="nil"/>
          <w:left w:val="nil"/>
          <w:bottom w:val="nil"/>
          <w:right w:val="nil"/>
          <w:between w:val="nil"/>
        </w:pBdr>
      </w:pPr>
      <w:r w:rsidRPr="008F2CEF">
        <w:rPr>
          <w:b/>
          <w:bCs/>
          <w:color w:val="2E74B5" w:themeColor="accent1" w:themeShade="BF"/>
        </w:rPr>
        <w:t>1.3.4.</w:t>
      </w:r>
      <w:r w:rsidR="00D83F08" w:rsidRPr="008F2CEF">
        <w:rPr>
          <w:color w:val="000000"/>
        </w:rPr>
        <w:t>Describe how the school ensures that</w:t>
      </w:r>
      <w:r w:rsidR="001E5527" w:rsidRPr="008F2CEF">
        <w:rPr>
          <w:color w:val="000000"/>
        </w:rPr>
        <w:t xml:space="preserve"> its</w:t>
      </w:r>
      <w:r w:rsidR="00D83F08" w:rsidRPr="008F2CEF">
        <w:rPr>
          <w:color w:val="000000"/>
        </w:rPr>
        <w:t xml:space="preserve"> faculty, financial</w:t>
      </w:r>
      <w:r w:rsidR="001E5527" w:rsidRPr="008F2CEF">
        <w:rPr>
          <w:color w:val="000000"/>
        </w:rPr>
        <w:t xml:space="preserve"> resources, physical facilities</w:t>
      </w:r>
      <w:r w:rsidR="00D83F08" w:rsidRPr="008F2CEF">
        <w:rPr>
          <w:color w:val="000000"/>
        </w:rPr>
        <w:t xml:space="preserve"> and administrative resources are sufficient to achieve its goals.</w:t>
      </w:r>
      <w:r w:rsidR="00D83F08" w:rsidRPr="008F2CEF">
        <w:rPr>
          <w:i/>
          <w:color w:val="000000"/>
        </w:rPr>
        <w:t xml:space="preserve"> </w:t>
      </w:r>
    </w:p>
    <w:tbl>
      <w:tblPr>
        <w:tblStyle w:val="a8"/>
        <w:tblW w:w="9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14"/>
      </w:tblGrid>
      <w:tr w:rsidR="00295A7F" w14:paraId="40A6E618" w14:textId="77777777">
        <w:tc>
          <w:tcPr>
            <w:tcW w:w="9314" w:type="dxa"/>
            <w:tcBorders>
              <w:top w:val="single" w:sz="18" w:space="0" w:color="000000"/>
              <w:left w:val="single" w:sz="18" w:space="0" w:color="000000"/>
              <w:bottom w:val="single" w:sz="18" w:space="0" w:color="000000"/>
              <w:right w:val="single" w:sz="18" w:space="0" w:color="000000"/>
            </w:tcBorders>
          </w:tcPr>
          <w:p w14:paraId="34DCD4CC" w14:textId="77777777" w:rsidR="00295A7F" w:rsidRDefault="00295A7F" w:rsidP="00EB2B87">
            <w:pPr>
              <w:ind w:left="144" w:hanging="144"/>
              <w:rPr>
                <w:color w:val="000000"/>
              </w:rPr>
            </w:pPr>
          </w:p>
          <w:p w14:paraId="16DC5367" w14:textId="77777777" w:rsidR="00295A7F" w:rsidRDefault="00295A7F" w:rsidP="00EB2B87">
            <w:pPr>
              <w:ind w:left="144" w:hanging="144"/>
              <w:rPr>
                <w:color w:val="000000"/>
              </w:rPr>
            </w:pPr>
          </w:p>
          <w:p w14:paraId="1D78603A" w14:textId="77777777" w:rsidR="00295A7F" w:rsidRDefault="00295A7F" w:rsidP="00EB2B87">
            <w:pPr>
              <w:ind w:left="144" w:hanging="144"/>
              <w:rPr>
                <w:color w:val="000000"/>
              </w:rPr>
            </w:pPr>
          </w:p>
          <w:p w14:paraId="2E104153" w14:textId="77777777" w:rsidR="00295A7F" w:rsidRDefault="00295A7F" w:rsidP="00EB2B87">
            <w:pPr>
              <w:ind w:left="144" w:hanging="144"/>
              <w:rPr>
                <w:color w:val="000000"/>
              </w:rPr>
            </w:pPr>
          </w:p>
        </w:tc>
      </w:tr>
    </w:tbl>
    <w:p w14:paraId="5DD5F17F" w14:textId="77777777" w:rsidR="00295A7F" w:rsidRDefault="00295A7F">
      <w:pPr>
        <w:ind w:left="0" w:hanging="144"/>
        <w:rPr>
          <w:color w:val="000000"/>
        </w:rPr>
      </w:pPr>
    </w:p>
    <w:p w14:paraId="739E799D" w14:textId="77777777" w:rsidR="00295A7F" w:rsidRDefault="00D83F08" w:rsidP="00606CEB">
      <w:pPr>
        <w:numPr>
          <w:ilvl w:val="2"/>
          <w:numId w:val="91"/>
        </w:numPr>
        <w:pBdr>
          <w:top w:val="nil"/>
          <w:left w:val="nil"/>
          <w:bottom w:val="nil"/>
          <w:right w:val="nil"/>
          <w:between w:val="nil"/>
        </w:pBdr>
        <w:ind w:left="576"/>
      </w:pPr>
      <w:r>
        <w:rPr>
          <w:color w:val="000000"/>
        </w:rPr>
        <w:t>Describe how the school publishes and distributes its goals among its students, faculty, and the public. </w:t>
      </w:r>
    </w:p>
    <w:tbl>
      <w:tblPr>
        <w:tblStyle w:val="a9"/>
        <w:tblW w:w="9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14"/>
      </w:tblGrid>
      <w:tr w:rsidR="00295A7F" w14:paraId="513326E8" w14:textId="77777777">
        <w:tc>
          <w:tcPr>
            <w:tcW w:w="9314" w:type="dxa"/>
            <w:tcBorders>
              <w:top w:val="single" w:sz="18" w:space="0" w:color="000000"/>
              <w:left w:val="single" w:sz="18" w:space="0" w:color="000000"/>
              <w:bottom w:val="single" w:sz="18" w:space="0" w:color="000000"/>
              <w:right w:val="single" w:sz="18" w:space="0" w:color="000000"/>
            </w:tcBorders>
          </w:tcPr>
          <w:p w14:paraId="21AC6C21" w14:textId="77777777" w:rsidR="00295A7F" w:rsidRDefault="00295A7F" w:rsidP="00EB2B87">
            <w:pPr>
              <w:ind w:left="144" w:hanging="144"/>
              <w:rPr>
                <w:color w:val="000000"/>
              </w:rPr>
            </w:pPr>
          </w:p>
          <w:p w14:paraId="6EBCFDA2" w14:textId="77777777" w:rsidR="00295A7F" w:rsidRDefault="00295A7F" w:rsidP="00EB2B87">
            <w:pPr>
              <w:ind w:left="144" w:hanging="144"/>
              <w:rPr>
                <w:color w:val="000000"/>
              </w:rPr>
            </w:pPr>
          </w:p>
          <w:p w14:paraId="635B3346" w14:textId="77777777" w:rsidR="00295A7F" w:rsidRDefault="00295A7F" w:rsidP="00EB2B87">
            <w:pPr>
              <w:ind w:left="144" w:hanging="144"/>
              <w:rPr>
                <w:color w:val="000000"/>
              </w:rPr>
            </w:pPr>
          </w:p>
          <w:p w14:paraId="3CCAF559" w14:textId="77777777" w:rsidR="00295A7F" w:rsidRDefault="00295A7F" w:rsidP="00EB2B87">
            <w:pPr>
              <w:ind w:left="144" w:hanging="144"/>
              <w:rPr>
                <w:color w:val="000000"/>
              </w:rPr>
            </w:pPr>
          </w:p>
        </w:tc>
      </w:tr>
    </w:tbl>
    <w:p w14:paraId="32686860" w14:textId="77777777" w:rsidR="00295A7F" w:rsidRDefault="00295A7F">
      <w:pPr>
        <w:ind w:left="-144" w:firstLine="0"/>
        <w:rPr>
          <w:b/>
          <w:color w:val="0070C0"/>
        </w:rPr>
      </w:pPr>
    </w:p>
    <w:p w14:paraId="6A78F966" w14:textId="77777777" w:rsidR="00295A7F" w:rsidRDefault="00D83F08">
      <w:pPr>
        <w:ind w:left="-144" w:firstLine="0"/>
        <w:rPr>
          <w:b/>
          <w:color w:val="2E75B5"/>
        </w:rPr>
      </w:pPr>
      <w:r>
        <w:rPr>
          <w:b/>
          <w:color w:val="0070C0"/>
        </w:rPr>
        <w:t xml:space="preserve">SUPPORTING DOCUMENTATION: </w:t>
      </w:r>
      <w:r>
        <w:rPr>
          <w:b/>
          <w:color w:val="2E75B5"/>
        </w:rPr>
        <w:t>STANDARD 1: MISSION AND EDUCATIONAL GOALS</w:t>
      </w:r>
    </w:p>
    <w:p w14:paraId="3E04A5AE" w14:textId="77777777" w:rsidR="00295A7F" w:rsidRDefault="00D83F08">
      <w:pPr>
        <w:rPr>
          <w:color w:val="000000"/>
        </w:rPr>
      </w:pPr>
      <w:r>
        <w:rPr>
          <w:color w:val="000000"/>
        </w:rPr>
        <w:t>The following should be included in the Appendix:</w:t>
      </w:r>
    </w:p>
    <w:p w14:paraId="5354E611" w14:textId="77777777" w:rsidR="00295A7F" w:rsidRDefault="00D83F08" w:rsidP="00606CEB">
      <w:pPr>
        <w:numPr>
          <w:ilvl w:val="0"/>
          <w:numId w:val="19"/>
        </w:numPr>
        <w:pBdr>
          <w:top w:val="nil"/>
          <w:left w:val="nil"/>
          <w:bottom w:val="nil"/>
          <w:right w:val="nil"/>
          <w:between w:val="nil"/>
        </w:pBdr>
        <w:ind w:left="576" w:hanging="288"/>
      </w:pPr>
      <w:r>
        <w:rPr>
          <w:color w:val="000000"/>
        </w:rPr>
        <w:t>University Charter</w:t>
      </w:r>
    </w:p>
    <w:p w14:paraId="7B0AFC8E" w14:textId="77777777" w:rsidR="00295A7F" w:rsidRDefault="001E5527" w:rsidP="00606CEB">
      <w:pPr>
        <w:numPr>
          <w:ilvl w:val="0"/>
          <w:numId w:val="19"/>
        </w:numPr>
        <w:pBdr>
          <w:top w:val="nil"/>
          <w:left w:val="nil"/>
          <w:bottom w:val="nil"/>
          <w:right w:val="nil"/>
          <w:between w:val="nil"/>
        </w:pBdr>
        <w:ind w:left="576" w:hanging="288"/>
      </w:pPr>
      <w:r>
        <w:rPr>
          <w:color w:val="000000"/>
        </w:rPr>
        <w:t>School Brochure/C</w:t>
      </w:r>
      <w:r w:rsidR="00D83F08">
        <w:rPr>
          <w:color w:val="000000"/>
        </w:rPr>
        <w:t>atalogue</w:t>
      </w:r>
      <w:r w:rsidR="00FA6889">
        <w:rPr>
          <w:color w:val="000000"/>
        </w:rPr>
        <w:t xml:space="preserve"> or other marketing tool.</w:t>
      </w:r>
    </w:p>
    <w:p w14:paraId="6F87C061" w14:textId="77777777" w:rsidR="00DD3E7B" w:rsidRDefault="00D83F08" w:rsidP="00606CEB">
      <w:pPr>
        <w:numPr>
          <w:ilvl w:val="0"/>
          <w:numId w:val="19"/>
        </w:numPr>
        <w:pBdr>
          <w:top w:val="nil"/>
          <w:left w:val="nil"/>
          <w:bottom w:val="nil"/>
          <w:right w:val="nil"/>
          <w:between w:val="nil"/>
        </w:pBdr>
        <w:ind w:left="576" w:hanging="288"/>
        <w:rPr>
          <w:color w:val="000000"/>
        </w:rPr>
      </w:pPr>
      <w:r>
        <w:rPr>
          <w:color w:val="000000"/>
        </w:rPr>
        <w:t>Strategic Plan</w:t>
      </w:r>
    </w:p>
    <w:p w14:paraId="45EC3F8D" w14:textId="0A1D733A" w:rsidR="00063E43" w:rsidRDefault="00063E43" w:rsidP="00606CEB">
      <w:pPr>
        <w:numPr>
          <w:ilvl w:val="0"/>
          <w:numId w:val="19"/>
        </w:numPr>
        <w:pBdr>
          <w:top w:val="nil"/>
          <w:left w:val="nil"/>
          <w:bottom w:val="nil"/>
          <w:right w:val="nil"/>
          <w:between w:val="nil"/>
        </w:pBdr>
        <w:ind w:left="576" w:hanging="288"/>
        <w:rPr>
          <w:color w:val="000000"/>
        </w:rPr>
      </w:pPr>
      <w:r>
        <w:rPr>
          <w:color w:val="000000"/>
        </w:rPr>
        <w:t xml:space="preserve">If applicable, </w:t>
      </w:r>
      <w:r w:rsidR="001E5527">
        <w:rPr>
          <w:color w:val="000000"/>
        </w:rPr>
        <w:t>English language curriculum</w:t>
      </w:r>
      <w:r>
        <w:rPr>
          <w:color w:val="000000"/>
        </w:rPr>
        <w:t xml:space="preserve">. </w:t>
      </w:r>
    </w:p>
    <w:p w14:paraId="26DA22C8" w14:textId="1E2E2CDD" w:rsidR="00751B1E" w:rsidRDefault="00751B1E" w:rsidP="00606CEB">
      <w:pPr>
        <w:numPr>
          <w:ilvl w:val="0"/>
          <w:numId w:val="19"/>
        </w:numPr>
        <w:pBdr>
          <w:top w:val="nil"/>
          <w:left w:val="nil"/>
          <w:bottom w:val="nil"/>
          <w:right w:val="nil"/>
          <w:between w:val="nil"/>
        </w:pBdr>
        <w:ind w:left="576" w:hanging="288"/>
        <w:rPr>
          <w:color w:val="000000"/>
        </w:rPr>
      </w:pPr>
      <w:r>
        <w:rPr>
          <w:color w:val="000000"/>
        </w:rPr>
        <w:t xml:space="preserve">Plan for Quality Assurance </w:t>
      </w:r>
    </w:p>
    <w:p w14:paraId="241F07EB" w14:textId="77777777" w:rsidR="00791462" w:rsidRDefault="00791462" w:rsidP="00791462">
      <w:pPr>
        <w:pBdr>
          <w:top w:val="nil"/>
          <w:left w:val="nil"/>
          <w:bottom w:val="nil"/>
          <w:right w:val="nil"/>
          <w:between w:val="nil"/>
        </w:pBdr>
        <w:ind w:hanging="576"/>
        <w:rPr>
          <w:color w:val="000000"/>
        </w:rPr>
        <w:sectPr w:rsidR="00791462">
          <w:pgSz w:w="12240" w:h="15840"/>
          <w:pgMar w:top="1440" w:right="1440" w:bottom="1440" w:left="1440" w:header="720" w:footer="720" w:gutter="0"/>
          <w:pgNumType w:start="1"/>
          <w:cols w:space="720"/>
        </w:sectPr>
      </w:pPr>
    </w:p>
    <w:p w14:paraId="5C3B01EE" w14:textId="40338349" w:rsidR="00295A7F" w:rsidRDefault="00CC4B47">
      <w:pPr>
        <w:jc w:val="center"/>
        <w:rPr>
          <w:b/>
          <w:color w:val="2E75B5"/>
          <w:sz w:val="28"/>
          <w:szCs w:val="28"/>
        </w:rPr>
      </w:pPr>
      <w:r>
        <w:rPr>
          <w:b/>
          <w:color w:val="2E75B5"/>
          <w:sz w:val="28"/>
          <w:szCs w:val="28"/>
        </w:rPr>
        <w:lastRenderedPageBreak/>
        <w:t>S</w:t>
      </w:r>
      <w:r w:rsidR="00D83F08">
        <w:rPr>
          <w:b/>
          <w:color w:val="2E75B5"/>
          <w:sz w:val="28"/>
          <w:szCs w:val="28"/>
        </w:rPr>
        <w:t>TANDARD 2: CORPORATE ORGANISATION</w:t>
      </w:r>
    </w:p>
    <w:p w14:paraId="5EC5FE72" w14:textId="77777777" w:rsidR="00295A7F" w:rsidRPr="000A2259" w:rsidRDefault="00D83F08" w:rsidP="000A2259">
      <w:pPr>
        <w:spacing w:line="240" w:lineRule="auto"/>
        <w:ind w:left="-144" w:firstLine="0"/>
        <w:rPr>
          <w:bCs/>
        </w:rPr>
      </w:pPr>
      <w:r w:rsidRPr="000A2259">
        <w:rPr>
          <w:bCs/>
        </w:rPr>
        <w:t xml:space="preserve">The school is licensed by the appropriate national governmental authority to offer programmes of medicine leading to a medical degree and is governed by an independent Board of Trustees selected according to their ability to best serve the school and the welfare of the public.   </w:t>
      </w:r>
    </w:p>
    <w:p w14:paraId="6CBF4656" w14:textId="77777777" w:rsidR="00295A7F" w:rsidRDefault="00295A7F">
      <w:pPr>
        <w:rPr>
          <w:b/>
        </w:rPr>
      </w:pPr>
    </w:p>
    <w:p w14:paraId="00FA32CE" w14:textId="77777777" w:rsidR="00295A7F" w:rsidRDefault="00D83F08">
      <w:pPr>
        <w:rPr>
          <w:b/>
        </w:rPr>
      </w:pPr>
      <w:r>
        <w:rPr>
          <w:b/>
          <w:color w:val="2E75B5"/>
        </w:rPr>
        <w:t>2.1. REGULATORY ENVIRONMENT</w:t>
      </w:r>
    </w:p>
    <w:tbl>
      <w:tblPr>
        <w:tblStyle w:val="aa"/>
        <w:tblW w:w="9300"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Look w:val="0400" w:firstRow="0" w:lastRow="0" w:firstColumn="0" w:lastColumn="0" w:noHBand="0" w:noVBand="1"/>
      </w:tblPr>
      <w:tblGrid>
        <w:gridCol w:w="9300"/>
      </w:tblGrid>
      <w:tr w:rsidR="00295A7F" w14:paraId="677FCBB3" w14:textId="77777777">
        <w:tc>
          <w:tcPr>
            <w:tcW w:w="9300" w:type="dxa"/>
            <w:shd w:val="clear" w:color="auto" w:fill="DEEBF6"/>
          </w:tcPr>
          <w:p w14:paraId="197BA922" w14:textId="77777777" w:rsidR="00295A7F" w:rsidRPr="00063E43" w:rsidRDefault="00295A7F">
            <w:pPr>
              <w:ind w:hanging="144"/>
              <w:rPr>
                <w:b/>
              </w:rPr>
            </w:pPr>
          </w:p>
          <w:p w14:paraId="38143BD8" w14:textId="77777777" w:rsidR="00295A7F" w:rsidRPr="00063E43" w:rsidRDefault="00D83F08" w:rsidP="005766F0">
            <w:pPr>
              <w:ind w:left="720" w:hanging="720"/>
              <w:rPr>
                <w:rFonts w:ascii="Trebuchet MS" w:eastAsia="Trebuchet MS" w:hAnsi="Trebuchet MS" w:cs="Trebuchet MS"/>
                <w:b/>
              </w:rPr>
            </w:pPr>
            <w:r w:rsidRPr="00063E43">
              <w:rPr>
                <w:rFonts w:ascii="Trebuchet MS" w:eastAsia="Trebuchet MS" w:hAnsi="Trebuchet MS" w:cs="Trebuchet MS"/>
                <w:b/>
                <w:color w:val="2E75B5"/>
              </w:rPr>
              <w:t>2.1.1.</w:t>
            </w:r>
            <w:r w:rsidRPr="00063E43">
              <w:rPr>
                <w:rFonts w:ascii="Trebuchet MS" w:eastAsia="Trebuchet MS" w:hAnsi="Trebuchet MS" w:cs="Trebuchet MS"/>
                <w:b/>
                <w:color w:val="000000"/>
              </w:rPr>
              <w:t xml:space="preserve"> </w:t>
            </w:r>
            <w:r w:rsidRPr="00063E43">
              <w:rPr>
                <w:rFonts w:ascii="Trebuchet MS" w:eastAsia="Trebuchet MS" w:hAnsi="Trebuchet MS" w:cs="Trebuchet MS"/>
                <w:color w:val="000000"/>
              </w:rPr>
              <w:t>The school is licensed by the appropriate governmental or regulatory authority to offer courses of instruction in medicine and to award a medical degree.</w:t>
            </w:r>
            <w:r w:rsidRPr="00063E43">
              <w:rPr>
                <w:rFonts w:ascii="Trebuchet MS" w:eastAsia="Trebuchet MS" w:hAnsi="Trebuchet MS" w:cs="Trebuchet MS"/>
                <w:b/>
                <w:color w:val="000000"/>
              </w:rPr>
              <w:t xml:space="preserve"> </w:t>
            </w:r>
            <w:r w:rsidRPr="00063E43">
              <w:rPr>
                <w:rFonts w:ascii="Trebuchet MS" w:eastAsia="Trebuchet MS" w:hAnsi="Trebuchet MS" w:cs="Trebuchet MS"/>
                <w:b/>
                <w:color w:val="FF0000"/>
              </w:rPr>
              <w:t> </w:t>
            </w:r>
          </w:p>
          <w:p w14:paraId="7B489F2D" w14:textId="77777777" w:rsidR="00295A7F" w:rsidRPr="002B63AF" w:rsidRDefault="00D83F08" w:rsidP="005766F0">
            <w:pPr>
              <w:ind w:left="720" w:hanging="720"/>
              <w:rPr>
                <w:rFonts w:ascii="Trebuchet MS" w:eastAsia="Trebuchet MS" w:hAnsi="Trebuchet MS" w:cs="Trebuchet MS"/>
                <w:color w:val="000000" w:themeColor="text1"/>
              </w:rPr>
            </w:pPr>
            <w:r w:rsidRPr="00063E43">
              <w:rPr>
                <w:rFonts w:ascii="Trebuchet MS" w:eastAsia="Trebuchet MS" w:hAnsi="Trebuchet MS" w:cs="Trebuchet MS"/>
                <w:b/>
                <w:color w:val="2E75B5"/>
              </w:rPr>
              <w:t xml:space="preserve">2.1.2. </w:t>
            </w:r>
            <w:r w:rsidRPr="002B63AF">
              <w:rPr>
                <w:rFonts w:ascii="Trebuchet MS" w:eastAsia="Trebuchet MS" w:hAnsi="Trebuchet MS" w:cs="Trebuchet MS"/>
                <w:color w:val="000000" w:themeColor="text1"/>
              </w:rPr>
              <w:t>The school ensures that its medical education programme meets all ACCM requirements for initial and continuing accreditation.</w:t>
            </w:r>
          </w:p>
          <w:p w14:paraId="2C0F7171" w14:textId="77777777" w:rsidR="00295A7F" w:rsidRDefault="00295A7F">
            <w:pPr>
              <w:ind w:hanging="144"/>
              <w:rPr>
                <w:b/>
              </w:rPr>
            </w:pPr>
          </w:p>
        </w:tc>
      </w:tr>
    </w:tbl>
    <w:p w14:paraId="2CB66F17" w14:textId="77777777" w:rsidR="00295A7F" w:rsidRDefault="00295A7F">
      <w:pPr>
        <w:ind w:left="0" w:hanging="144"/>
      </w:pPr>
    </w:p>
    <w:p w14:paraId="6DD08FC2" w14:textId="77777777" w:rsidR="00295A7F" w:rsidRDefault="00E117F3">
      <w:pPr>
        <w:rPr>
          <w:b/>
        </w:rPr>
      </w:pPr>
      <w:r>
        <w:rPr>
          <w:b/>
          <w:color w:val="0070C0"/>
        </w:rPr>
        <w:t xml:space="preserve">PLEASE ANSWER </w:t>
      </w:r>
      <w:r w:rsidR="00D83F08">
        <w:rPr>
          <w:b/>
          <w:color w:val="0070C0"/>
        </w:rPr>
        <w:t>RE:</w:t>
      </w:r>
      <w:r w:rsidR="00D83F08">
        <w:rPr>
          <w:color w:val="0070C0"/>
        </w:rPr>
        <w:t xml:space="preserve"> </w:t>
      </w:r>
      <w:r w:rsidR="00D83F08">
        <w:rPr>
          <w:b/>
          <w:color w:val="2E75B5"/>
        </w:rPr>
        <w:t>2.1. REGULATORY ENVIRONMENT</w:t>
      </w:r>
    </w:p>
    <w:p w14:paraId="7527ED79" w14:textId="77777777" w:rsidR="00295A7F" w:rsidRDefault="00D83F08">
      <w:pPr>
        <w:rPr>
          <w:b/>
        </w:rPr>
      </w:pPr>
      <w:r>
        <w:rPr>
          <w:b/>
          <w:color w:val="0070C0"/>
        </w:rPr>
        <w:t xml:space="preserve">2.1.1. </w:t>
      </w:r>
      <w:r w:rsidR="00063E43" w:rsidRPr="00E65A93">
        <w:rPr>
          <w:lang w:val="en-IE"/>
        </w:rPr>
        <w:t>Identify</w:t>
      </w:r>
      <w:r w:rsidR="00063E43">
        <w:t xml:space="preserve"> the </w:t>
      </w:r>
      <w:r w:rsidR="008040FA">
        <w:t xml:space="preserve">appropriate </w:t>
      </w:r>
      <w:r w:rsidR="00063E43">
        <w:t xml:space="preserve">governmental or regulatory </w:t>
      </w:r>
      <w:r w:rsidR="00652244">
        <w:t xml:space="preserve">authority and provide contact information for </w:t>
      </w:r>
      <w:r w:rsidR="008040FA">
        <w:t xml:space="preserve">the </w:t>
      </w:r>
      <w:proofErr w:type="gramStart"/>
      <w:r w:rsidR="008040FA">
        <w:t>principle</w:t>
      </w:r>
      <w:proofErr w:type="gramEnd"/>
      <w:r w:rsidR="008040FA">
        <w:t xml:space="preserve"> </w:t>
      </w:r>
      <w:r w:rsidR="008761A5">
        <w:t xml:space="preserve">government official. Does </w:t>
      </w:r>
      <w:r w:rsidR="00063E43">
        <w:t xml:space="preserve">an </w:t>
      </w:r>
      <w:r w:rsidR="008761A5">
        <w:t>accrediting body other than ACCM evaluate</w:t>
      </w:r>
      <w:r w:rsidR="00063E43">
        <w:t xml:space="preserve"> medical schools in the country </w:t>
      </w:r>
      <w:r w:rsidR="00652244">
        <w:t>with respec</w:t>
      </w:r>
      <w:r w:rsidR="00063E43">
        <w:t>t</w:t>
      </w:r>
      <w:r w:rsidR="008761A5">
        <w:t xml:space="preserve"> to a defined set of Standards? If yes, provide the name of the Accrediting Body. </w:t>
      </w:r>
    </w:p>
    <w:tbl>
      <w:tblPr>
        <w:tblStyle w:val="ab"/>
        <w:tblW w:w="9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14"/>
      </w:tblGrid>
      <w:tr w:rsidR="00295A7F" w14:paraId="6C1EE483" w14:textId="77777777">
        <w:tc>
          <w:tcPr>
            <w:tcW w:w="9314" w:type="dxa"/>
            <w:tcBorders>
              <w:top w:val="single" w:sz="18" w:space="0" w:color="000000"/>
              <w:left w:val="single" w:sz="18" w:space="0" w:color="000000"/>
              <w:bottom w:val="single" w:sz="18" w:space="0" w:color="000000"/>
              <w:right w:val="single" w:sz="18" w:space="0" w:color="000000"/>
            </w:tcBorders>
          </w:tcPr>
          <w:p w14:paraId="17CE3FA8" w14:textId="77777777" w:rsidR="00295A7F" w:rsidRDefault="00295A7F" w:rsidP="00EB2B87">
            <w:pPr>
              <w:ind w:left="144" w:hanging="144"/>
            </w:pPr>
          </w:p>
          <w:p w14:paraId="5E6CDDE1" w14:textId="77777777" w:rsidR="00295A7F" w:rsidRDefault="00295A7F" w:rsidP="00EB2B87">
            <w:pPr>
              <w:ind w:left="144" w:hanging="144"/>
            </w:pPr>
          </w:p>
          <w:p w14:paraId="1188F661" w14:textId="77777777" w:rsidR="00295A7F" w:rsidRDefault="00295A7F" w:rsidP="00EB2B87">
            <w:pPr>
              <w:ind w:left="144" w:hanging="144"/>
            </w:pPr>
          </w:p>
          <w:p w14:paraId="4E60A175" w14:textId="77777777" w:rsidR="00295A7F" w:rsidRDefault="00295A7F" w:rsidP="00EB2B87">
            <w:pPr>
              <w:ind w:left="144" w:hanging="144"/>
            </w:pPr>
          </w:p>
        </w:tc>
      </w:tr>
    </w:tbl>
    <w:p w14:paraId="78315BB7" w14:textId="77777777" w:rsidR="00295A7F" w:rsidRDefault="00295A7F">
      <w:pPr>
        <w:ind w:left="0" w:hanging="144"/>
      </w:pPr>
    </w:p>
    <w:p w14:paraId="18986B80" w14:textId="77777777" w:rsidR="00295A7F" w:rsidRDefault="00D83F08" w:rsidP="00606CEB">
      <w:pPr>
        <w:numPr>
          <w:ilvl w:val="2"/>
          <w:numId w:val="10"/>
        </w:numPr>
        <w:pBdr>
          <w:top w:val="nil"/>
          <w:left w:val="nil"/>
          <w:bottom w:val="nil"/>
          <w:right w:val="nil"/>
          <w:between w:val="nil"/>
        </w:pBdr>
        <w:ind w:left="576"/>
      </w:pPr>
      <w:r>
        <w:rPr>
          <w:color w:val="000000"/>
        </w:rPr>
        <w:t xml:space="preserve">Describe </w:t>
      </w:r>
      <w:r w:rsidR="004B79E1">
        <w:rPr>
          <w:color w:val="000000"/>
        </w:rPr>
        <w:t xml:space="preserve">the process in place to </w:t>
      </w:r>
      <w:r>
        <w:rPr>
          <w:color w:val="000000"/>
        </w:rPr>
        <w:t xml:space="preserve">ensure that </w:t>
      </w:r>
      <w:r w:rsidR="004B79E1">
        <w:rPr>
          <w:color w:val="000000"/>
        </w:rPr>
        <w:t xml:space="preserve">the </w:t>
      </w:r>
      <w:r>
        <w:rPr>
          <w:color w:val="000000"/>
        </w:rPr>
        <w:t xml:space="preserve">medical education programme meets all ACCM requirements for initial and continuing accreditation. </w:t>
      </w:r>
    </w:p>
    <w:tbl>
      <w:tblPr>
        <w:tblStyle w:val="ac"/>
        <w:tblW w:w="9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14"/>
      </w:tblGrid>
      <w:tr w:rsidR="00295A7F" w14:paraId="0DA55D99" w14:textId="77777777">
        <w:tc>
          <w:tcPr>
            <w:tcW w:w="9314" w:type="dxa"/>
            <w:tcBorders>
              <w:top w:val="single" w:sz="18" w:space="0" w:color="000000"/>
              <w:left w:val="single" w:sz="18" w:space="0" w:color="000000"/>
              <w:bottom w:val="single" w:sz="18" w:space="0" w:color="000000"/>
              <w:right w:val="single" w:sz="18" w:space="0" w:color="000000"/>
            </w:tcBorders>
          </w:tcPr>
          <w:p w14:paraId="2A60D642" w14:textId="77777777" w:rsidR="00295A7F" w:rsidRDefault="00295A7F" w:rsidP="00EB2B87">
            <w:pPr>
              <w:ind w:left="144" w:hanging="144"/>
            </w:pPr>
          </w:p>
          <w:p w14:paraId="600863C3" w14:textId="77777777" w:rsidR="00295A7F" w:rsidRDefault="00295A7F" w:rsidP="00EB2B87">
            <w:pPr>
              <w:ind w:left="144" w:hanging="144"/>
            </w:pPr>
          </w:p>
          <w:p w14:paraId="3CE81C1D" w14:textId="77777777" w:rsidR="00295A7F" w:rsidRDefault="00295A7F" w:rsidP="00EB2B87">
            <w:pPr>
              <w:ind w:left="144" w:hanging="144"/>
            </w:pPr>
          </w:p>
          <w:p w14:paraId="2F8B4A12" w14:textId="77777777" w:rsidR="00295A7F" w:rsidRDefault="00295A7F" w:rsidP="00EB2B87">
            <w:pPr>
              <w:ind w:left="144" w:hanging="144"/>
            </w:pPr>
          </w:p>
        </w:tc>
      </w:tr>
    </w:tbl>
    <w:p w14:paraId="1C046DE2" w14:textId="77777777" w:rsidR="00295A7F" w:rsidRDefault="00295A7F">
      <w:pPr>
        <w:ind w:left="0" w:firstLine="0"/>
        <w:rPr>
          <w:b/>
          <w:color w:val="2E75B5"/>
        </w:rPr>
      </w:pPr>
    </w:p>
    <w:p w14:paraId="70F82C86" w14:textId="77777777" w:rsidR="00295A7F" w:rsidRDefault="00D83F08">
      <w:pPr>
        <w:rPr>
          <w:b/>
          <w:color w:val="2E75B5"/>
        </w:rPr>
      </w:pPr>
      <w:r>
        <w:rPr>
          <w:b/>
          <w:color w:val="2E75B5"/>
        </w:rPr>
        <w:t>2.2.   GOVERNANCE</w:t>
      </w:r>
    </w:p>
    <w:tbl>
      <w:tblPr>
        <w:tblStyle w:val="ad"/>
        <w:tblW w:w="931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400" w:firstRow="0" w:lastRow="0" w:firstColumn="0" w:lastColumn="0" w:noHBand="0" w:noVBand="1"/>
      </w:tblPr>
      <w:tblGrid>
        <w:gridCol w:w="9314"/>
      </w:tblGrid>
      <w:tr w:rsidR="00295A7F" w14:paraId="37A73BDB" w14:textId="77777777">
        <w:tc>
          <w:tcPr>
            <w:tcW w:w="9314" w:type="dxa"/>
            <w:shd w:val="clear" w:color="auto" w:fill="DEEBF6"/>
          </w:tcPr>
          <w:p w14:paraId="7BD0FE12" w14:textId="77777777" w:rsidR="00295A7F" w:rsidRDefault="00295A7F">
            <w:pPr>
              <w:ind w:hanging="144"/>
              <w:rPr>
                <w:color w:val="2E75B5"/>
              </w:rPr>
            </w:pPr>
          </w:p>
          <w:p w14:paraId="1BB0003D" w14:textId="77777777" w:rsidR="00295A7F" w:rsidRPr="008761A5" w:rsidRDefault="00D83F08" w:rsidP="005766F0">
            <w:pPr>
              <w:ind w:left="720" w:hanging="720"/>
              <w:rPr>
                <w:rFonts w:ascii="Trebuchet MS" w:eastAsia="Trebuchet MS" w:hAnsi="Trebuchet MS" w:cs="Trebuchet MS"/>
              </w:rPr>
            </w:pPr>
            <w:r>
              <w:rPr>
                <w:rFonts w:ascii="Trebuchet MS" w:eastAsia="Trebuchet MS" w:hAnsi="Trebuchet MS" w:cs="Trebuchet MS"/>
                <w:b/>
                <w:color w:val="2E75B5"/>
                <w:sz w:val="24"/>
                <w:szCs w:val="24"/>
              </w:rPr>
              <w:t xml:space="preserve">2.2.1. </w:t>
            </w:r>
            <w:r w:rsidRPr="008761A5">
              <w:rPr>
                <w:rFonts w:ascii="Trebuchet MS" w:eastAsia="Trebuchet MS" w:hAnsi="Trebuchet MS" w:cs="Trebuchet MS"/>
                <w:color w:val="000000"/>
              </w:rPr>
              <w:t>The school is governed by an independent and voluntary Board</w:t>
            </w:r>
            <w:r w:rsidR="004B79E1" w:rsidRPr="008761A5">
              <w:rPr>
                <w:rStyle w:val="FootnoteReference"/>
                <w:rFonts w:ascii="Trebuchet MS" w:eastAsia="Trebuchet MS" w:hAnsi="Trebuchet MS" w:cs="Trebuchet MS"/>
                <w:color w:val="000000"/>
              </w:rPr>
              <w:footnoteReference w:id="3"/>
            </w:r>
            <w:r w:rsidRPr="008761A5">
              <w:rPr>
                <w:rFonts w:ascii="Trebuchet MS" w:eastAsia="Trebuchet MS" w:hAnsi="Trebuchet MS" w:cs="Trebuchet MS"/>
                <w:color w:val="000000"/>
              </w:rPr>
              <w:t xml:space="preserve"> of Trustees, as the highest authoritative body of the school.  </w:t>
            </w:r>
          </w:p>
          <w:p w14:paraId="4A05D5D6" w14:textId="77777777" w:rsidR="00295A7F" w:rsidRPr="008761A5" w:rsidRDefault="00D83F08" w:rsidP="005766F0">
            <w:pPr>
              <w:ind w:left="720" w:hanging="720"/>
              <w:rPr>
                <w:rFonts w:ascii="Trebuchet MS" w:eastAsia="Trebuchet MS" w:hAnsi="Trebuchet MS" w:cs="Trebuchet MS"/>
                <w:color w:val="000000"/>
              </w:rPr>
            </w:pPr>
            <w:r w:rsidRPr="008761A5">
              <w:rPr>
                <w:rFonts w:ascii="Trebuchet MS" w:eastAsia="Trebuchet MS" w:hAnsi="Trebuchet MS" w:cs="Trebuchet MS"/>
                <w:b/>
                <w:color w:val="2E75B5"/>
              </w:rPr>
              <w:t>2.2.2.</w:t>
            </w:r>
            <w:r w:rsidRPr="008761A5">
              <w:rPr>
                <w:rFonts w:ascii="Trebuchet MS" w:eastAsia="Trebuchet MS" w:hAnsi="Trebuchet MS" w:cs="Trebuchet MS"/>
                <w:color w:val="2E75B5"/>
              </w:rPr>
              <w:t xml:space="preserve"> </w:t>
            </w:r>
            <w:r w:rsidRPr="008761A5">
              <w:rPr>
                <w:rFonts w:ascii="Trebuchet MS" w:eastAsia="Trebuchet MS" w:hAnsi="Trebuchet MS" w:cs="Trebuchet MS"/>
                <w:color w:val="000000"/>
              </w:rPr>
              <w:t xml:space="preserve">Board members are selected based on their abilities and interests in order to best develop school policies that promote the school and the welfare of the public. </w:t>
            </w:r>
          </w:p>
          <w:p w14:paraId="5CE95CFD" w14:textId="4AB106DB" w:rsidR="00295A7F" w:rsidRPr="008761A5" w:rsidRDefault="00D83F08" w:rsidP="005766F0">
            <w:pPr>
              <w:ind w:left="720" w:hanging="720"/>
              <w:rPr>
                <w:rFonts w:ascii="Trebuchet MS" w:eastAsia="Trebuchet MS" w:hAnsi="Trebuchet MS" w:cs="Trebuchet MS"/>
              </w:rPr>
            </w:pPr>
            <w:r w:rsidRPr="008761A5">
              <w:rPr>
                <w:rFonts w:ascii="Trebuchet MS" w:eastAsia="Trebuchet MS" w:hAnsi="Trebuchet MS" w:cs="Trebuchet MS"/>
                <w:b/>
                <w:color w:val="2E75B5"/>
              </w:rPr>
              <w:lastRenderedPageBreak/>
              <w:t>2.2.3.</w:t>
            </w:r>
            <w:r w:rsidRPr="008761A5">
              <w:rPr>
                <w:rFonts w:ascii="Trebuchet MS" w:eastAsia="Trebuchet MS" w:hAnsi="Trebuchet MS" w:cs="Trebuchet MS"/>
                <w:color w:val="2E75B5"/>
              </w:rPr>
              <w:t xml:space="preserve"> </w:t>
            </w:r>
            <w:r w:rsidRPr="008761A5">
              <w:rPr>
                <w:rFonts w:ascii="Trebuchet MS" w:eastAsia="Trebuchet MS" w:hAnsi="Trebuchet MS" w:cs="Trebuchet MS"/>
                <w:color w:val="000000"/>
              </w:rPr>
              <w:t xml:space="preserve">Board </w:t>
            </w:r>
            <w:r w:rsidR="0087119B">
              <w:rPr>
                <w:rFonts w:ascii="Trebuchet MS" w:eastAsia="Trebuchet MS" w:hAnsi="Trebuchet MS" w:cs="Trebuchet MS"/>
                <w:color w:val="000000"/>
              </w:rPr>
              <w:t xml:space="preserve">members </w:t>
            </w:r>
            <w:r w:rsidRPr="008761A5">
              <w:rPr>
                <w:rFonts w:ascii="Trebuchet MS" w:eastAsia="Trebuchet MS" w:hAnsi="Trebuchet MS" w:cs="Trebuchet MS"/>
                <w:color w:val="000000"/>
              </w:rPr>
              <w:t>serve terms of office that are defined with regard to duration and number of terms allowed. The terms are staggered for continuity and effectiveness.</w:t>
            </w:r>
          </w:p>
          <w:p w14:paraId="7FA1457A" w14:textId="76062BB5" w:rsidR="00295A7F" w:rsidRPr="008761A5" w:rsidRDefault="00D83F08" w:rsidP="005766F0">
            <w:pPr>
              <w:ind w:left="720" w:hanging="720"/>
              <w:rPr>
                <w:rFonts w:ascii="Trebuchet MS" w:eastAsia="Trebuchet MS" w:hAnsi="Trebuchet MS" w:cs="Trebuchet MS"/>
              </w:rPr>
            </w:pPr>
            <w:r w:rsidRPr="008761A5">
              <w:rPr>
                <w:rFonts w:ascii="Trebuchet MS" w:eastAsia="Trebuchet MS" w:hAnsi="Trebuchet MS" w:cs="Trebuchet MS"/>
                <w:color w:val="2E75B5"/>
              </w:rPr>
              <w:t xml:space="preserve">2.2.4. </w:t>
            </w:r>
            <w:r w:rsidRPr="008761A5">
              <w:rPr>
                <w:rFonts w:ascii="Trebuchet MS" w:eastAsia="Trebuchet MS" w:hAnsi="Trebuchet MS" w:cs="Trebuchet MS"/>
                <w:color w:val="000000"/>
              </w:rPr>
              <w:t>Board members are free of conflict</w:t>
            </w:r>
            <w:r w:rsidR="002B7EF1">
              <w:rPr>
                <w:rFonts w:ascii="Trebuchet MS" w:eastAsia="Trebuchet MS" w:hAnsi="Trebuchet MS" w:cs="Trebuchet MS"/>
                <w:color w:val="000000"/>
              </w:rPr>
              <w:t xml:space="preserve"> of</w:t>
            </w:r>
            <w:r w:rsidRPr="008761A5">
              <w:rPr>
                <w:rFonts w:ascii="Trebuchet MS" w:eastAsia="Trebuchet MS" w:hAnsi="Trebuchet MS" w:cs="Trebuchet MS"/>
                <w:color w:val="000000"/>
              </w:rPr>
              <w:t xml:space="preserve"> interest with the school and are independent of the administration. </w:t>
            </w:r>
          </w:p>
          <w:p w14:paraId="68F344EA" w14:textId="3DB382D8" w:rsidR="00295A7F" w:rsidRPr="008761A5" w:rsidRDefault="00D83F08" w:rsidP="005766F0">
            <w:pPr>
              <w:ind w:left="720" w:hanging="720"/>
              <w:rPr>
                <w:rFonts w:ascii="Trebuchet MS" w:eastAsia="Trebuchet MS" w:hAnsi="Trebuchet MS" w:cs="Trebuchet MS"/>
              </w:rPr>
            </w:pPr>
            <w:r w:rsidRPr="008761A5">
              <w:rPr>
                <w:rFonts w:ascii="Trebuchet MS" w:eastAsia="Trebuchet MS" w:hAnsi="Trebuchet MS" w:cs="Trebuchet MS"/>
                <w:color w:val="2E75B5"/>
              </w:rPr>
              <w:t>2.2.5.</w:t>
            </w:r>
            <w:r w:rsidRPr="008761A5">
              <w:rPr>
                <w:rFonts w:ascii="Trebuchet MS" w:eastAsia="Trebuchet MS" w:hAnsi="Trebuchet MS" w:cs="Trebuchet MS"/>
                <w:color w:val="000000"/>
              </w:rPr>
              <w:t xml:space="preserve"> In consultation with the Chief Executive Officer (CEO)</w:t>
            </w:r>
            <w:r w:rsidR="00064C4B">
              <w:rPr>
                <w:rStyle w:val="FootnoteReference"/>
                <w:rFonts w:ascii="Trebuchet MS" w:eastAsia="Trebuchet MS" w:hAnsi="Trebuchet MS" w:cs="Trebuchet MS"/>
                <w:color w:val="000000"/>
              </w:rPr>
              <w:footnoteReference w:id="4"/>
            </w:r>
            <w:r w:rsidRPr="008761A5">
              <w:rPr>
                <w:rFonts w:ascii="Trebuchet MS" w:eastAsia="Trebuchet MS" w:hAnsi="Trebuchet MS" w:cs="Trebuchet MS"/>
                <w:color w:val="000000"/>
              </w:rPr>
              <w:t xml:space="preserve"> and Chief Academic Officer (CAO)</w:t>
            </w:r>
            <w:r w:rsidR="00064C4B">
              <w:rPr>
                <w:rStyle w:val="FootnoteReference"/>
                <w:rFonts w:ascii="Trebuchet MS" w:eastAsia="Trebuchet MS" w:hAnsi="Trebuchet MS" w:cs="Trebuchet MS"/>
                <w:color w:val="000000"/>
              </w:rPr>
              <w:footnoteReference w:id="5"/>
            </w:r>
            <w:r w:rsidRPr="008761A5">
              <w:rPr>
                <w:rFonts w:ascii="Trebuchet MS" w:eastAsia="Trebuchet MS" w:hAnsi="Trebuchet MS" w:cs="Trebuchet MS"/>
                <w:color w:val="000000"/>
              </w:rPr>
              <w:t>, Divisional heads and representatives of the faculty, the Board governs the school by establishing broad school policies, securing financial resources and overseeing the management’s performance of its duties and responsibilities. </w:t>
            </w:r>
          </w:p>
          <w:p w14:paraId="57A7BEEA" w14:textId="77777777" w:rsidR="00295A7F" w:rsidRPr="008761A5" w:rsidRDefault="00D83F08" w:rsidP="005766F0">
            <w:pPr>
              <w:ind w:left="720" w:hanging="720"/>
              <w:rPr>
                <w:rFonts w:ascii="Trebuchet MS" w:eastAsia="Trebuchet MS" w:hAnsi="Trebuchet MS" w:cs="Trebuchet MS"/>
              </w:rPr>
            </w:pPr>
            <w:r w:rsidRPr="008761A5">
              <w:rPr>
                <w:rFonts w:ascii="Trebuchet MS" w:eastAsia="Trebuchet MS" w:hAnsi="Trebuchet MS" w:cs="Trebuchet MS"/>
                <w:color w:val="2E75B5"/>
              </w:rPr>
              <w:t xml:space="preserve">2.2.6. </w:t>
            </w:r>
            <w:r w:rsidRPr="008761A5">
              <w:rPr>
                <w:rFonts w:ascii="Trebuchet MS" w:eastAsia="Trebuchet MS" w:hAnsi="Trebuchet MS" w:cs="Trebuchet MS"/>
                <w:color w:val="000000"/>
              </w:rPr>
              <w:t>The Board promulgates policies which promote a scholarly atmosphere in which students can learn and faculty can teach and engage in scholarly activity.</w:t>
            </w:r>
          </w:p>
          <w:p w14:paraId="59540527" w14:textId="77777777" w:rsidR="00295A7F" w:rsidRPr="008761A5" w:rsidRDefault="00D83F08" w:rsidP="005766F0">
            <w:pPr>
              <w:ind w:left="720" w:hanging="720"/>
              <w:rPr>
                <w:rFonts w:ascii="Trebuchet MS" w:eastAsia="Trebuchet MS" w:hAnsi="Trebuchet MS" w:cs="Trebuchet MS"/>
              </w:rPr>
            </w:pPr>
            <w:r w:rsidRPr="008761A5">
              <w:rPr>
                <w:rFonts w:ascii="Trebuchet MS" w:eastAsia="Trebuchet MS" w:hAnsi="Trebuchet MS" w:cs="Trebuchet MS"/>
                <w:color w:val="2E75B5"/>
              </w:rPr>
              <w:t xml:space="preserve">2.2.7. </w:t>
            </w:r>
            <w:r w:rsidRPr="008761A5">
              <w:rPr>
                <w:rFonts w:ascii="Trebuchet MS" w:eastAsia="Trebuchet MS" w:hAnsi="Trebuchet MS" w:cs="Trebuchet MS"/>
                <w:color w:val="000000"/>
              </w:rPr>
              <w:t>The Board ratifies the appointment of the C</w:t>
            </w:r>
            <w:r w:rsidR="005D62C6" w:rsidRPr="008761A5">
              <w:rPr>
                <w:rFonts w:ascii="Trebuchet MS" w:eastAsia="Trebuchet MS" w:hAnsi="Trebuchet MS" w:cs="Trebuchet MS"/>
                <w:color w:val="000000"/>
              </w:rPr>
              <w:t>A</w:t>
            </w:r>
            <w:r w:rsidRPr="008761A5">
              <w:rPr>
                <w:rFonts w:ascii="Trebuchet MS" w:eastAsia="Trebuchet MS" w:hAnsi="Trebuchet MS" w:cs="Trebuchet MS"/>
                <w:color w:val="000000"/>
              </w:rPr>
              <w:t>O, the C</w:t>
            </w:r>
            <w:r w:rsidR="005D62C6" w:rsidRPr="008761A5">
              <w:rPr>
                <w:rFonts w:ascii="Trebuchet MS" w:eastAsia="Trebuchet MS" w:hAnsi="Trebuchet MS" w:cs="Trebuchet MS"/>
                <w:color w:val="000000"/>
              </w:rPr>
              <w:t>E</w:t>
            </w:r>
            <w:r w:rsidRPr="008761A5">
              <w:rPr>
                <w:rFonts w:ascii="Trebuchet MS" w:eastAsia="Trebuchet MS" w:hAnsi="Trebuchet MS" w:cs="Trebuchet MS"/>
                <w:color w:val="000000"/>
              </w:rPr>
              <w:t>O, and the faculty members of the school. </w:t>
            </w:r>
          </w:p>
          <w:p w14:paraId="07568376" w14:textId="77777777" w:rsidR="00295A7F" w:rsidRPr="008761A5" w:rsidRDefault="00D83F08" w:rsidP="005766F0">
            <w:pPr>
              <w:ind w:left="720" w:hanging="720"/>
              <w:rPr>
                <w:rFonts w:ascii="Trebuchet MS" w:eastAsia="Trebuchet MS" w:hAnsi="Trebuchet MS" w:cs="Trebuchet MS"/>
              </w:rPr>
            </w:pPr>
            <w:r w:rsidRPr="008761A5">
              <w:rPr>
                <w:rFonts w:ascii="Trebuchet MS" w:eastAsia="Trebuchet MS" w:hAnsi="Trebuchet MS" w:cs="Trebuchet MS"/>
                <w:color w:val="2E75B5"/>
              </w:rPr>
              <w:t xml:space="preserve">2.2.8. </w:t>
            </w:r>
            <w:r w:rsidRPr="008761A5">
              <w:rPr>
                <w:rFonts w:ascii="Trebuchet MS" w:eastAsia="Trebuchet MS" w:hAnsi="Trebuchet MS" w:cs="Trebuchet MS"/>
                <w:color w:val="000000"/>
              </w:rPr>
              <w:t>Upon the recommendation of the Medical School Faculty and CAO, the Board confers degrees on students who have satisfactorily completed the programme of study. </w:t>
            </w:r>
          </w:p>
          <w:p w14:paraId="1CFDF4A0" w14:textId="77777777" w:rsidR="00295A7F" w:rsidRPr="008761A5" w:rsidRDefault="00D83F08" w:rsidP="005766F0">
            <w:pPr>
              <w:ind w:left="720" w:hanging="720"/>
              <w:rPr>
                <w:rFonts w:ascii="Trebuchet MS" w:eastAsia="Trebuchet MS" w:hAnsi="Trebuchet MS" w:cs="Trebuchet MS"/>
                <w:color w:val="000000"/>
              </w:rPr>
            </w:pPr>
            <w:r w:rsidRPr="008761A5">
              <w:rPr>
                <w:rFonts w:ascii="Trebuchet MS" w:eastAsia="Trebuchet MS" w:hAnsi="Trebuchet MS" w:cs="Trebuchet MS"/>
                <w:color w:val="2E75B5"/>
              </w:rPr>
              <w:t>2.2.9.</w:t>
            </w:r>
            <w:r w:rsidRPr="008761A5">
              <w:rPr>
                <w:rFonts w:ascii="Trebuchet MS" w:eastAsia="Trebuchet MS" w:hAnsi="Trebuchet MS" w:cs="Trebuchet MS"/>
                <w:color w:val="7030A0"/>
              </w:rPr>
              <w:t xml:space="preserve"> </w:t>
            </w:r>
            <w:r w:rsidRPr="008761A5">
              <w:rPr>
                <w:rFonts w:ascii="Trebuchet MS" w:eastAsia="Trebuchet MS" w:hAnsi="Trebuchet MS" w:cs="Trebuchet MS"/>
              </w:rPr>
              <w:t xml:space="preserve">The school has written bylaws that describe an effective organizational structure and governance process and </w:t>
            </w:r>
            <w:r w:rsidRPr="008761A5">
              <w:rPr>
                <w:rFonts w:ascii="Trebuchet MS" w:eastAsia="Trebuchet MS" w:hAnsi="Trebuchet MS" w:cs="Trebuchet MS"/>
                <w:color w:val="000000"/>
              </w:rPr>
              <w:t>delineate the roles, duties and responsibilities of the chief, associate, and assistant administrative officers, CAO and his/her deputies, faculty and its governance, faculty committees and medical students.</w:t>
            </w:r>
          </w:p>
          <w:p w14:paraId="559E5ECA" w14:textId="77777777" w:rsidR="00295A7F" w:rsidRDefault="00295A7F">
            <w:pPr>
              <w:pBdr>
                <w:top w:val="nil"/>
                <w:left w:val="nil"/>
                <w:bottom w:val="nil"/>
                <w:right w:val="nil"/>
                <w:between w:val="nil"/>
              </w:pBdr>
              <w:spacing w:line="360" w:lineRule="auto"/>
              <w:ind w:hanging="864"/>
              <w:rPr>
                <w:rFonts w:ascii="Trebuchet MS" w:eastAsia="Trebuchet MS" w:hAnsi="Trebuchet MS" w:cs="Trebuchet MS"/>
                <w:color w:val="000000"/>
                <w:sz w:val="24"/>
                <w:szCs w:val="24"/>
              </w:rPr>
            </w:pPr>
          </w:p>
        </w:tc>
      </w:tr>
    </w:tbl>
    <w:p w14:paraId="25B01D8C" w14:textId="77777777" w:rsidR="00295A7F" w:rsidRDefault="00295A7F">
      <w:pPr>
        <w:ind w:left="0" w:firstLine="0"/>
        <w:rPr>
          <w:color w:val="0070C0"/>
        </w:rPr>
      </w:pPr>
    </w:p>
    <w:p w14:paraId="706A474B" w14:textId="77777777" w:rsidR="00295A7F" w:rsidRDefault="00E117F3">
      <w:pPr>
        <w:rPr>
          <w:color w:val="0070C0"/>
        </w:rPr>
      </w:pPr>
      <w:r>
        <w:rPr>
          <w:b/>
          <w:color w:val="0070C0"/>
        </w:rPr>
        <w:t xml:space="preserve">PLEASE ANSWER </w:t>
      </w:r>
      <w:r w:rsidR="00D83F08">
        <w:rPr>
          <w:b/>
          <w:color w:val="0070C0"/>
        </w:rPr>
        <w:t>RE</w:t>
      </w:r>
      <w:r w:rsidR="005766F0">
        <w:rPr>
          <w:b/>
          <w:color w:val="0070C0"/>
        </w:rPr>
        <w:t>:</w:t>
      </w:r>
      <w:r w:rsidR="00D83F08">
        <w:rPr>
          <w:color w:val="0070C0"/>
        </w:rPr>
        <w:t xml:space="preserve"> </w:t>
      </w:r>
      <w:r w:rsidR="00D83F08">
        <w:rPr>
          <w:b/>
          <w:color w:val="0070C0"/>
        </w:rPr>
        <w:t>2.2. GOVERNANCE</w:t>
      </w:r>
    </w:p>
    <w:p w14:paraId="383DF45E" w14:textId="43C1C564" w:rsidR="00E62ABB" w:rsidRDefault="00D83F08" w:rsidP="00E62ABB">
      <w:pPr>
        <w:rPr>
          <w:color w:val="0070C0"/>
        </w:rPr>
      </w:pPr>
      <w:r>
        <w:rPr>
          <w:b/>
          <w:color w:val="2E75B5"/>
        </w:rPr>
        <w:t>2.2.1</w:t>
      </w:r>
      <w:r>
        <w:t xml:space="preserve">. </w:t>
      </w:r>
      <w:r w:rsidR="00064C4B">
        <w:t xml:space="preserve">Describe how the </w:t>
      </w:r>
      <w:r>
        <w:t xml:space="preserve">school </w:t>
      </w:r>
      <w:r w:rsidR="00064C4B">
        <w:t xml:space="preserve">is </w:t>
      </w:r>
      <w:r>
        <w:t>governed?</w:t>
      </w:r>
      <w:r w:rsidR="00E62ABB">
        <w:t xml:space="preserve"> </w:t>
      </w:r>
    </w:p>
    <w:tbl>
      <w:tblPr>
        <w:tblStyle w:val="ae"/>
        <w:tblW w:w="9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14"/>
      </w:tblGrid>
      <w:tr w:rsidR="00295A7F" w14:paraId="29BB07EA" w14:textId="77777777">
        <w:tc>
          <w:tcPr>
            <w:tcW w:w="9314" w:type="dxa"/>
            <w:tcBorders>
              <w:top w:val="single" w:sz="18" w:space="0" w:color="000000"/>
              <w:left w:val="single" w:sz="18" w:space="0" w:color="000000"/>
              <w:bottom w:val="single" w:sz="18" w:space="0" w:color="000000"/>
              <w:right w:val="single" w:sz="18" w:space="0" w:color="000000"/>
            </w:tcBorders>
          </w:tcPr>
          <w:p w14:paraId="3BD4982F" w14:textId="77777777" w:rsidR="00295A7F" w:rsidRDefault="00295A7F" w:rsidP="00EB2B87">
            <w:pPr>
              <w:ind w:left="144" w:hanging="144"/>
            </w:pPr>
          </w:p>
          <w:p w14:paraId="65DF1B56" w14:textId="77777777" w:rsidR="00295A7F" w:rsidRDefault="00295A7F" w:rsidP="00EB2B87">
            <w:pPr>
              <w:ind w:left="144" w:hanging="144"/>
            </w:pPr>
          </w:p>
          <w:p w14:paraId="3B28B165" w14:textId="77777777" w:rsidR="00295A7F" w:rsidRDefault="00295A7F" w:rsidP="00EB2B87">
            <w:pPr>
              <w:ind w:left="144" w:hanging="144"/>
            </w:pPr>
          </w:p>
          <w:p w14:paraId="232A52E6" w14:textId="77777777" w:rsidR="00295A7F" w:rsidRDefault="00295A7F" w:rsidP="00EB2B87">
            <w:pPr>
              <w:ind w:left="144" w:hanging="144"/>
            </w:pPr>
          </w:p>
        </w:tc>
      </w:tr>
    </w:tbl>
    <w:p w14:paraId="072B64FE" w14:textId="77777777" w:rsidR="00295A7F" w:rsidRDefault="00295A7F">
      <w:pPr>
        <w:ind w:left="0" w:hanging="144"/>
      </w:pPr>
    </w:p>
    <w:p w14:paraId="26CE149B" w14:textId="6FF7E1A1" w:rsidR="00295A7F" w:rsidRDefault="00D83F08" w:rsidP="00606CEB">
      <w:pPr>
        <w:numPr>
          <w:ilvl w:val="2"/>
          <w:numId w:val="13"/>
        </w:numPr>
        <w:pBdr>
          <w:top w:val="nil"/>
          <w:left w:val="nil"/>
          <w:bottom w:val="nil"/>
          <w:right w:val="nil"/>
          <w:between w:val="nil"/>
        </w:pBdr>
      </w:pPr>
      <w:r>
        <w:rPr>
          <w:color w:val="000000"/>
        </w:rPr>
        <w:t xml:space="preserve">Describe how </w:t>
      </w:r>
      <w:r w:rsidR="004B79E1">
        <w:rPr>
          <w:color w:val="000000"/>
        </w:rPr>
        <w:t xml:space="preserve">the members of the </w:t>
      </w:r>
      <w:r>
        <w:rPr>
          <w:color w:val="000000"/>
        </w:rPr>
        <w:t xml:space="preserve">Board are selected, the rules regarding the duration of terms of office </w:t>
      </w:r>
      <w:r w:rsidRPr="005766F0">
        <w:rPr>
          <w:b/>
          <w:bCs/>
          <w:color w:val="2E74B5" w:themeColor="accent1" w:themeShade="BF"/>
        </w:rPr>
        <w:t>(2.2.3.),</w:t>
      </w:r>
      <w:r w:rsidRPr="005766F0">
        <w:rPr>
          <w:color w:val="2E74B5" w:themeColor="accent1" w:themeShade="BF"/>
        </w:rPr>
        <w:t xml:space="preserve"> </w:t>
      </w:r>
      <w:r>
        <w:rPr>
          <w:color w:val="000000"/>
        </w:rPr>
        <w:t xml:space="preserve">number of terms and how these </w:t>
      </w:r>
      <w:r w:rsidR="00064C4B">
        <w:rPr>
          <w:color w:val="000000"/>
        </w:rPr>
        <w:t xml:space="preserve">terms </w:t>
      </w:r>
      <w:r>
        <w:rPr>
          <w:color w:val="000000"/>
        </w:rPr>
        <w:t xml:space="preserve">are staggered. </w:t>
      </w:r>
    </w:p>
    <w:tbl>
      <w:tblPr>
        <w:tblStyle w:val="af"/>
        <w:tblW w:w="9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14"/>
      </w:tblGrid>
      <w:tr w:rsidR="00295A7F" w14:paraId="2751F7B0" w14:textId="77777777">
        <w:tc>
          <w:tcPr>
            <w:tcW w:w="9314" w:type="dxa"/>
            <w:tcBorders>
              <w:top w:val="single" w:sz="18" w:space="0" w:color="000000"/>
              <w:left w:val="single" w:sz="18" w:space="0" w:color="000000"/>
              <w:bottom w:val="single" w:sz="18" w:space="0" w:color="000000"/>
              <w:right w:val="single" w:sz="18" w:space="0" w:color="000000"/>
            </w:tcBorders>
          </w:tcPr>
          <w:p w14:paraId="4AF937DA" w14:textId="77777777" w:rsidR="00295A7F" w:rsidRDefault="00295A7F" w:rsidP="00EB2B87">
            <w:pPr>
              <w:ind w:left="144" w:hanging="144"/>
            </w:pPr>
          </w:p>
          <w:p w14:paraId="55E09337" w14:textId="77777777" w:rsidR="00295A7F" w:rsidRDefault="00295A7F" w:rsidP="00EB2B87">
            <w:pPr>
              <w:ind w:left="144" w:hanging="144"/>
            </w:pPr>
          </w:p>
          <w:p w14:paraId="237C89D6" w14:textId="77777777" w:rsidR="00295A7F" w:rsidRDefault="00295A7F" w:rsidP="00EB2B87">
            <w:pPr>
              <w:ind w:left="144" w:hanging="144"/>
            </w:pPr>
          </w:p>
          <w:p w14:paraId="7BC09CF2" w14:textId="77777777" w:rsidR="00295A7F" w:rsidRDefault="00295A7F" w:rsidP="00EB2B87">
            <w:pPr>
              <w:ind w:left="144" w:hanging="144"/>
            </w:pPr>
          </w:p>
        </w:tc>
      </w:tr>
    </w:tbl>
    <w:p w14:paraId="0E97D383" w14:textId="77777777" w:rsidR="00295A7F" w:rsidRDefault="00295A7F">
      <w:pPr>
        <w:ind w:left="0" w:hanging="144"/>
      </w:pPr>
    </w:p>
    <w:p w14:paraId="719A0162" w14:textId="52EFC4D1" w:rsidR="00295A7F" w:rsidRDefault="00D83F08" w:rsidP="00606CEB">
      <w:pPr>
        <w:numPr>
          <w:ilvl w:val="2"/>
          <w:numId w:val="46"/>
        </w:numPr>
        <w:pBdr>
          <w:top w:val="nil"/>
          <w:left w:val="nil"/>
          <w:bottom w:val="nil"/>
          <w:right w:val="nil"/>
          <w:between w:val="nil"/>
        </w:pBdr>
        <w:ind w:left="576"/>
      </w:pPr>
      <w:r>
        <w:rPr>
          <w:color w:val="000000"/>
        </w:rPr>
        <w:t>Describe the process in place to ensure that Board members are free of conflict of interest with the school and with the administration.</w:t>
      </w:r>
      <w:r w:rsidR="00064C4B">
        <w:rPr>
          <w:color w:val="000000"/>
        </w:rPr>
        <w:t xml:space="preserve"> </w:t>
      </w:r>
      <w:r w:rsidR="00064C4B">
        <w:t xml:space="preserve">Indicate if any of the </w:t>
      </w:r>
      <w:r w:rsidR="00064C4B">
        <w:lastRenderedPageBreak/>
        <w:t>trustees are employees of the School, have family members who are employed by the school or are paid in any capacity by the school.</w:t>
      </w:r>
    </w:p>
    <w:tbl>
      <w:tblPr>
        <w:tblStyle w:val="af0"/>
        <w:tblW w:w="9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14"/>
      </w:tblGrid>
      <w:tr w:rsidR="00295A7F" w14:paraId="5A3DAB4D" w14:textId="77777777">
        <w:tc>
          <w:tcPr>
            <w:tcW w:w="9314" w:type="dxa"/>
            <w:tcBorders>
              <w:top w:val="single" w:sz="18" w:space="0" w:color="000000"/>
              <w:left w:val="single" w:sz="18" w:space="0" w:color="000000"/>
              <w:bottom w:val="single" w:sz="18" w:space="0" w:color="000000"/>
              <w:right w:val="single" w:sz="18" w:space="0" w:color="000000"/>
            </w:tcBorders>
          </w:tcPr>
          <w:p w14:paraId="3C3400AB" w14:textId="77777777" w:rsidR="00295A7F" w:rsidRDefault="00295A7F" w:rsidP="00EB2B87">
            <w:pPr>
              <w:ind w:left="144" w:hanging="144"/>
            </w:pPr>
          </w:p>
          <w:p w14:paraId="320A6189" w14:textId="77777777" w:rsidR="00295A7F" w:rsidRDefault="00295A7F" w:rsidP="00EB2B87">
            <w:pPr>
              <w:ind w:left="144" w:hanging="144"/>
            </w:pPr>
          </w:p>
          <w:p w14:paraId="534C8E33" w14:textId="77777777" w:rsidR="00295A7F" w:rsidRDefault="00295A7F" w:rsidP="00EB2B87">
            <w:pPr>
              <w:ind w:left="144" w:hanging="144"/>
            </w:pPr>
          </w:p>
          <w:p w14:paraId="3AF814AB" w14:textId="77777777" w:rsidR="00295A7F" w:rsidRDefault="00295A7F" w:rsidP="00EB2B87">
            <w:pPr>
              <w:ind w:left="144" w:hanging="144"/>
            </w:pPr>
          </w:p>
        </w:tc>
      </w:tr>
    </w:tbl>
    <w:p w14:paraId="0AE1983F" w14:textId="77777777" w:rsidR="00295A7F" w:rsidRDefault="00295A7F">
      <w:pPr>
        <w:ind w:left="0" w:hanging="144"/>
      </w:pPr>
    </w:p>
    <w:p w14:paraId="0B9A5240" w14:textId="6157F3E2" w:rsidR="00295A7F" w:rsidRDefault="00D83F08" w:rsidP="00606CEB">
      <w:pPr>
        <w:numPr>
          <w:ilvl w:val="2"/>
          <w:numId w:val="46"/>
        </w:numPr>
        <w:pBdr>
          <w:top w:val="nil"/>
          <w:left w:val="nil"/>
          <w:bottom w:val="nil"/>
          <w:right w:val="nil"/>
          <w:between w:val="nil"/>
        </w:pBdr>
        <w:ind w:left="576"/>
      </w:pPr>
      <w:bookmarkStart w:id="3" w:name="_heading=h.30j0zll" w:colFirst="0" w:colLast="0"/>
      <w:bookmarkEnd w:id="3"/>
      <w:r>
        <w:rPr>
          <w:color w:val="000000"/>
        </w:rPr>
        <w:t xml:space="preserve">Describe how the Board </w:t>
      </w:r>
      <w:r w:rsidR="00064C4B">
        <w:rPr>
          <w:color w:val="000000"/>
        </w:rPr>
        <w:t xml:space="preserve">works with the school leaders </w:t>
      </w:r>
      <w:r>
        <w:rPr>
          <w:color w:val="000000"/>
        </w:rPr>
        <w:t>to establish school policies, secur</w:t>
      </w:r>
      <w:r w:rsidR="00064C4B">
        <w:rPr>
          <w:color w:val="000000"/>
        </w:rPr>
        <w:t>e</w:t>
      </w:r>
      <w:r>
        <w:rPr>
          <w:color w:val="000000"/>
        </w:rPr>
        <w:t xml:space="preserve"> financial resources, oversee the management’s performance of its duties and respon</w:t>
      </w:r>
      <w:r w:rsidR="008761A5">
        <w:rPr>
          <w:color w:val="000000"/>
        </w:rPr>
        <w:t>sibilities, provid</w:t>
      </w:r>
      <w:r w:rsidR="00064C4B">
        <w:rPr>
          <w:color w:val="000000"/>
        </w:rPr>
        <w:t>e</w:t>
      </w:r>
      <w:r w:rsidR="008761A5">
        <w:rPr>
          <w:color w:val="000000"/>
        </w:rPr>
        <w:t xml:space="preserve"> direction</w:t>
      </w:r>
      <w:r>
        <w:rPr>
          <w:color w:val="000000"/>
        </w:rPr>
        <w:t xml:space="preserve"> and </w:t>
      </w:r>
      <w:r w:rsidR="00064C4B">
        <w:rPr>
          <w:color w:val="000000"/>
        </w:rPr>
        <w:t xml:space="preserve">to </w:t>
      </w:r>
      <w:r>
        <w:rPr>
          <w:color w:val="000000"/>
        </w:rPr>
        <w:t xml:space="preserve">appoint key personnel. </w:t>
      </w:r>
      <w:r>
        <w:t>Describe which categories of appointments (e.g., universit</w:t>
      </w:r>
      <w:r w:rsidR="00833390">
        <w:t>y</w:t>
      </w:r>
      <w:r>
        <w:t xml:space="preserve"> officers, dean’s staff, </w:t>
      </w:r>
      <w:r w:rsidR="00E65A93">
        <w:t>and faculty</w:t>
      </w:r>
      <w:r>
        <w:t xml:space="preserve">) are the sole responsibility of the </w:t>
      </w:r>
      <w:r w:rsidR="00833390">
        <w:t>B</w:t>
      </w:r>
      <w:r>
        <w:t xml:space="preserve">oard. Indicate if the </w:t>
      </w:r>
      <w:r w:rsidR="00833390">
        <w:t>B</w:t>
      </w:r>
      <w:r>
        <w:t xml:space="preserve">oard has delegated the responsibility for some or all categories of appointments to another individual (e.g., </w:t>
      </w:r>
      <w:r w:rsidR="004B77A9">
        <w:t xml:space="preserve">to </w:t>
      </w:r>
      <w:r>
        <w:t>the university president</w:t>
      </w:r>
      <w:r w:rsidR="00064C4B">
        <w:t xml:space="preserve"> or </w:t>
      </w:r>
      <w:r>
        <w:t>medical school dean).</w:t>
      </w:r>
    </w:p>
    <w:tbl>
      <w:tblPr>
        <w:tblStyle w:val="af1"/>
        <w:tblW w:w="9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14"/>
      </w:tblGrid>
      <w:tr w:rsidR="00295A7F" w14:paraId="2D635A9B" w14:textId="77777777">
        <w:tc>
          <w:tcPr>
            <w:tcW w:w="9314" w:type="dxa"/>
            <w:tcBorders>
              <w:top w:val="single" w:sz="18" w:space="0" w:color="000000"/>
              <w:left w:val="single" w:sz="18" w:space="0" w:color="000000"/>
              <w:bottom w:val="single" w:sz="18" w:space="0" w:color="000000"/>
              <w:right w:val="single" w:sz="18" w:space="0" w:color="000000"/>
            </w:tcBorders>
          </w:tcPr>
          <w:p w14:paraId="3A521EEB" w14:textId="77777777" w:rsidR="00295A7F" w:rsidRDefault="00295A7F" w:rsidP="00EB2B87">
            <w:pPr>
              <w:ind w:left="144" w:hanging="144"/>
            </w:pPr>
          </w:p>
          <w:p w14:paraId="7B78E3A7" w14:textId="77777777" w:rsidR="00295A7F" w:rsidRDefault="00295A7F" w:rsidP="00EB2B87">
            <w:pPr>
              <w:ind w:left="144" w:hanging="144"/>
            </w:pPr>
          </w:p>
          <w:p w14:paraId="67C2660A" w14:textId="77777777" w:rsidR="00295A7F" w:rsidRDefault="00295A7F" w:rsidP="00EB2B87">
            <w:pPr>
              <w:ind w:left="144" w:hanging="144"/>
            </w:pPr>
          </w:p>
          <w:p w14:paraId="27D18EE3" w14:textId="77777777" w:rsidR="00295A7F" w:rsidRDefault="00295A7F" w:rsidP="00EB2B87">
            <w:pPr>
              <w:ind w:left="144" w:hanging="144"/>
            </w:pPr>
          </w:p>
        </w:tc>
      </w:tr>
    </w:tbl>
    <w:p w14:paraId="5797B25E" w14:textId="77777777" w:rsidR="00295A7F" w:rsidRDefault="00295A7F">
      <w:pPr>
        <w:ind w:left="0" w:hanging="144"/>
      </w:pPr>
    </w:p>
    <w:p w14:paraId="71A2939E" w14:textId="77777777" w:rsidR="00295A7F" w:rsidRDefault="00D83F08" w:rsidP="00606CEB">
      <w:pPr>
        <w:numPr>
          <w:ilvl w:val="2"/>
          <w:numId w:val="46"/>
        </w:numPr>
        <w:pBdr>
          <w:top w:val="nil"/>
          <w:left w:val="nil"/>
          <w:bottom w:val="nil"/>
          <w:right w:val="nil"/>
          <w:between w:val="nil"/>
        </w:pBdr>
        <w:ind w:left="576"/>
      </w:pPr>
      <w:r>
        <w:rPr>
          <w:color w:val="000000"/>
        </w:rPr>
        <w:t>Describe how the Board promulgates policies which promote a scholarly atmosphere in which students</w:t>
      </w:r>
      <w:r w:rsidR="008040FA">
        <w:rPr>
          <w:rStyle w:val="FootnoteReference"/>
          <w:color w:val="000000"/>
        </w:rPr>
        <w:footnoteReference w:id="6"/>
      </w:r>
      <w:r>
        <w:rPr>
          <w:color w:val="000000"/>
        </w:rPr>
        <w:t xml:space="preserve"> can learn and faculty can teach and engage in scholarly activity.</w:t>
      </w:r>
      <w:r>
        <w:t xml:space="preserve"> </w:t>
      </w:r>
    </w:p>
    <w:tbl>
      <w:tblPr>
        <w:tblStyle w:val="af2"/>
        <w:tblW w:w="9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14"/>
      </w:tblGrid>
      <w:tr w:rsidR="00295A7F" w14:paraId="5A486962" w14:textId="77777777">
        <w:tc>
          <w:tcPr>
            <w:tcW w:w="9314" w:type="dxa"/>
            <w:tcBorders>
              <w:top w:val="single" w:sz="18" w:space="0" w:color="000000"/>
              <w:left w:val="single" w:sz="18" w:space="0" w:color="000000"/>
              <w:bottom w:val="single" w:sz="18" w:space="0" w:color="000000"/>
              <w:right w:val="single" w:sz="18" w:space="0" w:color="000000"/>
            </w:tcBorders>
          </w:tcPr>
          <w:p w14:paraId="0505FB94" w14:textId="77777777" w:rsidR="00295A7F" w:rsidRDefault="00295A7F" w:rsidP="00EB2B87">
            <w:pPr>
              <w:ind w:left="144" w:hanging="144"/>
            </w:pPr>
          </w:p>
          <w:p w14:paraId="519114E3" w14:textId="77777777" w:rsidR="00295A7F" w:rsidRDefault="00295A7F" w:rsidP="00EB2B87">
            <w:pPr>
              <w:ind w:left="144" w:hanging="144"/>
            </w:pPr>
          </w:p>
          <w:p w14:paraId="45DB242D" w14:textId="77777777" w:rsidR="00295A7F" w:rsidRDefault="00295A7F" w:rsidP="00EB2B87">
            <w:pPr>
              <w:ind w:left="144" w:hanging="144"/>
            </w:pPr>
          </w:p>
          <w:p w14:paraId="0307B8C7" w14:textId="77777777" w:rsidR="00295A7F" w:rsidRDefault="00295A7F" w:rsidP="00EB2B87">
            <w:pPr>
              <w:ind w:left="144" w:hanging="144"/>
            </w:pPr>
          </w:p>
        </w:tc>
      </w:tr>
    </w:tbl>
    <w:p w14:paraId="26FFAC32" w14:textId="77777777" w:rsidR="00295A7F" w:rsidRDefault="00295A7F">
      <w:pPr>
        <w:ind w:left="0" w:hanging="144"/>
      </w:pPr>
    </w:p>
    <w:p w14:paraId="397DD19B" w14:textId="68A405AA" w:rsidR="00295A7F" w:rsidRDefault="00D83F08" w:rsidP="00606CEB">
      <w:pPr>
        <w:numPr>
          <w:ilvl w:val="2"/>
          <w:numId w:val="46"/>
        </w:numPr>
        <w:pBdr>
          <w:top w:val="nil"/>
          <w:left w:val="nil"/>
          <w:bottom w:val="nil"/>
          <w:right w:val="nil"/>
          <w:between w:val="nil"/>
        </w:pBdr>
        <w:ind w:left="576"/>
      </w:pPr>
      <w:r>
        <w:rPr>
          <w:color w:val="000000"/>
        </w:rPr>
        <w:t xml:space="preserve">Describe how the Board ratifies the appointment of the CEO, the CAO, and the faculty members of the school. </w:t>
      </w:r>
    </w:p>
    <w:tbl>
      <w:tblPr>
        <w:tblStyle w:val="af3"/>
        <w:tblW w:w="9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14"/>
      </w:tblGrid>
      <w:tr w:rsidR="00295A7F" w14:paraId="4B6F98ED" w14:textId="77777777">
        <w:tc>
          <w:tcPr>
            <w:tcW w:w="9314" w:type="dxa"/>
            <w:tcBorders>
              <w:top w:val="single" w:sz="18" w:space="0" w:color="000000"/>
              <w:left w:val="single" w:sz="18" w:space="0" w:color="000000"/>
              <w:bottom w:val="single" w:sz="18" w:space="0" w:color="000000"/>
              <w:right w:val="single" w:sz="18" w:space="0" w:color="000000"/>
            </w:tcBorders>
          </w:tcPr>
          <w:p w14:paraId="2ADF002D" w14:textId="77777777" w:rsidR="00295A7F" w:rsidRDefault="00295A7F" w:rsidP="00EB2B87">
            <w:pPr>
              <w:ind w:left="144" w:hanging="144"/>
            </w:pPr>
          </w:p>
          <w:p w14:paraId="48168228" w14:textId="77777777" w:rsidR="00295A7F" w:rsidRDefault="00295A7F" w:rsidP="00EB2B87">
            <w:pPr>
              <w:ind w:left="144" w:hanging="144"/>
            </w:pPr>
          </w:p>
          <w:p w14:paraId="228C2122" w14:textId="77777777" w:rsidR="00295A7F" w:rsidRDefault="00295A7F" w:rsidP="00EB2B87">
            <w:pPr>
              <w:ind w:left="144" w:hanging="144"/>
            </w:pPr>
          </w:p>
          <w:p w14:paraId="74DFDEB4" w14:textId="77777777" w:rsidR="00295A7F" w:rsidRDefault="00295A7F" w:rsidP="00EB2B87">
            <w:pPr>
              <w:ind w:left="144" w:hanging="144"/>
            </w:pPr>
          </w:p>
        </w:tc>
      </w:tr>
    </w:tbl>
    <w:p w14:paraId="134A878E" w14:textId="77777777" w:rsidR="00295A7F" w:rsidRDefault="00295A7F">
      <w:pPr>
        <w:ind w:left="0" w:hanging="144"/>
      </w:pPr>
    </w:p>
    <w:p w14:paraId="2D3F02B1" w14:textId="77777777" w:rsidR="00295A7F" w:rsidRDefault="00D83F08" w:rsidP="00606CEB">
      <w:pPr>
        <w:numPr>
          <w:ilvl w:val="2"/>
          <w:numId w:val="46"/>
        </w:numPr>
        <w:pBdr>
          <w:top w:val="nil"/>
          <w:left w:val="nil"/>
          <w:bottom w:val="nil"/>
          <w:right w:val="nil"/>
          <w:between w:val="nil"/>
        </w:pBdr>
        <w:ind w:left="576"/>
      </w:pPr>
      <w:r>
        <w:rPr>
          <w:color w:val="000000"/>
        </w:rPr>
        <w:lastRenderedPageBreak/>
        <w:t>Describe the process by which the Board confers degrees on students who have satisfactorily completed the programme of study.</w:t>
      </w:r>
    </w:p>
    <w:tbl>
      <w:tblPr>
        <w:tblStyle w:val="af4"/>
        <w:tblW w:w="9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14"/>
      </w:tblGrid>
      <w:tr w:rsidR="00295A7F" w14:paraId="7E0E8F06" w14:textId="77777777">
        <w:tc>
          <w:tcPr>
            <w:tcW w:w="9314" w:type="dxa"/>
            <w:tcBorders>
              <w:top w:val="single" w:sz="18" w:space="0" w:color="000000"/>
              <w:left w:val="single" w:sz="18" w:space="0" w:color="000000"/>
              <w:bottom w:val="single" w:sz="18" w:space="0" w:color="000000"/>
              <w:right w:val="single" w:sz="18" w:space="0" w:color="000000"/>
            </w:tcBorders>
          </w:tcPr>
          <w:p w14:paraId="65570B4D" w14:textId="77777777" w:rsidR="00295A7F" w:rsidRDefault="00295A7F" w:rsidP="00EB2B87">
            <w:pPr>
              <w:ind w:left="144" w:hanging="144"/>
            </w:pPr>
          </w:p>
          <w:p w14:paraId="5759825B" w14:textId="77777777" w:rsidR="00295A7F" w:rsidRDefault="00295A7F" w:rsidP="00EB2B87">
            <w:pPr>
              <w:ind w:left="144" w:hanging="144"/>
            </w:pPr>
          </w:p>
          <w:p w14:paraId="1FEAC0CA" w14:textId="77777777" w:rsidR="00295A7F" w:rsidRDefault="00295A7F" w:rsidP="00EB2B87">
            <w:pPr>
              <w:ind w:left="144" w:hanging="144"/>
            </w:pPr>
          </w:p>
          <w:p w14:paraId="0BF2D629" w14:textId="77777777" w:rsidR="00295A7F" w:rsidRDefault="00295A7F" w:rsidP="00EB2B87">
            <w:pPr>
              <w:ind w:left="144" w:hanging="144"/>
            </w:pPr>
          </w:p>
        </w:tc>
      </w:tr>
    </w:tbl>
    <w:p w14:paraId="0F91D8DC" w14:textId="77777777" w:rsidR="00295A7F" w:rsidRDefault="00295A7F">
      <w:pPr>
        <w:ind w:left="0" w:hanging="144"/>
      </w:pPr>
    </w:p>
    <w:p w14:paraId="6939372D" w14:textId="730EC980" w:rsidR="00295A7F" w:rsidRDefault="00D83F08" w:rsidP="00606CEB">
      <w:pPr>
        <w:numPr>
          <w:ilvl w:val="2"/>
          <w:numId w:val="46"/>
        </w:numPr>
        <w:pBdr>
          <w:top w:val="nil"/>
          <w:left w:val="nil"/>
          <w:bottom w:val="nil"/>
          <w:right w:val="nil"/>
          <w:between w:val="nil"/>
        </w:pBdr>
        <w:ind w:left="576"/>
      </w:pPr>
      <w:r>
        <w:rPr>
          <w:color w:val="000000"/>
        </w:rPr>
        <w:t xml:space="preserve">Describe how the school’s by-laws delineate the roles, duties and responsibilities of the school leaders and committees. </w:t>
      </w:r>
      <w:r>
        <w:t>Provide the page number(s) in the bylaws and note when and by whom each of these was last reviewed and approved:</w:t>
      </w:r>
    </w:p>
    <w:p w14:paraId="5306AF95" w14:textId="77777777" w:rsidR="00295A7F" w:rsidRDefault="00D83F08" w:rsidP="00606CEB">
      <w:pPr>
        <w:widowControl w:val="0"/>
        <w:numPr>
          <w:ilvl w:val="0"/>
          <w:numId w:val="38"/>
        </w:numPr>
        <w:tabs>
          <w:tab w:val="left" w:pos="360"/>
        </w:tabs>
        <w:ind w:left="936"/>
      </w:pPr>
      <w:r>
        <w:t>charges to major standing committees</w:t>
      </w:r>
    </w:p>
    <w:p w14:paraId="428AD918" w14:textId="77777777" w:rsidR="00295A7F" w:rsidRDefault="00D83F08" w:rsidP="00606CEB">
      <w:pPr>
        <w:widowControl w:val="0"/>
        <w:numPr>
          <w:ilvl w:val="0"/>
          <w:numId w:val="38"/>
        </w:numPr>
        <w:tabs>
          <w:tab w:val="left" w:pos="360"/>
        </w:tabs>
        <w:ind w:left="936"/>
      </w:pPr>
      <w:r>
        <w:t xml:space="preserve">responsibilities and privileges of the </w:t>
      </w:r>
      <w:r w:rsidR="00833390">
        <w:t>CAO</w:t>
      </w:r>
      <w:r>
        <w:t xml:space="preserve"> and other administrative officers</w:t>
      </w:r>
    </w:p>
    <w:p w14:paraId="63B7521F" w14:textId="77777777" w:rsidR="00295A7F" w:rsidRDefault="00D83F08" w:rsidP="00606CEB">
      <w:pPr>
        <w:widowControl w:val="0"/>
        <w:numPr>
          <w:ilvl w:val="0"/>
          <w:numId w:val="38"/>
        </w:numPr>
        <w:tabs>
          <w:tab w:val="left" w:pos="360"/>
        </w:tabs>
        <w:ind w:left="936"/>
      </w:pPr>
      <w:r>
        <w:t>responsibilities and privileges of the faculty</w:t>
      </w:r>
    </w:p>
    <w:p w14:paraId="0AD65864" w14:textId="77777777" w:rsidR="00295A7F" w:rsidRDefault="00D83F08">
      <w:pPr>
        <w:widowControl w:val="0"/>
        <w:tabs>
          <w:tab w:val="left" w:pos="360"/>
        </w:tabs>
        <w:ind w:left="720" w:firstLine="0"/>
      </w:pPr>
      <w:bookmarkStart w:id="4" w:name="_heading=h.1fob9te" w:colFirst="0" w:colLast="0"/>
      <w:bookmarkEnd w:id="4"/>
      <w:r>
        <w:t>Briefly describe how these formal documents are made available to the faculty.</w:t>
      </w:r>
    </w:p>
    <w:tbl>
      <w:tblPr>
        <w:tblStyle w:val="af5"/>
        <w:tblW w:w="9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14"/>
      </w:tblGrid>
      <w:tr w:rsidR="00295A7F" w14:paraId="3E960AFD" w14:textId="77777777">
        <w:tc>
          <w:tcPr>
            <w:tcW w:w="9314" w:type="dxa"/>
            <w:tcBorders>
              <w:top w:val="single" w:sz="18" w:space="0" w:color="000000"/>
              <w:left w:val="single" w:sz="18" w:space="0" w:color="000000"/>
              <w:bottom w:val="single" w:sz="18" w:space="0" w:color="000000"/>
              <w:right w:val="single" w:sz="18" w:space="0" w:color="000000"/>
            </w:tcBorders>
          </w:tcPr>
          <w:p w14:paraId="5C09A1BC" w14:textId="77777777" w:rsidR="00295A7F" w:rsidRDefault="00295A7F" w:rsidP="00EB2B87">
            <w:pPr>
              <w:ind w:left="144" w:hanging="144"/>
            </w:pPr>
          </w:p>
          <w:p w14:paraId="788E85FB" w14:textId="77777777" w:rsidR="00295A7F" w:rsidRDefault="00295A7F" w:rsidP="00EB2B87">
            <w:pPr>
              <w:ind w:left="144" w:hanging="144"/>
            </w:pPr>
          </w:p>
          <w:p w14:paraId="0EB6E27A" w14:textId="77777777" w:rsidR="00295A7F" w:rsidRDefault="00295A7F" w:rsidP="00EB2B87">
            <w:pPr>
              <w:ind w:left="144" w:hanging="144"/>
            </w:pPr>
          </w:p>
          <w:p w14:paraId="191B1234" w14:textId="77777777" w:rsidR="00295A7F" w:rsidRDefault="00295A7F" w:rsidP="00EB2B87">
            <w:pPr>
              <w:ind w:left="144" w:hanging="144"/>
            </w:pPr>
          </w:p>
        </w:tc>
      </w:tr>
    </w:tbl>
    <w:p w14:paraId="1D306B4C" w14:textId="77777777" w:rsidR="00295A7F" w:rsidRDefault="00295A7F">
      <w:pPr>
        <w:ind w:left="0" w:firstLine="0"/>
      </w:pPr>
    </w:p>
    <w:p w14:paraId="6590FEDA" w14:textId="77777777" w:rsidR="00295A7F" w:rsidRDefault="00D83F08">
      <w:pPr>
        <w:rPr>
          <w:b/>
          <w:color w:val="2E75B5"/>
        </w:rPr>
      </w:pPr>
      <w:r>
        <w:rPr>
          <w:b/>
          <w:color w:val="0070C0"/>
        </w:rPr>
        <w:t xml:space="preserve">SUPPORTING DOCUMENTATION: </w:t>
      </w:r>
      <w:r>
        <w:rPr>
          <w:b/>
          <w:color w:val="2E75B5"/>
        </w:rPr>
        <w:t>STANDARD 2: CORPORATE ORGANISATION</w:t>
      </w:r>
    </w:p>
    <w:p w14:paraId="068DCC89" w14:textId="77777777" w:rsidR="00295A7F" w:rsidRDefault="00D83F08">
      <w:pPr>
        <w:rPr>
          <w:color w:val="000000"/>
        </w:rPr>
      </w:pPr>
      <w:r>
        <w:rPr>
          <w:color w:val="000000"/>
        </w:rPr>
        <w:t>The following should be included in the Appendix.</w:t>
      </w:r>
    </w:p>
    <w:p w14:paraId="08EC675C" w14:textId="77777777" w:rsidR="00295A7F" w:rsidRPr="005766F0" w:rsidRDefault="00D83F08" w:rsidP="00606CEB">
      <w:pPr>
        <w:numPr>
          <w:ilvl w:val="0"/>
          <w:numId w:val="37"/>
        </w:numPr>
        <w:pBdr>
          <w:top w:val="nil"/>
          <w:left w:val="nil"/>
          <w:bottom w:val="nil"/>
          <w:right w:val="nil"/>
          <w:between w:val="nil"/>
        </w:pBdr>
        <w:ind w:left="720"/>
      </w:pPr>
      <w:r w:rsidRPr="005766F0">
        <w:t>Government letter of Agreement</w:t>
      </w:r>
    </w:p>
    <w:p w14:paraId="7045E1C0" w14:textId="77777777" w:rsidR="00295A7F" w:rsidRPr="005766F0" w:rsidRDefault="00D83F08" w:rsidP="00606CEB">
      <w:pPr>
        <w:numPr>
          <w:ilvl w:val="0"/>
          <w:numId w:val="37"/>
        </w:numPr>
        <w:pBdr>
          <w:top w:val="nil"/>
          <w:left w:val="nil"/>
          <w:bottom w:val="nil"/>
          <w:right w:val="nil"/>
          <w:between w:val="nil"/>
        </w:pBdr>
        <w:ind w:left="720"/>
      </w:pPr>
      <w:r w:rsidRPr="005766F0">
        <w:t>Members of the Board of Trustees</w:t>
      </w:r>
    </w:p>
    <w:p w14:paraId="43F27ED5" w14:textId="77777777" w:rsidR="00295A7F" w:rsidRPr="005766F0" w:rsidRDefault="00D83F08" w:rsidP="00606CEB">
      <w:pPr>
        <w:numPr>
          <w:ilvl w:val="0"/>
          <w:numId w:val="37"/>
        </w:numPr>
        <w:pBdr>
          <w:top w:val="nil"/>
          <w:left w:val="nil"/>
          <w:bottom w:val="nil"/>
          <w:right w:val="nil"/>
          <w:between w:val="nil"/>
        </w:pBdr>
        <w:ind w:left="720"/>
      </w:pPr>
      <w:r w:rsidRPr="005766F0">
        <w:t>Bylaws of the Board of Trustees</w:t>
      </w:r>
    </w:p>
    <w:p w14:paraId="48F8836D" w14:textId="77777777" w:rsidR="00295A7F" w:rsidRPr="005766F0" w:rsidRDefault="00D83F08" w:rsidP="00606CEB">
      <w:pPr>
        <w:numPr>
          <w:ilvl w:val="0"/>
          <w:numId w:val="37"/>
        </w:numPr>
        <w:pBdr>
          <w:top w:val="nil"/>
          <w:left w:val="nil"/>
          <w:bottom w:val="nil"/>
          <w:right w:val="nil"/>
          <w:between w:val="nil"/>
        </w:pBdr>
        <w:ind w:left="720"/>
      </w:pPr>
      <w:r w:rsidRPr="005766F0">
        <w:t>Bylaws for the Medical School</w:t>
      </w:r>
    </w:p>
    <w:p w14:paraId="00D6C278" w14:textId="77777777" w:rsidR="00295A7F" w:rsidRPr="005766F0" w:rsidRDefault="00D83F08" w:rsidP="00606CEB">
      <w:pPr>
        <w:numPr>
          <w:ilvl w:val="0"/>
          <w:numId w:val="37"/>
        </w:numPr>
        <w:pBdr>
          <w:top w:val="nil"/>
          <w:left w:val="nil"/>
          <w:bottom w:val="nil"/>
          <w:right w:val="nil"/>
          <w:between w:val="nil"/>
        </w:pBdr>
        <w:ind w:left="720"/>
      </w:pPr>
      <w:r w:rsidRPr="005766F0">
        <w:t>Minutes of meetings of the Board of Trustees</w:t>
      </w:r>
    </w:p>
    <w:p w14:paraId="49EF2F37" w14:textId="77777777" w:rsidR="00295A7F" w:rsidRPr="005766F0" w:rsidRDefault="00D83F08" w:rsidP="00606CEB">
      <w:pPr>
        <w:numPr>
          <w:ilvl w:val="0"/>
          <w:numId w:val="37"/>
        </w:numPr>
        <w:pBdr>
          <w:top w:val="nil"/>
          <w:left w:val="nil"/>
          <w:bottom w:val="nil"/>
          <w:right w:val="nil"/>
          <w:between w:val="nil"/>
        </w:pBdr>
        <w:ind w:left="720"/>
      </w:pPr>
      <w:r w:rsidRPr="005766F0">
        <w:t xml:space="preserve">Organizational </w:t>
      </w:r>
      <w:r w:rsidR="000E3EAC">
        <w:t>Chart for the Medica</w:t>
      </w:r>
      <w:r w:rsidR="00BA3876">
        <w:t>l</w:t>
      </w:r>
      <w:r w:rsidR="000E3EAC">
        <w:t xml:space="preserve"> School</w:t>
      </w:r>
    </w:p>
    <w:p w14:paraId="77F31E9B" w14:textId="77777777" w:rsidR="005766F0" w:rsidRDefault="00D83F08" w:rsidP="008761A5">
      <w:pPr>
        <w:jc w:val="center"/>
        <w:rPr>
          <w:b/>
          <w:color w:val="2E75B5"/>
          <w:sz w:val="28"/>
          <w:szCs w:val="28"/>
        </w:rPr>
      </w:pPr>
      <w:r>
        <w:br w:type="page"/>
      </w:r>
      <w:r>
        <w:rPr>
          <w:b/>
          <w:color w:val="2E75B5"/>
          <w:sz w:val="28"/>
          <w:szCs w:val="28"/>
        </w:rPr>
        <w:lastRenderedPageBreak/>
        <w:t>STANDARD 3: SCHOOL MANAGEMENT</w:t>
      </w:r>
    </w:p>
    <w:p w14:paraId="44EA0C81" w14:textId="77777777" w:rsidR="00295A7F" w:rsidRPr="000A2259" w:rsidRDefault="00D83F08" w:rsidP="000A2259">
      <w:pPr>
        <w:spacing w:line="240" w:lineRule="auto"/>
        <w:ind w:left="-144" w:firstLine="0"/>
        <w:rPr>
          <w:bCs/>
        </w:rPr>
      </w:pPr>
      <w:r w:rsidRPr="000A2259">
        <w:rPr>
          <w:bCs/>
        </w:rPr>
        <w:t>The school has an administrative structure and student enrolment such that each department can perform its responsibilities efficiently. The school demonstrates integrity through its consistent and documented adherence to fair, impartial an</w:t>
      </w:r>
      <w:r w:rsidR="004E54C7">
        <w:rPr>
          <w:bCs/>
        </w:rPr>
        <w:t>d effective processes, policies</w:t>
      </w:r>
      <w:r w:rsidRPr="000A2259">
        <w:rPr>
          <w:bCs/>
        </w:rPr>
        <w:t xml:space="preserve"> and practices in all its activities. </w:t>
      </w:r>
    </w:p>
    <w:p w14:paraId="61EE95CA" w14:textId="77777777" w:rsidR="00295A7F" w:rsidRDefault="00295A7F">
      <w:pPr>
        <w:rPr>
          <w:b/>
        </w:rPr>
      </w:pPr>
    </w:p>
    <w:p w14:paraId="18F559ED" w14:textId="77777777" w:rsidR="00295A7F" w:rsidRDefault="00D83F08">
      <w:pPr>
        <w:rPr>
          <w:b/>
        </w:rPr>
      </w:pPr>
      <w:r>
        <w:rPr>
          <w:b/>
          <w:color w:val="2E75B5"/>
        </w:rPr>
        <w:t>3.1. ANTI-DISCRIMINATION POLICY</w:t>
      </w:r>
      <w:r>
        <w:rPr>
          <w:b/>
          <w:color w:val="7030A0"/>
        </w:rPr>
        <w:t> </w:t>
      </w:r>
    </w:p>
    <w:tbl>
      <w:tblPr>
        <w:tblStyle w:val="af6"/>
        <w:tblW w:w="931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400" w:firstRow="0" w:lastRow="0" w:firstColumn="0" w:lastColumn="0" w:noHBand="0" w:noVBand="1"/>
      </w:tblPr>
      <w:tblGrid>
        <w:gridCol w:w="9314"/>
      </w:tblGrid>
      <w:tr w:rsidR="00295A7F" w14:paraId="0A853BCD" w14:textId="77777777">
        <w:tc>
          <w:tcPr>
            <w:tcW w:w="9314" w:type="dxa"/>
            <w:shd w:val="clear" w:color="auto" w:fill="DEEBF6"/>
          </w:tcPr>
          <w:p w14:paraId="17879006" w14:textId="77777777" w:rsidR="00295A7F" w:rsidRDefault="00295A7F">
            <w:pPr>
              <w:ind w:hanging="144"/>
              <w:rPr>
                <w:rFonts w:ascii="Trebuchet MS" w:eastAsia="Trebuchet MS" w:hAnsi="Trebuchet MS" w:cs="Trebuchet MS"/>
                <w:i/>
                <w:sz w:val="24"/>
                <w:szCs w:val="24"/>
              </w:rPr>
            </w:pPr>
          </w:p>
          <w:p w14:paraId="46ACEF20" w14:textId="77777777" w:rsidR="00295A7F" w:rsidRPr="008761A5" w:rsidRDefault="00D83F08" w:rsidP="005766F0">
            <w:pPr>
              <w:ind w:left="720" w:hanging="720"/>
              <w:rPr>
                <w:rFonts w:ascii="Trebuchet MS" w:eastAsia="Trebuchet MS" w:hAnsi="Trebuchet MS" w:cs="Trebuchet MS"/>
                <w:color w:val="7030A0"/>
              </w:rPr>
            </w:pPr>
            <w:r w:rsidRPr="008761A5">
              <w:rPr>
                <w:rFonts w:ascii="Trebuchet MS" w:eastAsia="Trebuchet MS" w:hAnsi="Trebuchet MS" w:cs="Trebuchet MS"/>
                <w:b/>
                <w:color w:val="2E75B5"/>
              </w:rPr>
              <w:t>3.1.1.</w:t>
            </w:r>
            <w:r w:rsidRPr="008761A5">
              <w:rPr>
                <w:rFonts w:ascii="Trebuchet MS" w:eastAsia="Trebuchet MS" w:hAnsi="Trebuchet MS" w:cs="Trebuchet MS"/>
                <w:color w:val="7030A0"/>
              </w:rPr>
              <w:t xml:space="preserve"> </w:t>
            </w:r>
            <w:r w:rsidRPr="00793F0C">
              <w:rPr>
                <w:rFonts w:ascii="Trebuchet MS" w:eastAsia="Trebuchet MS" w:hAnsi="Trebuchet MS" w:cs="Trebuchet MS"/>
                <w:color w:val="000000" w:themeColor="text1"/>
              </w:rPr>
              <w:t>The school does not discriminate on the basis of age, creed, sex, gender identity, national origin, race, or sexual orientation. </w:t>
            </w:r>
          </w:p>
          <w:p w14:paraId="735E7A42" w14:textId="77777777" w:rsidR="00295A7F" w:rsidRDefault="00295A7F">
            <w:pPr>
              <w:ind w:hanging="144"/>
              <w:rPr>
                <w:i/>
              </w:rPr>
            </w:pPr>
          </w:p>
        </w:tc>
      </w:tr>
    </w:tbl>
    <w:p w14:paraId="3453EAD6" w14:textId="77777777" w:rsidR="00295A7F" w:rsidRDefault="00295A7F">
      <w:pPr>
        <w:ind w:left="0" w:hanging="144"/>
        <w:rPr>
          <w:b/>
          <w:color w:val="2E75B5"/>
        </w:rPr>
      </w:pPr>
    </w:p>
    <w:p w14:paraId="1264D289" w14:textId="77777777" w:rsidR="00295A7F" w:rsidRDefault="00E117F3">
      <w:pPr>
        <w:rPr>
          <w:b/>
          <w:color w:val="7030A0"/>
        </w:rPr>
      </w:pPr>
      <w:r>
        <w:rPr>
          <w:b/>
          <w:color w:val="0070C0"/>
        </w:rPr>
        <w:t>PLEASE ANSWER</w:t>
      </w:r>
      <w:r w:rsidR="00D83F08">
        <w:rPr>
          <w:b/>
          <w:color w:val="0070C0"/>
        </w:rPr>
        <w:t xml:space="preserve"> RE:</w:t>
      </w:r>
      <w:r w:rsidR="00D83F08">
        <w:rPr>
          <w:color w:val="0070C0"/>
        </w:rPr>
        <w:t xml:space="preserve"> </w:t>
      </w:r>
      <w:r w:rsidR="00D83F08">
        <w:rPr>
          <w:b/>
          <w:color w:val="2E75B5"/>
        </w:rPr>
        <w:t>3.1. ANTI-DISCRIMINATION POLICY</w:t>
      </w:r>
      <w:r w:rsidR="00D83F08">
        <w:rPr>
          <w:b/>
          <w:color w:val="7030A0"/>
        </w:rPr>
        <w:t> </w:t>
      </w:r>
    </w:p>
    <w:p w14:paraId="40ED8D7D" w14:textId="48D50CF6" w:rsidR="00295A7F" w:rsidRPr="005766F0" w:rsidRDefault="00793F0C" w:rsidP="00606CEB">
      <w:pPr>
        <w:numPr>
          <w:ilvl w:val="2"/>
          <w:numId w:val="48"/>
        </w:numPr>
        <w:pBdr>
          <w:top w:val="nil"/>
          <w:left w:val="nil"/>
          <w:bottom w:val="nil"/>
          <w:right w:val="nil"/>
          <w:between w:val="nil"/>
        </w:pBdr>
        <w:ind w:left="576"/>
      </w:pPr>
      <w:bookmarkStart w:id="5" w:name="_heading=h.3znysh7" w:colFirst="0" w:colLast="0"/>
      <w:bookmarkEnd w:id="5"/>
      <w:r>
        <w:t>Describe</w:t>
      </w:r>
      <w:r w:rsidR="00D83F08" w:rsidRPr="005766F0">
        <w:t xml:space="preserve"> th</w:t>
      </w:r>
      <w:r>
        <w:t>e school’s anti-discrimination policy</w:t>
      </w:r>
      <w:r w:rsidR="00D83F08" w:rsidRPr="005766F0">
        <w:t xml:space="preserve"> and how </w:t>
      </w:r>
      <w:r w:rsidR="007C243C">
        <w:t xml:space="preserve">the </w:t>
      </w:r>
      <w:r w:rsidR="00D83F08" w:rsidRPr="005766F0">
        <w:t xml:space="preserve">policy is made known to </w:t>
      </w:r>
      <w:r w:rsidR="00461170">
        <w:t xml:space="preserve">and enforced by </w:t>
      </w:r>
      <w:r w:rsidR="008761A5">
        <w:t xml:space="preserve">all </w:t>
      </w:r>
      <w:r w:rsidR="00D83F08" w:rsidRPr="005766F0">
        <w:t xml:space="preserve">members of the medical education community. </w:t>
      </w:r>
    </w:p>
    <w:tbl>
      <w:tblPr>
        <w:tblStyle w:val="af7"/>
        <w:tblW w:w="9350" w:type="dxa"/>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295A7F" w14:paraId="0123BDEF" w14:textId="77777777">
        <w:tc>
          <w:tcPr>
            <w:tcW w:w="9350" w:type="dxa"/>
            <w:tcBorders>
              <w:top w:val="single" w:sz="18" w:space="0" w:color="000000"/>
              <w:left w:val="single" w:sz="18" w:space="0" w:color="000000"/>
              <w:bottom w:val="single" w:sz="18" w:space="0" w:color="000000"/>
              <w:right w:val="single" w:sz="18" w:space="0" w:color="000000"/>
            </w:tcBorders>
          </w:tcPr>
          <w:p w14:paraId="7459C554" w14:textId="77777777" w:rsidR="00295A7F" w:rsidRDefault="00295A7F" w:rsidP="00EB2B87">
            <w:pPr>
              <w:ind w:left="144" w:hanging="144"/>
              <w:rPr>
                <w:b/>
              </w:rPr>
            </w:pPr>
          </w:p>
          <w:p w14:paraId="32F42E50" w14:textId="77777777" w:rsidR="00295A7F" w:rsidRDefault="00295A7F" w:rsidP="00EB2B87">
            <w:pPr>
              <w:ind w:left="144" w:hanging="144"/>
              <w:rPr>
                <w:b/>
              </w:rPr>
            </w:pPr>
          </w:p>
          <w:p w14:paraId="5CA18435" w14:textId="77777777" w:rsidR="00295A7F" w:rsidRDefault="00295A7F" w:rsidP="00EB2B87">
            <w:pPr>
              <w:ind w:left="144" w:hanging="144"/>
              <w:rPr>
                <w:b/>
              </w:rPr>
            </w:pPr>
          </w:p>
          <w:p w14:paraId="3B59DA98" w14:textId="77777777" w:rsidR="00295A7F" w:rsidRDefault="00295A7F" w:rsidP="00EB2B87">
            <w:pPr>
              <w:ind w:left="144" w:hanging="144"/>
              <w:rPr>
                <w:b/>
              </w:rPr>
            </w:pPr>
          </w:p>
        </w:tc>
      </w:tr>
    </w:tbl>
    <w:p w14:paraId="533A1C97" w14:textId="77777777" w:rsidR="00295A7F" w:rsidRDefault="00295A7F">
      <w:pPr>
        <w:ind w:left="0" w:hanging="144"/>
        <w:rPr>
          <w:b/>
          <w:color w:val="2E75B5"/>
        </w:rPr>
      </w:pPr>
    </w:p>
    <w:p w14:paraId="7767B17B" w14:textId="77777777" w:rsidR="00295A7F" w:rsidRDefault="00D83F08">
      <w:pPr>
        <w:rPr>
          <w:b/>
          <w:color w:val="2E75B5"/>
        </w:rPr>
      </w:pPr>
      <w:r>
        <w:rPr>
          <w:b/>
          <w:color w:val="2E75B5"/>
        </w:rPr>
        <w:t>3.2. MEDICAL SCHOOL ADMINISTRATION</w:t>
      </w:r>
    </w:p>
    <w:tbl>
      <w:tblPr>
        <w:tblStyle w:val="af8"/>
        <w:tblW w:w="931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400" w:firstRow="0" w:lastRow="0" w:firstColumn="0" w:lastColumn="0" w:noHBand="0" w:noVBand="1"/>
      </w:tblPr>
      <w:tblGrid>
        <w:gridCol w:w="9314"/>
      </w:tblGrid>
      <w:tr w:rsidR="00295A7F" w14:paraId="7AD74B92" w14:textId="77777777">
        <w:tc>
          <w:tcPr>
            <w:tcW w:w="9314" w:type="dxa"/>
            <w:shd w:val="clear" w:color="auto" w:fill="DEEBF6"/>
          </w:tcPr>
          <w:p w14:paraId="6010C52D" w14:textId="77777777" w:rsidR="00295A7F" w:rsidRPr="008761A5" w:rsidRDefault="00D83F08">
            <w:pPr>
              <w:ind w:hanging="144"/>
              <w:rPr>
                <w:b/>
                <w:color w:val="2E75B5"/>
              </w:rPr>
            </w:pPr>
            <w:r w:rsidRPr="008761A5">
              <w:rPr>
                <w:b/>
                <w:color w:val="2E75B5"/>
              </w:rPr>
              <w:t>  </w:t>
            </w:r>
          </w:p>
          <w:p w14:paraId="7E69352C" w14:textId="77777777" w:rsidR="00295A7F" w:rsidRPr="008761A5" w:rsidRDefault="00D83F08" w:rsidP="007C243C">
            <w:pPr>
              <w:ind w:left="720" w:hanging="720"/>
              <w:rPr>
                <w:rFonts w:ascii="Trebuchet MS" w:eastAsia="Trebuchet MS" w:hAnsi="Trebuchet MS" w:cs="Trebuchet MS"/>
              </w:rPr>
            </w:pPr>
            <w:r w:rsidRPr="008761A5">
              <w:rPr>
                <w:rFonts w:ascii="Trebuchet MS" w:eastAsia="Trebuchet MS" w:hAnsi="Trebuchet MS" w:cs="Trebuchet MS"/>
                <w:b/>
                <w:color w:val="2E75B5"/>
              </w:rPr>
              <w:t xml:space="preserve">3.2.1. </w:t>
            </w:r>
            <w:r w:rsidRPr="008761A5">
              <w:rPr>
                <w:rFonts w:ascii="Trebuchet MS" w:eastAsia="Trebuchet MS" w:hAnsi="Trebuchet MS" w:cs="Trebuchet MS"/>
                <w:color w:val="000000"/>
              </w:rPr>
              <w:t>The school designs an administrative structure such that each department is able to perform its responsibilities efficiently. </w:t>
            </w:r>
          </w:p>
          <w:p w14:paraId="2529D36B" w14:textId="77777777" w:rsidR="00295A7F" w:rsidRPr="008761A5" w:rsidRDefault="00D83F08" w:rsidP="007C243C">
            <w:pPr>
              <w:ind w:left="720" w:hanging="720"/>
              <w:rPr>
                <w:rFonts w:ascii="Trebuchet MS" w:eastAsia="Trebuchet MS" w:hAnsi="Trebuchet MS" w:cs="Trebuchet MS"/>
              </w:rPr>
            </w:pPr>
            <w:r w:rsidRPr="008761A5">
              <w:rPr>
                <w:rFonts w:ascii="Trebuchet MS" w:eastAsia="Trebuchet MS" w:hAnsi="Trebuchet MS" w:cs="Trebuchet MS"/>
                <w:b/>
                <w:color w:val="2E75B5"/>
              </w:rPr>
              <w:t xml:space="preserve">3.2.2. </w:t>
            </w:r>
            <w:r w:rsidRPr="008761A5">
              <w:rPr>
                <w:rFonts w:ascii="Trebuchet MS" w:eastAsia="Trebuchet MS" w:hAnsi="Trebuchet MS" w:cs="Trebuchet MS"/>
                <w:color w:val="000000"/>
              </w:rPr>
              <w:t>The design and size of the administration dealing with medical student issues is sufficient for the size of the student body and the scope of the programme.  </w:t>
            </w:r>
          </w:p>
          <w:p w14:paraId="50A08237" w14:textId="77777777" w:rsidR="00295A7F" w:rsidRPr="008761A5" w:rsidRDefault="00D83F08" w:rsidP="007C243C">
            <w:pPr>
              <w:ind w:left="720" w:hanging="720"/>
              <w:rPr>
                <w:rFonts w:ascii="Trebuchet MS" w:eastAsia="Trebuchet MS" w:hAnsi="Trebuchet MS" w:cs="Trebuchet MS"/>
              </w:rPr>
            </w:pPr>
            <w:r w:rsidRPr="008761A5">
              <w:rPr>
                <w:rFonts w:ascii="Trebuchet MS" w:eastAsia="Trebuchet MS" w:hAnsi="Trebuchet MS" w:cs="Trebuchet MS"/>
                <w:b/>
                <w:color w:val="2E75B5"/>
              </w:rPr>
              <w:t>3.2.3.</w:t>
            </w:r>
            <w:r w:rsidRPr="008761A5">
              <w:rPr>
                <w:rFonts w:ascii="Trebuchet MS" w:eastAsia="Trebuchet MS" w:hAnsi="Trebuchet MS" w:cs="Trebuchet MS"/>
                <w:color w:val="000000"/>
              </w:rPr>
              <w:t xml:space="preserve"> The principal administrative and academic heads maintain open lines of communication with one another in order to carry out school policies and to implement the educational objectives in an efficient and effective manner. </w:t>
            </w:r>
          </w:p>
          <w:p w14:paraId="38B069B9" w14:textId="6BFFE42E" w:rsidR="00295A7F" w:rsidRPr="008761A5" w:rsidRDefault="00D83F08" w:rsidP="007C243C">
            <w:pPr>
              <w:ind w:left="720" w:hanging="720"/>
              <w:rPr>
                <w:rFonts w:ascii="Trebuchet MS" w:eastAsia="Trebuchet MS" w:hAnsi="Trebuchet MS" w:cs="Trebuchet MS"/>
              </w:rPr>
            </w:pPr>
            <w:r w:rsidRPr="008761A5">
              <w:rPr>
                <w:rFonts w:ascii="Trebuchet MS" w:eastAsia="Trebuchet MS" w:hAnsi="Trebuchet MS" w:cs="Trebuchet MS"/>
                <w:b/>
                <w:color w:val="2E75B5"/>
              </w:rPr>
              <w:t>3.2.4.</w:t>
            </w:r>
            <w:r w:rsidR="00A87644">
              <w:rPr>
                <w:rFonts w:ascii="Trebuchet MS" w:eastAsia="Trebuchet MS" w:hAnsi="Trebuchet MS" w:cs="Trebuchet MS"/>
                <w:color w:val="000000"/>
              </w:rPr>
              <w:t xml:space="preserve"> The CAO </w:t>
            </w:r>
            <w:r w:rsidRPr="008761A5">
              <w:rPr>
                <w:rFonts w:ascii="Trebuchet MS" w:eastAsia="Trebuchet MS" w:hAnsi="Trebuchet MS" w:cs="Trebuchet MS"/>
                <w:color w:val="000000"/>
              </w:rPr>
              <w:t>must hold a medical degree</w:t>
            </w:r>
            <w:r w:rsidRPr="008761A5">
              <w:rPr>
                <w:rFonts w:ascii="Trebuchet MS" w:eastAsia="Trebuchet MS" w:hAnsi="Trebuchet MS" w:cs="Trebuchet MS"/>
                <w:color w:val="000000"/>
                <w:vertAlign w:val="superscript"/>
              </w:rPr>
              <w:footnoteReference w:id="7"/>
            </w:r>
            <w:r w:rsidR="00A87644">
              <w:rPr>
                <w:rFonts w:ascii="Trebuchet MS" w:eastAsia="Trebuchet MS" w:hAnsi="Trebuchet MS" w:cs="Trebuchet MS"/>
                <w:color w:val="000000"/>
              </w:rPr>
              <w:t xml:space="preserve"> and possess</w:t>
            </w:r>
            <w:r w:rsidRPr="008761A5">
              <w:rPr>
                <w:rFonts w:ascii="Trebuchet MS" w:eastAsia="Trebuchet MS" w:hAnsi="Trebuchet MS" w:cs="Trebuchet MS"/>
                <w:color w:val="000000"/>
              </w:rPr>
              <w:t xml:space="preserve"> adequate qualifications and experience in medical education, patient care and research to lead and to supervise the educational programme of the school.</w:t>
            </w:r>
          </w:p>
          <w:p w14:paraId="62D4ADB4" w14:textId="77777777" w:rsidR="00295A7F" w:rsidRPr="008761A5" w:rsidRDefault="00D83F08" w:rsidP="007C243C">
            <w:pPr>
              <w:ind w:left="720" w:hanging="720"/>
              <w:rPr>
                <w:rFonts w:ascii="Trebuchet MS" w:eastAsia="Trebuchet MS" w:hAnsi="Trebuchet MS" w:cs="Trebuchet MS"/>
              </w:rPr>
            </w:pPr>
            <w:r w:rsidRPr="008761A5">
              <w:rPr>
                <w:rFonts w:ascii="Trebuchet MS" w:eastAsia="Trebuchet MS" w:hAnsi="Trebuchet MS" w:cs="Trebuchet MS"/>
                <w:b/>
                <w:color w:val="2E75B5"/>
              </w:rPr>
              <w:t>3.2.5.</w:t>
            </w:r>
            <w:r w:rsidRPr="008761A5">
              <w:rPr>
                <w:rFonts w:ascii="Trebuchet MS" w:eastAsia="Trebuchet MS" w:hAnsi="Trebuchet MS" w:cs="Trebuchet MS"/>
                <w:color w:val="000000"/>
              </w:rPr>
              <w:t xml:space="preserve"> As the highest ranked academic officer, the CAO is supported by a competent team of professional staff in the management of the education programme. </w:t>
            </w:r>
          </w:p>
          <w:p w14:paraId="1418C7E2" w14:textId="77777777" w:rsidR="00295A7F" w:rsidRPr="008761A5" w:rsidRDefault="00D83F08" w:rsidP="007C243C">
            <w:pPr>
              <w:ind w:left="720" w:hanging="720"/>
              <w:rPr>
                <w:rFonts w:ascii="Trebuchet MS" w:eastAsia="Trebuchet MS" w:hAnsi="Trebuchet MS" w:cs="Trebuchet MS"/>
              </w:rPr>
            </w:pPr>
            <w:r w:rsidRPr="008761A5">
              <w:rPr>
                <w:rFonts w:ascii="Trebuchet MS" w:eastAsia="Trebuchet MS" w:hAnsi="Trebuchet MS" w:cs="Trebuchet MS"/>
                <w:b/>
                <w:color w:val="2E75B5"/>
              </w:rPr>
              <w:t>3.2.6.</w:t>
            </w:r>
            <w:r w:rsidRPr="008761A5">
              <w:rPr>
                <w:rFonts w:ascii="Trebuchet MS" w:eastAsia="Trebuchet MS" w:hAnsi="Trebuchet MS" w:cs="Trebuchet MS"/>
                <w:color w:val="000000"/>
              </w:rPr>
              <w:t xml:space="preserve"> The school’s financial resources are overseen by a chief financial officer (CFO).  </w:t>
            </w:r>
          </w:p>
          <w:p w14:paraId="15B8D563" w14:textId="77777777" w:rsidR="00295A7F" w:rsidRPr="008761A5" w:rsidRDefault="00D83F08" w:rsidP="007C243C">
            <w:pPr>
              <w:widowControl w:val="0"/>
              <w:ind w:left="720" w:hanging="720"/>
              <w:rPr>
                <w:rFonts w:ascii="Trebuchet MS" w:eastAsia="Trebuchet MS" w:hAnsi="Trebuchet MS" w:cs="Trebuchet MS"/>
              </w:rPr>
            </w:pPr>
            <w:r w:rsidRPr="008761A5">
              <w:rPr>
                <w:rFonts w:ascii="Trebuchet MS" w:eastAsia="Trebuchet MS" w:hAnsi="Trebuchet MS" w:cs="Trebuchet MS"/>
                <w:b/>
                <w:color w:val="2E75B5"/>
              </w:rPr>
              <w:t xml:space="preserve">3.2.7. </w:t>
            </w:r>
            <w:r w:rsidRPr="008761A5">
              <w:rPr>
                <w:rFonts w:ascii="Trebuchet MS" w:eastAsia="Trebuchet MS" w:hAnsi="Trebuchet MS" w:cs="Trebuchet MS"/>
                <w:color w:val="000000"/>
              </w:rPr>
              <w:t>The CFO ensures that the school’s financial status is subject to an annual external independent audit yielding audite</w:t>
            </w:r>
            <w:r w:rsidR="00A87644">
              <w:rPr>
                <w:rFonts w:ascii="Trebuchet MS" w:eastAsia="Trebuchet MS" w:hAnsi="Trebuchet MS" w:cs="Trebuchet MS"/>
                <w:color w:val="000000"/>
              </w:rPr>
              <w:t xml:space="preserve">d financial statements </w:t>
            </w:r>
            <w:r w:rsidRPr="008761A5">
              <w:rPr>
                <w:rFonts w:ascii="Trebuchet MS" w:eastAsia="Trebuchet MS" w:hAnsi="Trebuchet MS" w:cs="Trebuchet MS"/>
                <w:color w:val="000000"/>
              </w:rPr>
              <w:t>that are submitted to ACCM. </w:t>
            </w:r>
          </w:p>
          <w:p w14:paraId="6EDEF7DA" w14:textId="77777777" w:rsidR="00295A7F" w:rsidRDefault="00295A7F">
            <w:pPr>
              <w:ind w:hanging="144"/>
              <w:rPr>
                <w:b/>
                <w:color w:val="2E75B5"/>
              </w:rPr>
            </w:pPr>
          </w:p>
        </w:tc>
      </w:tr>
    </w:tbl>
    <w:p w14:paraId="342AE0D4" w14:textId="77777777" w:rsidR="00753063" w:rsidRDefault="00753063">
      <w:pPr>
        <w:rPr>
          <w:b/>
          <w:color w:val="0070C0"/>
        </w:rPr>
      </w:pPr>
      <w:bookmarkStart w:id="6" w:name="_heading=h.wmyv4y2p09dp" w:colFirst="0" w:colLast="0"/>
      <w:bookmarkEnd w:id="6"/>
    </w:p>
    <w:p w14:paraId="307B171A" w14:textId="6D56C0AF" w:rsidR="00295A7F" w:rsidRDefault="00E117F3">
      <w:pPr>
        <w:rPr>
          <w:b/>
          <w:color w:val="2E75B5"/>
        </w:rPr>
      </w:pPr>
      <w:r>
        <w:rPr>
          <w:b/>
          <w:color w:val="0070C0"/>
        </w:rPr>
        <w:lastRenderedPageBreak/>
        <w:t xml:space="preserve">PLEASE ANSWER </w:t>
      </w:r>
      <w:r w:rsidR="00D83F08">
        <w:rPr>
          <w:b/>
          <w:color w:val="0070C0"/>
        </w:rPr>
        <w:t>RE:</w:t>
      </w:r>
      <w:r w:rsidR="00D83F08">
        <w:rPr>
          <w:color w:val="0070C0"/>
        </w:rPr>
        <w:t xml:space="preserve"> </w:t>
      </w:r>
      <w:r w:rsidR="00D83F08">
        <w:rPr>
          <w:b/>
          <w:color w:val="2E75B5"/>
        </w:rPr>
        <w:t>3.2. MEDICAL SCHOOL ADMINISTRATION  </w:t>
      </w:r>
    </w:p>
    <w:p w14:paraId="7D320C0B" w14:textId="77777777" w:rsidR="00295A7F" w:rsidRDefault="00D83F08" w:rsidP="00606CEB">
      <w:pPr>
        <w:pStyle w:val="Heading3"/>
        <w:keepNext w:val="0"/>
        <w:keepLines w:val="0"/>
        <w:widowControl w:val="0"/>
        <w:numPr>
          <w:ilvl w:val="2"/>
          <w:numId w:val="50"/>
        </w:numPr>
        <w:spacing w:before="0" w:after="0"/>
        <w:ind w:left="576"/>
        <w:rPr>
          <w:b w:val="0"/>
          <w:sz w:val="24"/>
          <w:szCs w:val="24"/>
        </w:rPr>
      </w:pPr>
      <w:r>
        <w:rPr>
          <w:b w:val="0"/>
          <w:sz w:val="24"/>
          <w:szCs w:val="24"/>
        </w:rPr>
        <w:t xml:space="preserve">Describe the school’s administrative structure and indicate the responsibilities of the key administrative staff. </w:t>
      </w:r>
      <w:r w:rsidR="008761A5">
        <w:rPr>
          <w:b w:val="0"/>
          <w:sz w:val="24"/>
          <w:szCs w:val="24"/>
        </w:rPr>
        <w:t>Provide an organizational chart.</w:t>
      </w:r>
    </w:p>
    <w:tbl>
      <w:tblPr>
        <w:tblStyle w:val="af9"/>
        <w:tblW w:w="9350" w:type="dxa"/>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295A7F" w14:paraId="3AC43E5D" w14:textId="77777777">
        <w:tc>
          <w:tcPr>
            <w:tcW w:w="9350" w:type="dxa"/>
            <w:tcBorders>
              <w:top w:val="single" w:sz="18" w:space="0" w:color="000000"/>
              <w:left w:val="single" w:sz="18" w:space="0" w:color="000000"/>
              <w:bottom w:val="single" w:sz="18" w:space="0" w:color="000000"/>
              <w:right w:val="single" w:sz="18" w:space="0" w:color="000000"/>
            </w:tcBorders>
          </w:tcPr>
          <w:p w14:paraId="04050CC4" w14:textId="77777777" w:rsidR="00295A7F" w:rsidRDefault="00295A7F" w:rsidP="00EB2B87">
            <w:pPr>
              <w:ind w:left="144" w:hanging="144"/>
            </w:pPr>
          </w:p>
          <w:p w14:paraId="50C77DF7" w14:textId="77777777" w:rsidR="00295A7F" w:rsidRDefault="00295A7F" w:rsidP="00EB2B87">
            <w:pPr>
              <w:ind w:left="144" w:hanging="144"/>
            </w:pPr>
          </w:p>
          <w:p w14:paraId="10384081" w14:textId="77777777" w:rsidR="00295A7F" w:rsidRDefault="00295A7F" w:rsidP="00EB2B87">
            <w:pPr>
              <w:ind w:left="144" w:hanging="144"/>
            </w:pPr>
          </w:p>
          <w:p w14:paraId="590F4B2F" w14:textId="77777777" w:rsidR="00295A7F" w:rsidRDefault="00295A7F" w:rsidP="00EB2B87">
            <w:pPr>
              <w:ind w:left="144" w:hanging="144"/>
            </w:pPr>
          </w:p>
        </w:tc>
      </w:tr>
    </w:tbl>
    <w:p w14:paraId="15994C08" w14:textId="77777777" w:rsidR="00295A7F" w:rsidRDefault="00295A7F">
      <w:pPr>
        <w:pStyle w:val="Heading3"/>
        <w:keepNext w:val="0"/>
        <w:keepLines w:val="0"/>
        <w:widowControl w:val="0"/>
        <w:spacing w:before="0" w:after="0"/>
        <w:ind w:left="0" w:hanging="144"/>
        <w:rPr>
          <w:b w:val="0"/>
          <w:sz w:val="24"/>
          <w:szCs w:val="24"/>
        </w:rPr>
      </w:pPr>
    </w:p>
    <w:p w14:paraId="35068501" w14:textId="4ADF8E94" w:rsidR="00295A7F" w:rsidRDefault="00D83F08" w:rsidP="00606CEB">
      <w:pPr>
        <w:pStyle w:val="Heading3"/>
        <w:keepNext w:val="0"/>
        <w:keepLines w:val="0"/>
        <w:widowControl w:val="0"/>
        <w:numPr>
          <w:ilvl w:val="2"/>
          <w:numId w:val="50"/>
        </w:numPr>
        <w:spacing w:before="0" w:after="0"/>
        <w:ind w:left="576"/>
        <w:rPr>
          <w:b w:val="0"/>
          <w:sz w:val="24"/>
          <w:szCs w:val="24"/>
        </w:rPr>
      </w:pPr>
      <w:bookmarkStart w:id="7" w:name="_heading=h.njddhpirgdy8" w:colFirst="0" w:colLast="0"/>
      <w:bookmarkEnd w:id="7"/>
      <w:r>
        <w:rPr>
          <w:b w:val="0"/>
          <w:sz w:val="24"/>
          <w:szCs w:val="24"/>
        </w:rPr>
        <w:t>Describe how the school ensures that the design and size of the administration is sufficient for the size of the student body and scope of the programme.</w:t>
      </w:r>
      <w:r w:rsidR="007F30D4">
        <w:rPr>
          <w:b w:val="0"/>
          <w:sz w:val="24"/>
          <w:szCs w:val="24"/>
        </w:rPr>
        <w:t xml:space="preserve"> If any</w:t>
      </w:r>
    </w:p>
    <w:p w14:paraId="562956BF" w14:textId="0D02D872" w:rsidR="00295A7F" w:rsidRDefault="00D83F08" w:rsidP="007F30D4">
      <w:pPr>
        <w:pStyle w:val="Heading3"/>
        <w:keepNext w:val="0"/>
        <w:keepLines w:val="0"/>
        <w:widowControl w:val="0"/>
        <w:spacing w:before="0" w:after="0"/>
        <w:ind w:firstLine="0"/>
        <w:rPr>
          <w:b w:val="0"/>
          <w:sz w:val="24"/>
          <w:szCs w:val="24"/>
        </w:rPr>
      </w:pPr>
      <w:bookmarkStart w:id="8" w:name="_heading=h.2et92p0" w:colFirst="0" w:colLast="0"/>
      <w:bookmarkEnd w:id="8"/>
      <w:r>
        <w:rPr>
          <w:b w:val="0"/>
          <w:sz w:val="24"/>
          <w:szCs w:val="24"/>
        </w:rPr>
        <w:t>members of the CAO/dean’s administrative staff hold interim</w:t>
      </w:r>
      <w:r w:rsidR="007F30D4">
        <w:rPr>
          <w:b w:val="0"/>
          <w:sz w:val="24"/>
          <w:szCs w:val="24"/>
        </w:rPr>
        <w:t xml:space="preserve"> </w:t>
      </w:r>
      <w:r>
        <w:rPr>
          <w:b w:val="0"/>
          <w:sz w:val="24"/>
          <w:szCs w:val="24"/>
        </w:rPr>
        <w:t>/</w:t>
      </w:r>
      <w:r w:rsidR="007F30D4">
        <w:rPr>
          <w:b w:val="0"/>
          <w:sz w:val="24"/>
          <w:szCs w:val="24"/>
        </w:rPr>
        <w:t xml:space="preserve"> </w:t>
      </w:r>
      <w:r>
        <w:rPr>
          <w:b w:val="0"/>
          <w:sz w:val="24"/>
          <w:szCs w:val="24"/>
        </w:rPr>
        <w:t xml:space="preserve">acting appointments, describe the status and timeline of recruitment efforts to fill the position(s). If there are </w:t>
      </w:r>
      <w:r w:rsidR="00836AA3">
        <w:rPr>
          <w:b w:val="0"/>
          <w:sz w:val="24"/>
          <w:szCs w:val="24"/>
        </w:rPr>
        <w:t>any department chair vacancies,</w:t>
      </w:r>
      <w:r>
        <w:rPr>
          <w:b w:val="0"/>
          <w:sz w:val="24"/>
          <w:szCs w:val="24"/>
        </w:rPr>
        <w:t xml:space="preserve"> describe the status and timeline of recruitment efforts to fill the position(s).</w:t>
      </w:r>
    </w:p>
    <w:tbl>
      <w:tblPr>
        <w:tblStyle w:val="afa"/>
        <w:tblW w:w="9350" w:type="dxa"/>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295A7F" w14:paraId="4C2B68F6" w14:textId="77777777">
        <w:tc>
          <w:tcPr>
            <w:tcW w:w="9350" w:type="dxa"/>
            <w:tcBorders>
              <w:top w:val="single" w:sz="18" w:space="0" w:color="000000"/>
              <w:left w:val="single" w:sz="18" w:space="0" w:color="000000"/>
              <w:bottom w:val="single" w:sz="18" w:space="0" w:color="000000"/>
              <w:right w:val="single" w:sz="18" w:space="0" w:color="000000"/>
            </w:tcBorders>
          </w:tcPr>
          <w:p w14:paraId="0AF1BFFF" w14:textId="77777777" w:rsidR="00295A7F" w:rsidRDefault="00295A7F" w:rsidP="00EB2B87">
            <w:pPr>
              <w:ind w:left="144" w:hanging="144"/>
            </w:pPr>
          </w:p>
          <w:p w14:paraId="775F4E9C" w14:textId="77777777" w:rsidR="00295A7F" w:rsidRDefault="00295A7F" w:rsidP="00EB2B87">
            <w:pPr>
              <w:ind w:left="144" w:hanging="144"/>
            </w:pPr>
          </w:p>
          <w:p w14:paraId="1E57A09F" w14:textId="77777777" w:rsidR="00295A7F" w:rsidRDefault="00295A7F" w:rsidP="00EB2B87">
            <w:pPr>
              <w:ind w:left="144" w:hanging="144"/>
            </w:pPr>
          </w:p>
          <w:p w14:paraId="22B9C79C" w14:textId="77777777" w:rsidR="00295A7F" w:rsidRDefault="00295A7F" w:rsidP="00EB2B87">
            <w:pPr>
              <w:ind w:left="144" w:hanging="144"/>
            </w:pPr>
          </w:p>
        </w:tc>
      </w:tr>
    </w:tbl>
    <w:p w14:paraId="38669589" w14:textId="77777777" w:rsidR="00295A7F" w:rsidRDefault="00295A7F"/>
    <w:p w14:paraId="52837F63" w14:textId="1851DBCE" w:rsidR="00295A7F" w:rsidRPr="00836AA3" w:rsidRDefault="00D83F08" w:rsidP="00606CEB">
      <w:pPr>
        <w:pStyle w:val="Heading3"/>
        <w:keepNext w:val="0"/>
        <w:keepLines w:val="0"/>
        <w:widowControl w:val="0"/>
        <w:numPr>
          <w:ilvl w:val="2"/>
          <w:numId w:val="50"/>
        </w:numPr>
        <w:spacing w:before="0" w:after="0"/>
        <w:rPr>
          <w:b w:val="0"/>
          <w:color w:val="000000"/>
          <w:sz w:val="24"/>
          <w:szCs w:val="24"/>
        </w:rPr>
      </w:pPr>
      <w:r>
        <w:rPr>
          <w:b w:val="0"/>
          <w:sz w:val="24"/>
          <w:szCs w:val="24"/>
        </w:rPr>
        <w:t>Describe how the principl</w:t>
      </w:r>
      <w:r w:rsidR="007C243C">
        <w:rPr>
          <w:b w:val="0"/>
          <w:sz w:val="24"/>
          <w:szCs w:val="24"/>
        </w:rPr>
        <w:t>e</w:t>
      </w:r>
      <w:r>
        <w:rPr>
          <w:b w:val="0"/>
          <w:sz w:val="24"/>
          <w:szCs w:val="24"/>
        </w:rPr>
        <w:t xml:space="preserve"> administrative and academic heads maintain lines of communication with one another</w:t>
      </w:r>
      <w:r>
        <w:rPr>
          <w:b w:val="0"/>
          <w:color w:val="000000"/>
          <w:sz w:val="24"/>
          <w:szCs w:val="24"/>
        </w:rPr>
        <w:t xml:space="preserve">. </w:t>
      </w:r>
      <w:r w:rsidR="008761A5" w:rsidRPr="00836AA3">
        <w:rPr>
          <w:b w:val="0"/>
          <w:sz w:val="24"/>
          <w:szCs w:val="24"/>
        </w:rPr>
        <w:t xml:space="preserve">Describe the </w:t>
      </w:r>
      <w:r w:rsidRPr="00836AA3">
        <w:rPr>
          <w:b w:val="0"/>
          <w:sz w:val="24"/>
          <w:szCs w:val="24"/>
        </w:rPr>
        <w:t xml:space="preserve">mechanisms </w:t>
      </w:r>
      <w:r w:rsidR="008761A5" w:rsidRPr="00836AA3">
        <w:rPr>
          <w:b w:val="0"/>
          <w:sz w:val="24"/>
          <w:szCs w:val="24"/>
        </w:rPr>
        <w:t xml:space="preserve">through which </w:t>
      </w:r>
      <w:r w:rsidRPr="00836AA3">
        <w:rPr>
          <w:b w:val="0"/>
          <w:sz w:val="24"/>
          <w:szCs w:val="24"/>
        </w:rPr>
        <w:t>the CAO exercise</w:t>
      </w:r>
      <w:r w:rsidR="008761A5" w:rsidRPr="00836AA3">
        <w:rPr>
          <w:b w:val="0"/>
          <w:sz w:val="24"/>
          <w:szCs w:val="24"/>
        </w:rPr>
        <w:t>s</w:t>
      </w:r>
      <w:r w:rsidRPr="00836AA3">
        <w:rPr>
          <w:b w:val="0"/>
          <w:sz w:val="24"/>
          <w:szCs w:val="24"/>
        </w:rPr>
        <w:t xml:space="preserve"> authority over faculty who participate in the medical education program</w:t>
      </w:r>
      <w:r w:rsidR="007C243C" w:rsidRPr="00836AA3">
        <w:rPr>
          <w:b w:val="0"/>
          <w:sz w:val="24"/>
          <w:szCs w:val="24"/>
        </w:rPr>
        <w:t>me</w:t>
      </w:r>
      <w:r w:rsidRPr="00836AA3">
        <w:rPr>
          <w:b w:val="0"/>
          <w:sz w:val="24"/>
          <w:szCs w:val="24"/>
        </w:rPr>
        <w:t xml:space="preserve"> but are not </w:t>
      </w:r>
      <w:r w:rsidR="008761A5" w:rsidRPr="00836AA3">
        <w:rPr>
          <w:b w:val="0"/>
          <w:sz w:val="24"/>
          <w:szCs w:val="24"/>
        </w:rPr>
        <w:t>employed by the medical school.</w:t>
      </w:r>
    </w:p>
    <w:tbl>
      <w:tblPr>
        <w:tblStyle w:val="afb"/>
        <w:tblW w:w="9350" w:type="dxa"/>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295A7F" w14:paraId="0DE13274" w14:textId="77777777">
        <w:tc>
          <w:tcPr>
            <w:tcW w:w="9350" w:type="dxa"/>
            <w:tcBorders>
              <w:top w:val="single" w:sz="18" w:space="0" w:color="000000"/>
              <w:left w:val="single" w:sz="18" w:space="0" w:color="000000"/>
              <w:bottom w:val="single" w:sz="18" w:space="0" w:color="000000"/>
              <w:right w:val="single" w:sz="18" w:space="0" w:color="000000"/>
            </w:tcBorders>
          </w:tcPr>
          <w:p w14:paraId="19BAD1E8" w14:textId="77777777" w:rsidR="00295A7F" w:rsidRDefault="00295A7F" w:rsidP="00EB2B87">
            <w:pPr>
              <w:ind w:left="144" w:hanging="144"/>
            </w:pPr>
          </w:p>
          <w:p w14:paraId="2F137C10" w14:textId="77777777" w:rsidR="00295A7F" w:rsidRDefault="00295A7F" w:rsidP="00EB2B87">
            <w:pPr>
              <w:ind w:left="144" w:hanging="144"/>
            </w:pPr>
          </w:p>
          <w:p w14:paraId="198B2FEE" w14:textId="77777777" w:rsidR="00295A7F" w:rsidRDefault="00295A7F" w:rsidP="00EB2B87">
            <w:pPr>
              <w:ind w:left="144" w:hanging="144"/>
            </w:pPr>
          </w:p>
          <w:p w14:paraId="0BBA8732" w14:textId="77777777" w:rsidR="00295A7F" w:rsidRDefault="00295A7F" w:rsidP="00EB2B87">
            <w:pPr>
              <w:ind w:left="144" w:hanging="144"/>
            </w:pPr>
          </w:p>
        </w:tc>
      </w:tr>
    </w:tbl>
    <w:p w14:paraId="135942D7" w14:textId="77777777" w:rsidR="00295A7F" w:rsidRDefault="00295A7F"/>
    <w:p w14:paraId="6265FC82" w14:textId="5845597F" w:rsidR="00295A7F" w:rsidRPr="00836AA3" w:rsidRDefault="00D83F08" w:rsidP="00606CEB">
      <w:pPr>
        <w:pStyle w:val="Heading3"/>
        <w:keepNext w:val="0"/>
        <w:keepLines w:val="0"/>
        <w:widowControl w:val="0"/>
        <w:numPr>
          <w:ilvl w:val="2"/>
          <w:numId w:val="50"/>
        </w:numPr>
        <w:spacing w:before="0" w:after="0"/>
        <w:rPr>
          <w:b w:val="0"/>
          <w:sz w:val="24"/>
          <w:szCs w:val="24"/>
        </w:rPr>
      </w:pPr>
      <w:r w:rsidRPr="00836AA3">
        <w:rPr>
          <w:b w:val="0"/>
          <w:sz w:val="24"/>
          <w:szCs w:val="24"/>
        </w:rPr>
        <w:t>Provide a brief summary of the CAO’s experience and qualifications to provide</w:t>
      </w:r>
      <w:r w:rsidR="00836AA3">
        <w:rPr>
          <w:b w:val="0"/>
          <w:sz w:val="24"/>
          <w:szCs w:val="24"/>
        </w:rPr>
        <w:t xml:space="preserve"> leadership in each area</w:t>
      </w:r>
      <w:r w:rsidRPr="00836AA3">
        <w:rPr>
          <w:b w:val="0"/>
          <w:sz w:val="24"/>
          <w:szCs w:val="24"/>
        </w:rPr>
        <w:t xml:space="preserve"> for which</w:t>
      </w:r>
      <w:r w:rsidR="007F30D4">
        <w:rPr>
          <w:b w:val="0"/>
          <w:sz w:val="24"/>
          <w:szCs w:val="24"/>
        </w:rPr>
        <w:t xml:space="preserve"> s/he</w:t>
      </w:r>
      <w:r w:rsidRPr="00836AA3">
        <w:rPr>
          <w:b w:val="0"/>
          <w:sz w:val="24"/>
          <w:szCs w:val="24"/>
        </w:rPr>
        <w:t xml:space="preserve"> has responsibility.</w:t>
      </w:r>
      <w:r w:rsidR="00A95253" w:rsidRPr="00836AA3">
        <w:rPr>
          <w:b w:val="0"/>
          <w:sz w:val="24"/>
          <w:szCs w:val="24"/>
        </w:rPr>
        <w:t xml:space="preserve"> </w:t>
      </w:r>
      <w:r w:rsidR="00753063" w:rsidRPr="00753063">
        <w:rPr>
          <w:b w:val="0"/>
          <w:sz w:val="24"/>
          <w:szCs w:val="24"/>
        </w:rPr>
        <w:t>Describe the areas of the school mission for which the CAO is responsible</w:t>
      </w:r>
      <w:r w:rsidR="00461170">
        <w:rPr>
          <w:b w:val="0"/>
          <w:sz w:val="24"/>
          <w:szCs w:val="24"/>
        </w:rPr>
        <w:t xml:space="preserve"> and how the CAO is evaluated in these areas. </w:t>
      </w:r>
    </w:p>
    <w:tbl>
      <w:tblPr>
        <w:tblStyle w:val="afc"/>
        <w:tblW w:w="9350" w:type="dxa"/>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295A7F" w14:paraId="23134F36" w14:textId="77777777">
        <w:tc>
          <w:tcPr>
            <w:tcW w:w="9350" w:type="dxa"/>
            <w:tcBorders>
              <w:top w:val="single" w:sz="18" w:space="0" w:color="000000"/>
              <w:left w:val="single" w:sz="18" w:space="0" w:color="000000"/>
              <w:bottom w:val="single" w:sz="18" w:space="0" w:color="000000"/>
              <w:right w:val="single" w:sz="18" w:space="0" w:color="000000"/>
            </w:tcBorders>
          </w:tcPr>
          <w:p w14:paraId="7D94EF39" w14:textId="77777777" w:rsidR="00295A7F" w:rsidRDefault="00295A7F" w:rsidP="00EB2B87">
            <w:pPr>
              <w:ind w:left="144" w:hanging="144"/>
            </w:pPr>
          </w:p>
          <w:p w14:paraId="55AA6267" w14:textId="77777777" w:rsidR="00295A7F" w:rsidRDefault="00295A7F" w:rsidP="00EB2B87">
            <w:pPr>
              <w:ind w:left="144" w:hanging="144"/>
            </w:pPr>
          </w:p>
          <w:p w14:paraId="048DFDA3" w14:textId="77777777" w:rsidR="00295A7F" w:rsidRDefault="00295A7F" w:rsidP="00EB2B87">
            <w:pPr>
              <w:ind w:left="144" w:hanging="144"/>
            </w:pPr>
          </w:p>
          <w:p w14:paraId="5647FF20" w14:textId="77777777" w:rsidR="00295A7F" w:rsidRDefault="00295A7F" w:rsidP="00EB2B87">
            <w:pPr>
              <w:ind w:left="144" w:hanging="144"/>
            </w:pPr>
          </w:p>
        </w:tc>
      </w:tr>
    </w:tbl>
    <w:p w14:paraId="36D28344" w14:textId="77777777" w:rsidR="00295A7F" w:rsidRDefault="00295A7F"/>
    <w:p w14:paraId="45028778" w14:textId="77777777" w:rsidR="00295A7F" w:rsidRDefault="00D83F08" w:rsidP="00606CEB">
      <w:pPr>
        <w:pStyle w:val="Heading3"/>
        <w:keepNext w:val="0"/>
        <w:keepLines w:val="0"/>
        <w:widowControl w:val="0"/>
        <w:numPr>
          <w:ilvl w:val="2"/>
          <w:numId w:val="52"/>
        </w:numPr>
        <w:spacing w:before="0" w:after="0"/>
        <w:rPr>
          <w:b w:val="0"/>
          <w:sz w:val="24"/>
          <w:szCs w:val="24"/>
        </w:rPr>
      </w:pPr>
      <w:r>
        <w:rPr>
          <w:b w:val="0"/>
          <w:sz w:val="24"/>
          <w:szCs w:val="24"/>
        </w:rPr>
        <w:t xml:space="preserve">List the roles and responsibilities of the individuals who support the CAO. </w:t>
      </w:r>
    </w:p>
    <w:tbl>
      <w:tblPr>
        <w:tblStyle w:val="afd"/>
        <w:tblW w:w="9350" w:type="dxa"/>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295A7F" w14:paraId="5BE4A352" w14:textId="77777777">
        <w:tc>
          <w:tcPr>
            <w:tcW w:w="9350" w:type="dxa"/>
            <w:tcBorders>
              <w:top w:val="single" w:sz="18" w:space="0" w:color="000000"/>
              <w:left w:val="single" w:sz="18" w:space="0" w:color="000000"/>
              <w:bottom w:val="single" w:sz="18" w:space="0" w:color="000000"/>
              <w:right w:val="single" w:sz="18" w:space="0" w:color="000000"/>
            </w:tcBorders>
          </w:tcPr>
          <w:p w14:paraId="0D13D02D" w14:textId="77777777" w:rsidR="00295A7F" w:rsidRDefault="00295A7F" w:rsidP="00EB2B87">
            <w:pPr>
              <w:ind w:left="144" w:hanging="144"/>
            </w:pPr>
          </w:p>
          <w:p w14:paraId="4C26100F" w14:textId="77777777" w:rsidR="00295A7F" w:rsidRDefault="00295A7F" w:rsidP="00EB2B87">
            <w:pPr>
              <w:ind w:left="144" w:hanging="144"/>
            </w:pPr>
          </w:p>
          <w:p w14:paraId="6B42F4C0" w14:textId="77777777" w:rsidR="00295A7F" w:rsidRDefault="00295A7F" w:rsidP="00EB2B87">
            <w:pPr>
              <w:ind w:left="144" w:hanging="144"/>
            </w:pPr>
          </w:p>
          <w:p w14:paraId="02B459C6" w14:textId="77777777" w:rsidR="00295A7F" w:rsidRDefault="00295A7F" w:rsidP="00EB2B87">
            <w:pPr>
              <w:ind w:left="144" w:hanging="144"/>
            </w:pPr>
          </w:p>
        </w:tc>
      </w:tr>
    </w:tbl>
    <w:p w14:paraId="6D5A68F0" w14:textId="77777777" w:rsidR="00295A7F" w:rsidRDefault="00295A7F">
      <w:pPr>
        <w:pStyle w:val="Heading3"/>
        <w:keepNext w:val="0"/>
        <w:keepLines w:val="0"/>
        <w:widowControl w:val="0"/>
        <w:spacing w:before="0" w:after="0"/>
        <w:ind w:left="0" w:hanging="144"/>
        <w:rPr>
          <w:b w:val="0"/>
          <w:color w:val="000000"/>
          <w:sz w:val="24"/>
          <w:szCs w:val="24"/>
        </w:rPr>
      </w:pPr>
    </w:p>
    <w:p w14:paraId="4078C276" w14:textId="77777777" w:rsidR="00295A7F" w:rsidRDefault="007C243C" w:rsidP="00606CEB">
      <w:pPr>
        <w:pStyle w:val="Heading3"/>
        <w:keepNext w:val="0"/>
        <w:keepLines w:val="0"/>
        <w:widowControl w:val="0"/>
        <w:numPr>
          <w:ilvl w:val="2"/>
          <w:numId w:val="54"/>
        </w:numPr>
        <w:spacing w:before="0" w:after="0"/>
        <w:rPr>
          <w:rFonts w:ascii="Arial" w:eastAsia="Arial" w:hAnsi="Arial" w:cs="Arial"/>
          <w:sz w:val="24"/>
          <w:szCs w:val="24"/>
        </w:rPr>
      </w:pPr>
      <w:r>
        <w:rPr>
          <w:b w:val="0"/>
          <w:sz w:val="24"/>
          <w:szCs w:val="24"/>
        </w:rPr>
        <w:t>Identify the individual(s) responsible for the oversight of the school’s finances.</w:t>
      </w:r>
    </w:p>
    <w:tbl>
      <w:tblPr>
        <w:tblStyle w:val="afe"/>
        <w:tblW w:w="9350" w:type="dxa"/>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295A7F" w14:paraId="28983688" w14:textId="77777777">
        <w:tc>
          <w:tcPr>
            <w:tcW w:w="9350" w:type="dxa"/>
            <w:tcBorders>
              <w:top w:val="single" w:sz="18" w:space="0" w:color="000000"/>
              <w:left w:val="single" w:sz="18" w:space="0" w:color="000000"/>
              <w:bottom w:val="single" w:sz="18" w:space="0" w:color="000000"/>
              <w:right w:val="single" w:sz="18" w:space="0" w:color="000000"/>
            </w:tcBorders>
          </w:tcPr>
          <w:p w14:paraId="73C90BB2" w14:textId="77777777" w:rsidR="00295A7F" w:rsidRDefault="00295A7F" w:rsidP="00EB2B87">
            <w:pPr>
              <w:ind w:left="144" w:hanging="144"/>
            </w:pPr>
          </w:p>
          <w:p w14:paraId="02D29BE9" w14:textId="77777777" w:rsidR="00295A7F" w:rsidRDefault="00295A7F" w:rsidP="00EB2B87">
            <w:pPr>
              <w:ind w:left="144" w:hanging="144"/>
            </w:pPr>
          </w:p>
          <w:p w14:paraId="64B3F104" w14:textId="77777777" w:rsidR="00295A7F" w:rsidRDefault="00295A7F" w:rsidP="00EB2B87">
            <w:pPr>
              <w:ind w:left="144" w:hanging="144"/>
            </w:pPr>
          </w:p>
          <w:p w14:paraId="66320935" w14:textId="77777777" w:rsidR="00295A7F" w:rsidRDefault="00295A7F" w:rsidP="00EB2B87">
            <w:pPr>
              <w:ind w:left="144" w:hanging="144"/>
            </w:pPr>
          </w:p>
        </w:tc>
      </w:tr>
    </w:tbl>
    <w:p w14:paraId="7270D80B" w14:textId="77777777" w:rsidR="00295A7F" w:rsidRDefault="00295A7F"/>
    <w:p w14:paraId="6E1D19A0" w14:textId="77777777" w:rsidR="00295A7F" w:rsidRDefault="00D83F08" w:rsidP="00606CEB">
      <w:pPr>
        <w:pStyle w:val="Heading3"/>
        <w:keepNext w:val="0"/>
        <w:keepLines w:val="0"/>
        <w:widowControl w:val="0"/>
        <w:numPr>
          <w:ilvl w:val="2"/>
          <w:numId w:val="54"/>
        </w:numPr>
        <w:spacing w:before="0" w:after="0"/>
        <w:rPr>
          <w:rFonts w:ascii="Arial" w:eastAsia="Arial" w:hAnsi="Arial" w:cs="Arial"/>
          <w:sz w:val="24"/>
          <w:szCs w:val="24"/>
        </w:rPr>
      </w:pPr>
      <w:bookmarkStart w:id="9" w:name="_heading=h.rxm5dqqo8eid" w:colFirst="0" w:colLast="0"/>
      <w:bookmarkEnd w:id="9"/>
      <w:r>
        <w:rPr>
          <w:b w:val="0"/>
          <w:color w:val="000000"/>
          <w:sz w:val="24"/>
          <w:szCs w:val="24"/>
        </w:rPr>
        <w:t>Describe the process in place to ensure that the school’s financial status is subjected to an annual external independent audit.</w:t>
      </w:r>
      <w:r>
        <w:rPr>
          <w:b w:val="0"/>
          <w:i/>
          <w:color w:val="000000"/>
          <w:sz w:val="24"/>
          <w:szCs w:val="24"/>
        </w:rPr>
        <w:t> </w:t>
      </w:r>
    </w:p>
    <w:tbl>
      <w:tblPr>
        <w:tblStyle w:val="aff"/>
        <w:tblW w:w="9350" w:type="dxa"/>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295A7F" w14:paraId="689ED5C2" w14:textId="77777777">
        <w:tc>
          <w:tcPr>
            <w:tcW w:w="9350" w:type="dxa"/>
            <w:tcBorders>
              <w:top w:val="single" w:sz="18" w:space="0" w:color="000000"/>
              <w:left w:val="single" w:sz="18" w:space="0" w:color="000000"/>
              <w:bottom w:val="single" w:sz="18" w:space="0" w:color="000000"/>
              <w:right w:val="single" w:sz="18" w:space="0" w:color="000000"/>
            </w:tcBorders>
          </w:tcPr>
          <w:p w14:paraId="6D6D043C" w14:textId="77777777" w:rsidR="00295A7F" w:rsidRDefault="00295A7F" w:rsidP="00EB2B87">
            <w:pPr>
              <w:ind w:left="144" w:hanging="144"/>
            </w:pPr>
          </w:p>
          <w:p w14:paraId="0A486E68" w14:textId="77777777" w:rsidR="00295A7F" w:rsidRDefault="00295A7F" w:rsidP="00EB2B87">
            <w:pPr>
              <w:ind w:left="144" w:hanging="144"/>
            </w:pPr>
          </w:p>
          <w:p w14:paraId="17C041F5" w14:textId="77777777" w:rsidR="00295A7F" w:rsidRDefault="00295A7F" w:rsidP="00EB2B87">
            <w:pPr>
              <w:ind w:left="144" w:hanging="144"/>
            </w:pPr>
          </w:p>
          <w:p w14:paraId="45AF13FE" w14:textId="77777777" w:rsidR="00295A7F" w:rsidRDefault="00295A7F" w:rsidP="00EB2B87">
            <w:pPr>
              <w:ind w:left="144" w:hanging="144"/>
            </w:pPr>
          </w:p>
        </w:tc>
      </w:tr>
    </w:tbl>
    <w:p w14:paraId="307B4F31" w14:textId="77777777" w:rsidR="00295A7F" w:rsidRDefault="00295A7F">
      <w:pPr>
        <w:ind w:left="0" w:hanging="144"/>
        <w:rPr>
          <w:b/>
          <w:color w:val="2E75B5"/>
        </w:rPr>
      </w:pPr>
    </w:p>
    <w:p w14:paraId="0599CADE" w14:textId="77777777" w:rsidR="00295A7F" w:rsidRDefault="00D83F08">
      <w:pPr>
        <w:rPr>
          <w:b/>
          <w:color w:val="2E75B5"/>
        </w:rPr>
      </w:pPr>
      <w:r>
        <w:rPr>
          <w:b/>
          <w:color w:val="2E75B5"/>
        </w:rPr>
        <w:t>3.3.</w:t>
      </w:r>
      <w:r>
        <w:rPr>
          <w:b/>
          <w:i/>
          <w:color w:val="2E75B5"/>
        </w:rPr>
        <w:t xml:space="preserve"> </w:t>
      </w:r>
      <w:r>
        <w:rPr>
          <w:b/>
          <w:color w:val="2E75B5"/>
        </w:rPr>
        <w:t>MECHANISMS FOR FACULTY PARTICIPATION</w:t>
      </w:r>
    </w:p>
    <w:tbl>
      <w:tblPr>
        <w:tblStyle w:val="aff0"/>
        <w:tblW w:w="931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400" w:firstRow="0" w:lastRow="0" w:firstColumn="0" w:lastColumn="0" w:noHBand="0" w:noVBand="1"/>
      </w:tblPr>
      <w:tblGrid>
        <w:gridCol w:w="9314"/>
      </w:tblGrid>
      <w:tr w:rsidR="00295A7F" w14:paraId="7C576D99" w14:textId="77777777">
        <w:tc>
          <w:tcPr>
            <w:tcW w:w="9314" w:type="dxa"/>
            <w:shd w:val="clear" w:color="auto" w:fill="DEEBF6"/>
          </w:tcPr>
          <w:p w14:paraId="780865BC" w14:textId="77777777" w:rsidR="00295A7F" w:rsidRDefault="00295A7F" w:rsidP="007C243C">
            <w:pPr>
              <w:ind w:left="720" w:hanging="720"/>
              <w:rPr>
                <w:b/>
                <w:color w:val="2E75B5"/>
              </w:rPr>
            </w:pPr>
          </w:p>
          <w:p w14:paraId="7533DB40" w14:textId="77777777" w:rsidR="00295A7F" w:rsidRPr="008761A5" w:rsidRDefault="00D83F08" w:rsidP="007C243C">
            <w:pPr>
              <w:ind w:left="720" w:hanging="720"/>
              <w:rPr>
                <w:rFonts w:ascii="Trebuchet MS" w:eastAsia="Trebuchet MS" w:hAnsi="Trebuchet MS" w:cs="Trebuchet MS"/>
                <w:color w:val="FF0000"/>
              </w:rPr>
            </w:pPr>
            <w:bookmarkStart w:id="10" w:name="_heading=h.tyjcwt" w:colFirst="0" w:colLast="0"/>
            <w:bookmarkEnd w:id="10"/>
            <w:r w:rsidRPr="008761A5">
              <w:rPr>
                <w:rFonts w:ascii="Trebuchet MS" w:eastAsia="Trebuchet MS" w:hAnsi="Trebuchet MS" w:cs="Trebuchet MS"/>
                <w:b/>
                <w:color w:val="2E75B5"/>
              </w:rPr>
              <w:t>3.3.1.</w:t>
            </w:r>
            <w:r w:rsidRPr="008761A5">
              <w:rPr>
                <w:rFonts w:ascii="Trebuchet MS" w:eastAsia="Trebuchet MS" w:hAnsi="Trebuchet MS" w:cs="Trebuchet MS"/>
                <w:color w:val="2E75B5"/>
              </w:rPr>
              <w:t xml:space="preserve"> </w:t>
            </w:r>
            <w:r w:rsidRPr="00E62ABB">
              <w:rPr>
                <w:rFonts w:ascii="Trebuchet MS" w:eastAsia="Trebuchet MS" w:hAnsi="Trebuchet MS" w:cs="Trebuchet MS"/>
                <w:color w:val="000000" w:themeColor="text1"/>
              </w:rPr>
              <w:t xml:space="preserve">The school ensures that there are effective mechanisms in place for direct faculty participation in decision-making related to the medical education programme, including opportunities </w:t>
            </w:r>
            <w:bookmarkStart w:id="11" w:name="bookmark=id.3dy6vkm" w:colFirst="0" w:colLast="0"/>
            <w:bookmarkEnd w:id="11"/>
            <w:r w:rsidRPr="00E62ABB">
              <w:rPr>
                <w:rFonts w:ascii="Trebuchet MS" w:eastAsia="Trebuchet MS" w:hAnsi="Trebuchet MS" w:cs="Trebuchet MS"/>
                <w:color w:val="000000" w:themeColor="text1"/>
              </w:rPr>
              <w:t xml:space="preserve">for faculty participation in discussions about, and the establishment of, policies and procedures for the programme, as appropriate. </w:t>
            </w:r>
          </w:p>
          <w:p w14:paraId="616F0D20" w14:textId="77777777" w:rsidR="00295A7F" w:rsidRDefault="00295A7F">
            <w:pPr>
              <w:rPr>
                <w:b/>
                <w:color w:val="2E75B5"/>
              </w:rPr>
            </w:pPr>
          </w:p>
        </w:tc>
      </w:tr>
    </w:tbl>
    <w:p w14:paraId="411472C7" w14:textId="77777777" w:rsidR="00295A7F" w:rsidRDefault="00295A7F">
      <w:pPr>
        <w:rPr>
          <w:b/>
          <w:color w:val="2E75B5"/>
        </w:rPr>
      </w:pPr>
    </w:p>
    <w:p w14:paraId="48842139" w14:textId="77777777" w:rsidR="00295A7F" w:rsidRDefault="00E117F3" w:rsidP="007C243C">
      <w:pPr>
        <w:spacing w:line="240" w:lineRule="auto"/>
        <w:ind w:left="-144" w:firstLine="0"/>
        <w:rPr>
          <w:b/>
          <w:color w:val="2E75B5"/>
        </w:rPr>
      </w:pPr>
      <w:r>
        <w:rPr>
          <w:b/>
          <w:color w:val="0070C0"/>
        </w:rPr>
        <w:t xml:space="preserve">PLEASE ANSWER </w:t>
      </w:r>
      <w:r w:rsidR="00D83F08">
        <w:rPr>
          <w:b/>
          <w:color w:val="0070C0"/>
        </w:rPr>
        <w:t xml:space="preserve">RE: 3.3. </w:t>
      </w:r>
      <w:r w:rsidR="00D83F08">
        <w:rPr>
          <w:b/>
          <w:color w:val="2E75B5"/>
        </w:rPr>
        <w:t>MECHANISMS FOR FACULTY PARTICIPATION</w:t>
      </w:r>
    </w:p>
    <w:p w14:paraId="0FFB54E3" w14:textId="77777777" w:rsidR="007C243C" w:rsidRDefault="007C243C" w:rsidP="007C243C">
      <w:pPr>
        <w:spacing w:line="240" w:lineRule="auto"/>
        <w:ind w:left="-144" w:firstLine="0"/>
        <w:rPr>
          <w:b/>
          <w:color w:val="2E75B5"/>
        </w:rPr>
      </w:pPr>
    </w:p>
    <w:p w14:paraId="6DB86A87" w14:textId="5482E884" w:rsidR="007F30D4" w:rsidRPr="008761A5" w:rsidRDefault="00D83F08" w:rsidP="007F30D4">
      <w:bookmarkStart w:id="12" w:name="_heading=h.1t3h5sf" w:colFirst="0" w:colLast="0"/>
      <w:bookmarkEnd w:id="12"/>
      <w:r>
        <w:rPr>
          <w:b/>
          <w:color w:val="0070C0"/>
        </w:rPr>
        <w:t>3.</w:t>
      </w:r>
      <w:r>
        <w:rPr>
          <w:b/>
          <w:color w:val="2E75B5"/>
        </w:rPr>
        <w:t xml:space="preserve">3.1. </w:t>
      </w:r>
      <w:r w:rsidR="00753063">
        <w:t>Describe how the school</w:t>
      </w:r>
      <w:r w:rsidR="008E373C">
        <w:t xml:space="preserve"> </w:t>
      </w:r>
      <w:r w:rsidR="00753063">
        <w:t xml:space="preserve">obtains faculty input on proposed policy changes and on other issues of importance as well as </w:t>
      </w:r>
      <w:r>
        <w:t>inform</w:t>
      </w:r>
      <w:r w:rsidR="00753063">
        <w:t>s</w:t>
      </w:r>
      <w:r>
        <w:t xml:space="preserve"> faculty about policies and </w:t>
      </w:r>
      <w:r w:rsidR="00753063">
        <w:t>changes</w:t>
      </w:r>
      <w:r>
        <w:t>.</w:t>
      </w:r>
      <w:r w:rsidR="00527D97">
        <w:t xml:space="preserve"> </w:t>
      </w:r>
      <w:r w:rsidR="008761A5" w:rsidRPr="008761A5">
        <w:t xml:space="preserve">Detail the administrative decisions </w:t>
      </w:r>
      <w:r w:rsidR="008761A5">
        <w:t>taken by the CAO without faculty input.</w:t>
      </w:r>
    </w:p>
    <w:p w14:paraId="534E9111" w14:textId="77777777" w:rsidR="00295A7F" w:rsidRDefault="00D83F08">
      <w:pPr>
        <w:rPr>
          <w:b/>
          <w:color w:val="2E75B5"/>
        </w:rPr>
      </w:pPr>
      <w:r>
        <w:rPr>
          <w:b/>
          <w:color w:val="2E75B5"/>
        </w:rPr>
        <w:t>3.4. STUDENT BODY SIZE</w:t>
      </w:r>
    </w:p>
    <w:tbl>
      <w:tblPr>
        <w:tblStyle w:val="aff1"/>
        <w:tblW w:w="931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400" w:firstRow="0" w:lastRow="0" w:firstColumn="0" w:lastColumn="0" w:noHBand="0" w:noVBand="1"/>
      </w:tblPr>
      <w:tblGrid>
        <w:gridCol w:w="9314"/>
      </w:tblGrid>
      <w:tr w:rsidR="00295A7F" w14:paraId="14D6D91D" w14:textId="77777777">
        <w:tc>
          <w:tcPr>
            <w:tcW w:w="9314" w:type="dxa"/>
            <w:shd w:val="clear" w:color="auto" w:fill="DEEBF6"/>
          </w:tcPr>
          <w:p w14:paraId="082018A3" w14:textId="77777777" w:rsidR="00295A7F" w:rsidRDefault="00295A7F">
            <w:pPr>
              <w:ind w:hanging="144"/>
            </w:pPr>
          </w:p>
          <w:p w14:paraId="525DE86D" w14:textId="77777777" w:rsidR="00295A7F" w:rsidRPr="008761A5" w:rsidRDefault="00D83F08" w:rsidP="007C243C">
            <w:pPr>
              <w:ind w:left="720" w:hanging="720"/>
              <w:rPr>
                <w:rFonts w:ascii="Trebuchet MS" w:eastAsia="Trebuchet MS" w:hAnsi="Trebuchet MS" w:cs="Trebuchet MS"/>
              </w:rPr>
            </w:pPr>
            <w:r w:rsidRPr="008761A5">
              <w:rPr>
                <w:rFonts w:ascii="Trebuchet MS" w:eastAsia="Trebuchet MS" w:hAnsi="Trebuchet MS" w:cs="Trebuchet MS"/>
                <w:b/>
                <w:color w:val="2E75B5"/>
              </w:rPr>
              <w:t>3.4.1.</w:t>
            </w:r>
            <w:r w:rsidRPr="008761A5">
              <w:rPr>
                <w:rFonts w:ascii="Trebuchet MS" w:eastAsia="Trebuchet MS" w:hAnsi="Trebuchet MS" w:cs="Trebuchet MS"/>
                <w:color w:val="000000"/>
              </w:rPr>
              <w:t xml:space="preserve"> Enrolment </w:t>
            </w:r>
            <w:r w:rsidR="007C243C" w:rsidRPr="008761A5">
              <w:rPr>
                <w:rFonts w:ascii="Trebuchet MS" w:eastAsia="Trebuchet MS" w:hAnsi="Trebuchet MS" w:cs="Trebuchet MS"/>
                <w:color w:val="000000"/>
              </w:rPr>
              <w:t xml:space="preserve">is </w:t>
            </w:r>
            <w:r w:rsidRPr="008761A5">
              <w:rPr>
                <w:rFonts w:ascii="Trebuchet MS" w:eastAsia="Trebuchet MS" w:hAnsi="Trebuchet MS" w:cs="Trebuchet MS"/>
                <w:color w:val="000000"/>
              </w:rPr>
              <w:t>suf</w:t>
            </w:r>
            <w:r w:rsidRPr="008761A5">
              <w:rPr>
                <w:rFonts w:ascii="Trebuchet MS" w:eastAsia="Trebuchet MS" w:hAnsi="Trebuchet MS" w:cs="Trebuchet MS"/>
              </w:rPr>
              <w:t>ficient to</w:t>
            </w:r>
            <w:r w:rsidRPr="008761A5">
              <w:rPr>
                <w:rFonts w:ascii="Trebuchet MS" w:eastAsia="Trebuchet MS" w:hAnsi="Trebuchet MS" w:cs="Trebuchet MS"/>
                <w:color w:val="000000"/>
              </w:rPr>
              <w:t xml:space="preserve"> ensure a collegial atmosphere of learning and to support a quality education without enroling more students than the resources of the school can support. </w:t>
            </w:r>
          </w:p>
          <w:p w14:paraId="77AA74D0" w14:textId="77777777" w:rsidR="00295A7F" w:rsidRPr="008761A5" w:rsidRDefault="00D83F08" w:rsidP="007C243C">
            <w:pPr>
              <w:ind w:left="720" w:hanging="720"/>
              <w:rPr>
                <w:rFonts w:ascii="Trebuchet MS" w:eastAsia="Trebuchet MS" w:hAnsi="Trebuchet MS" w:cs="Trebuchet MS"/>
              </w:rPr>
            </w:pPr>
            <w:r w:rsidRPr="008761A5">
              <w:rPr>
                <w:rFonts w:ascii="Trebuchet MS" w:eastAsia="Trebuchet MS" w:hAnsi="Trebuchet MS" w:cs="Trebuchet MS"/>
                <w:b/>
                <w:color w:val="2E75B5"/>
              </w:rPr>
              <w:t xml:space="preserve">3.4.2. </w:t>
            </w:r>
            <w:r w:rsidRPr="008761A5">
              <w:rPr>
                <w:rFonts w:ascii="Trebuchet MS" w:eastAsia="Trebuchet MS" w:hAnsi="Trebuchet MS" w:cs="Trebuchet MS"/>
                <w:color w:val="000000"/>
              </w:rPr>
              <w:t>The school will not seek to maintain its enrolment through retention of academically weak students.  </w:t>
            </w:r>
          </w:p>
          <w:p w14:paraId="615039E2" w14:textId="77777777" w:rsidR="00295A7F" w:rsidRPr="008761A5" w:rsidRDefault="00D83F08" w:rsidP="007C243C">
            <w:pPr>
              <w:ind w:left="720" w:hanging="720"/>
              <w:rPr>
                <w:rFonts w:ascii="Trebuchet MS" w:eastAsia="Trebuchet MS" w:hAnsi="Trebuchet MS" w:cs="Trebuchet MS"/>
              </w:rPr>
            </w:pPr>
            <w:r w:rsidRPr="008761A5">
              <w:rPr>
                <w:rFonts w:ascii="Trebuchet MS" w:eastAsia="Trebuchet MS" w:hAnsi="Trebuchet MS" w:cs="Trebuchet MS"/>
                <w:b/>
                <w:color w:val="2E75B5"/>
              </w:rPr>
              <w:lastRenderedPageBreak/>
              <w:t>3.4.3.</w:t>
            </w:r>
            <w:r w:rsidRPr="008761A5">
              <w:rPr>
                <w:rFonts w:ascii="Trebuchet MS" w:eastAsia="Trebuchet MS" w:hAnsi="Trebuchet MS" w:cs="Trebuchet MS"/>
                <w:color w:val="000000"/>
              </w:rPr>
              <w:t xml:space="preserve"> In determining the student body size, careful consideration is given to the availability of an applicant pool of sufficient quality and quantity as well as the available facilities and resources. </w:t>
            </w:r>
          </w:p>
          <w:p w14:paraId="5DC989B6" w14:textId="77777777" w:rsidR="00295A7F" w:rsidRPr="008761A5" w:rsidRDefault="00D83F08" w:rsidP="007C243C">
            <w:pPr>
              <w:ind w:left="720" w:hanging="720"/>
              <w:rPr>
                <w:rFonts w:ascii="Trebuchet MS" w:eastAsia="Trebuchet MS" w:hAnsi="Trebuchet MS" w:cs="Trebuchet MS"/>
                <w:color w:val="000000"/>
              </w:rPr>
            </w:pPr>
            <w:r w:rsidRPr="008761A5">
              <w:rPr>
                <w:rFonts w:ascii="Trebuchet MS" w:eastAsia="Trebuchet MS" w:hAnsi="Trebuchet MS" w:cs="Trebuchet MS"/>
                <w:b/>
                <w:color w:val="2E75B5"/>
              </w:rPr>
              <w:t>3.4.4.</w:t>
            </w:r>
            <w:r w:rsidRPr="008761A5">
              <w:rPr>
                <w:rFonts w:ascii="Trebuchet MS" w:eastAsia="Trebuchet MS" w:hAnsi="Trebuchet MS" w:cs="Trebuchet MS"/>
                <w:color w:val="000000"/>
              </w:rPr>
              <w:t xml:space="preserve"> In schools where enrolment occurs more than once a year, the school may adjust the numbers admitted in each cohort during that year to fit an overall approved annual target, provided that the largest cohort can be comfortably accommodated in terms of faculty to student ratio and physical and educational resources. </w:t>
            </w:r>
          </w:p>
          <w:p w14:paraId="17B4F990" w14:textId="77777777" w:rsidR="00295A7F" w:rsidRDefault="00295A7F">
            <w:pPr>
              <w:ind w:hanging="144"/>
            </w:pPr>
          </w:p>
        </w:tc>
      </w:tr>
    </w:tbl>
    <w:p w14:paraId="1153F22C" w14:textId="77777777" w:rsidR="00295A7F" w:rsidRDefault="00295A7F">
      <w:pPr>
        <w:ind w:left="0" w:hanging="144"/>
        <w:rPr>
          <w:b/>
          <w:color w:val="0070C0"/>
        </w:rPr>
      </w:pPr>
    </w:p>
    <w:p w14:paraId="5C7E4425" w14:textId="77777777" w:rsidR="00295A7F" w:rsidRDefault="00E117F3">
      <w:r>
        <w:rPr>
          <w:b/>
          <w:color w:val="0070C0"/>
        </w:rPr>
        <w:t xml:space="preserve">PLEASE ANSWER </w:t>
      </w:r>
      <w:r w:rsidR="00D83F08">
        <w:rPr>
          <w:b/>
          <w:color w:val="0070C0"/>
        </w:rPr>
        <w:t>RE:</w:t>
      </w:r>
      <w:r w:rsidR="00D83F08">
        <w:rPr>
          <w:color w:val="0070C0"/>
        </w:rPr>
        <w:t xml:space="preserve"> </w:t>
      </w:r>
      <w:r w:rsidR="00D83F08">
        <w:rPr>
          <w:b/>
          <w:color w:val="2E75B5"/>
        </w:rPr>
        <w:t>3.4.</w:t>
      </w:r>
      <w:r w:rsidR="00D83F08">
        <w:rPr>
          <w:b/>
          <w:i/>
          <w:color w:val="2E75B5"/>
        </w:rPr>
        <w:t xml:space="preserve"> </w:t>
      </w:r>
      <w:r w:rsidR="00D83F08">
        <w:rPr>
          <w:b/>
          <w:color w:val="2E75B5"/>
        </w:rPr>
        <w:t>STUDENT BODY SIZE</w:t>
      </w:r>
    </w:p>
    <w:p w14:paraId="73092830" w14:textId="77777777" w:rsidR="00295A7F" w:rsidRDefault="00D83F08" w:rsidP="000D47AC">
      <w:r>
        <w:rPr>
          <w:b/>
          <w:color w:val="2E75B5"/>
        </w:rPr>
        <w:t>3.4.1.</w:t>
      </w:r>
      <w:r>
        <w:rPr>
          <w:color w:val="2E75B5"/>
        </w:rPr>
        <w:t xml:space="preserve"> </w:t>
      </w:r>
      <w:r>
        <w:t>Describe how the school manages stu</w:t>
      </w:r>
      <w:r w:rsidR="008E373C">
        <w:t xml:space="preserve">dent enrolment </w:t>
      </w:r>
      <w:r>
        <w:t xml:space="preserve">to support a quality education without enroling more students than the resources of the school can support. </w:t>
      </w:r>
      <w:r w:rsidR="000D47AC">
        <w:t xml:space="preserve">Indicate </w:t>
      </w:r>
      <w:r w:rsidR="000D47AC" w:rsidRPr="000D47AC">
        <w:rPr>
          <w:b/>
          <w:bCs/>
          <w:color w:val="2E74B5" w:themeColor="accent1" w:themeShade="BF"/>
        </w:rPr>
        <w:t xml:space="preserve">(3.4.2.) </w:t>
      </w:r>
      <w:r w:rsidRPr="000D47AC">
        <w:rPr>
          <w:b/>
          <w:bCs/>
          <w:color w:val="2E74B5" w:themeColor="accent1" w:themeShade="BF"/>
        </w:rPr>
        <w:t xml:space="preserve"> </w:t>
      </w:r>
      <w:r>
        <w:rPr>
          <w:color w:val="000000"/>
        </w:rPr>
        <w:t xml:space="preserve">how the school ensures that it is not maintaining its enrolment through </w:t>
      </w:r>
      <w:r w:rsidR="00A95253">
        <w:rPr>
          <w:color w:val="000000"/>
        </w:rPr>
        <w:t xml:space="preserve">the </w:t>
      </w:r>
      <w:r>
        <w:rPr>
          <w:color w:val="000000"/>
        </w:rPr>
        <w:t>retention of academically weak students.</w:t>
      </w:r>
      <w:r>
        <w:rPr>
          <w:i/>
          <w:color w:val="000000"/>
        </w:rPr>
        <w:t>  </w:t>
      </w:r>
    </w:p>
    <w:tbl>
      <w:tblPr>
        <w:tblStyle w:val="aff3"/>
        <w:tblW w:w="9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14"/>
      </w:tblGrid>
      <w:tr w:rsidR="00295A7F" w14:paraId="4D138F52" w14:textId="77777777">
        <w:tc>
          <w:tcPr>
            <w:tcW w:w="9314" w:type="dxa"/>
            <w:tcBorders>
              <w:top w:val="single" w:sz="18" w:space="0" w:color="000000"/>
              <w:left w:val="single" w:sz="18" w:space="0" w:color="000000"/>
              <w:bottom w:val="single" w:sz="18" w:space="0" w:color="000000"/>
              <w:right w:val="single" w:sz="18" w:space="0" w:color="000000"/>
            </w:tcBorders>
          </w:tcPr>
          <w:p w14:paraId="4157B718" w14:textId="77777777" w:rsidR="00295A7F" w:rsidRDefault="00295A7F" w:rsidP="00EB2B87"/>
          <w:p w14:paraId="5D17DEB8" w14:textId="77777777" w:rsidR="00295A7F" w:rsidRDefault="00295A7F" w:rsidP="00EB2B87"/>
          <w:p w14:paraId="77C83239" w14:textId="77777777" w:rsidR="00295A7F" w:rsidRDefault="00295A7F" w:rsidP="00EB2B87"/>
          <w:p w14:paraId="563BBECD" w14:textId="77777777" w:rsidR="00295A7F" w:rsidRDefault="00295A7F" w:rsidP="00EB2B87"/>
        </w:tc>
      </w:tr>
    </w:tbl>
    <w:p w14:paraId="026E1642" w14:textId="77777777" w:rsidR="00295A7F" w:rsidRDefault="00295A7F"/>
    <w:p w14:paraId="545890CE" w14:textId="77777777" w:rsidR="00295A7F" w:rsidRDefault="00D83F08" w:rsidP="00606CEB">
      <w:pPr>
        <w:pStyle w:val="ListParagraph"/>
        <w:numPr>
          <w:ilvl w:val="2"/>
          <w:numId w:val="79"/>
        </w:numPr>
        <w:pBdr>
          <w:top w:val="nil"/>
          <w:left w:val="nil"/>
          <w:bottom w:val="nil"/>
          <w:right w:val="nil"/>
          <w:between w:val="nil"/>
        </w:pBdr>
        <w:ind w:left="576"/>
      </w:pPr>
      <w:r w:rsidRPr="000D47AC">
        <w:rPr>
          <w:color w:val="000000"/>
        </w:rPr>
        <w:t xml:space="preserve">Describe how the school considers the availability of an applicant pool of sufficient quality and quantity as well as the available facilities and resources in determining the student body size. </w:t>
      </w:r>
    </w:p>
    <w:tbl>
      <w:tblPr>
        <w:tblStyle w:val="aff4"/>
        <w:tblW w:w="9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14"/>
      </w:tblGrid>
      <w:tr w:rsidR="00295A7F" w14:paraId="75B77B71" w14:textId="77777777">
        <w:tc>
          <w:tcPr>
            <w:tcW w:w="9314" w:type="dxa"/>
            <w:tcBorders>
              <w:top w:val="single" w:sz="18" w:space="0" w:color="000000"/>
              <w:left w:val="single" w:sz="18" w:space="0" w:color="000000"/>
              <w:bottom w:val="single" w:sz="18" w:space="0" w:color="000000"/>
              <w:right w:val="single" w:sz="18" w:space="0" w:color="000000"/>
            </w:tcBorders>
          </w:tcPr>
          <w:p w14:paraId="64B81CD5" w14:textId="77777777" w:rsidR="00295A7F" w:rsidRDefault="00295A7F" w:rsidP="00EB2B87"/>
          <w:p w14:paraId="0636FABD" w14:textId="77777777" w:rsidR="00295A7F" w:rsidRDefault="00295A7F" w:rsidP="00EB2B87"/>
          <w:p w14:paraId="063DD298" w14:textId="77777777" w:rsidR="00295A7F" w:rsidRDefault="00295A7F" w:rsidP="00EB2B87"/>
          <w:p w14:paraId="0CC4D1F6" w14:textId="77777777" w:rsidR="00295A7F" w:rsidRDefault="00295A7F" w:rsidP="00EB2B87"/>
        </w:tc>
      </w:tr>
    </w:tbl>
    <w:p w14:paraId="1B079D48" w14:textId="77777777" w:rsidR="00295A7F" w:rsidRDefault="00295A7F"/>
    <w:p w14:paraId="0E29971F" w14:textId="77777777" w:rsidR="00295A7F" w:rsidRDefault="00D83F08" w:rsidP="00606CEB">
      <w:pPr>
        <w:pStyle w:val="ListParagraph"/>
        <w:numPr>
          <w:ilvl w:val="2"/>
          <w:numId w:val="79"/>
        </w:numPr>
        <w:pBdr>
          <w:top w:val="nil"/>
          <w:left w:val="nil"/>
          <w:bottom w:val="nil"/>
          <w:right w:val="nil"/>
          <w:between w:val="nil"/>
        </w:pBdr>
        <w:ind w:left="576"/>
      </w:pPr>
      <w:r w:rsidRPr="000D47AC">
        <w:rPr>
          <w:color w:val="000000"/>
        </w:rPr>
        <w:t xml:space="preserve">Where enrolment occurs more than once a year, describe how the school adjusts the numbers admitted in each cohort during that year to fit an overall approved annual target.  </w:t>
      </w:r>
    </w:p>
    <w:tbl>
      <w:tblPr>
        <w:tblStyle w:val="aff5"/>
        <w:tblW w:w="9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14"/>
      </w:tblGrid>
      <w:tr w:rsidR="00295A7F" w14:paraId="42F35A3C" w14:textId="77777777">
        <w:tc>
          <w:tcPr>
            <w:tcW w:w="9314" w:type="dxa"/>
            <w:tcBorders>
              <w:top w:val="single" w:sz="18" w:space="0" w:color="000000"/>
              <w:left w:val="single" w:sz="18" w:space="0" w:color="000000"/>
              <w:bottom w:val="single" w:sz="18" w:space="0" w:color="000000"/>
              <w:right w:val="single" w:sz="18" w:space="0" w:color="000000"/>
            </w:tcBorders>
          </w:tcPr>
          <w:p w14:paraId="6C972A12" w14:textId="77777777" w:rsidR="00295A7F" w:rsidRDefault="00295A7F" w:rsidP="00EB2B87">
            <w:pPr>
              <w:ind w:left="144" w:hanging="144"/>
            </w:pPr>
          </w:p>
          <w:p w14:paraId="7E35DC03" w14:textId="77777777" w:rsidR="00295A7F" w:rsidRDefault="00295A7F" w:rsidP="00EB2B87">
            <w:pPr>
              <w:ind w:left="144" w:hanging="144"/>
            </w:pPr>
          </w:p>
          <w:p w14:paraId="73465972" w14:textId="77777777" w:rsidR="00295A7F" w:rsidRDefault="00295A7F" w:rsidP="00EB2B87">
            <w:pPr>
              <w:ind w:left="144" w:hanging="144"/>
            </w:pPr>
          </w:p>
          <w:p w14:paraId="6CE25C14" w14:textId="77777777" w:rsidR="00295A7F" w:rsidRDefault="00295A7F" w:rsidP="00EB2B87">
            <w:pPr>
              <w:ind w:left="144" w:hanging="144"/>
            </w:pPr>
          </w:p>
        </w:tc>
      </w:tr>
    </w:tbl>
    <w:p w14:paraId="0CD98A17" w14:textId="3D1EEE70" w:rsidR="00295A7F" w:rsidRDefault="00295A7F" w:rsidP="007F30D4">
      <w:pPr>
        <w:ind w:hanging="576"/>
        <w:rPr>
          <w:b/>
          <w:color w:val="2E75B5"/>
        </w:rPr>
      </w:pPr>
    </w:p>
    <w:p w14:paraId="66AE1A66" w14:textId="4037A17B" w:rsidR="007F30D4" w:rsidRDefault="007F30D4" w:rsidP="007F30D4">
      <w:pPr>
        <w:ind w:hanging="576"/>
        <w:rPr>
          <w:b/>
          <w:color w:val="2E75B5"/>
        </w:rPr>
      </w:pPr>
    </w:p>
    <w:p w14:paraId="313AD123" w14:textId="3876034F" w:rsidR="007F30D4" w:rsidRDefault="007F30D4" w:rsidP="007F30D4">
      <w:pPr>
        <w:ind w:hanging="576"/>
        <w:rPr>
          <w:b/>
          <w:color w:val="2E75B5"/>
        </w:rPr>
      </w:pPr>
    </w:p>
    <w:p w14:paraId="2269AE24" w14:textId="77777777" w:rsidR="007F30D4" w:rsidRDefault="007F30D4" w:rsidP="007F30D4">
      <w:pPr>
        <w:ind w:hanging="576"/>
        <w:rPr>
          <w:b/>
          <w:color w:val="2E75B5"/>
        </w:rPr>
      </w:pPr>
    </w:p>
    <w:p w14:paraId="1093431D" w14:textId="77777777" w:rsidR="00295A7F" w:rsidRDefault="00D83F08">
      <w:pPr>
        <w:rPr>
          <w:b/>
          <w:color w:val="2E75B5"/>
        </w:rPr>
      </w:pPr>
      <w:r>
        <w:rPr>
          <w:b/>
          <w:color w:val="2E75B5"/>
        </w:rPr>
        <w:lastRenderedPageBreak/>
        <w:t>3.5. CLINICAL SITES</w:t>
      </w:r>
    </w:p>
    <w:tbl>
      <w:tblPr>
        <w:tblStyle w:val="aff6"/>
        <w:tblW w:w="931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400" w:firstRow="0" w:lastRow="0" w:firstColumn="0" w:lastColumn="0" w:noHBand="0" w:noVBand="1"/>
      </w:tblPr>
      <w:tblGrid>
        <w:gridCol w:w="9314"/>
      </w:tblGrid>
      <w:tr w:rsidR="00295A7F" w14:paraId="4515ED76" w14:textId="77777777">
        <w:tc>
          <w:tcPr>
            <w:tcW w:w="9314" w:type="dxa"/>
            <w:shd w:val="clear" w:color="auto" w:fill="DEEBF6"/>
          </w:tcPr>
          <w:p w14:paraId="7C827032" w14:textId="77777777" w:rsidR="00295A7F" w:rsidRDefault="00295A7F">
            <w:pPr>
              <w:ind w:hanging="144"/>
            </w:pPr>
          </w:p>
          <w:p w14:paraId="33172500" w14:textId="77777777" w:rsidR="00295A7F" w:rsidRPr="00527D97" w:rsidRDefault="00D83F08" w:rsidP="000D47AC">
            <w:pPr>
              <w:ind w:left="720" w:hanging="720"/>
              <w:rPr>
                <w:rFonts w:ascii="Trebuchet MS" w:eastAsia="Trebuchet MS" w:hAnsi="Trebuchet MS" w:cs="Trebuchet MS"/>
                <w:b/>
                <w:color w:val="2E75B5"/>
              </w:rPr>
            </w:pPr>
            <w:r w:rsidRPr="00527D97">
              <w:rPr>
                <w:rFonts w:ascii="Trebuchet MS" w:eastAsia="Trebuchet MS" w:hAnsi="Trebuchet MS" w:cs="Trebuchet MS"/>
                <w:b/>
                <w:color w:val="2E75B5"/>
              </w:rPr>
              <w:t xml:space="preserve">3.5.1. </w:t>
            </w:r>
            <w:r w:rsidRPr="00527D97">
              <w:rPr>
                <w:rFonts w:ascii="Trebuchet MS" w:eastAsia="Trebuchet MS" w:hAnsi="Trebuchet MS" w:cs="Trebuchet MS"/>
              </w:rPr>
              <w:t>A clinical site incorporates a medical student clinical teaching structure that is controlled by the medical school. It encompasses all the major clinical departments and subdivisions where the students receive their clinical education</w:t>
            </w:r>
            <w:r w:rsidRPr="00527D97">
              <w:rPr>
                <w:rFonts w:ascii="Trebuchet MS" w:eastAsia="Trebuchet MS" w:hAnsi="Trebuchet MS" w:cs="Trebuchet MS"/>
                <w:b/>
                <w:color w:val="2E75B5"/>
              </w:rPr>
              <w:t>. </w:t>
            </w:r>
          </w:p>
          <w:p w14:paraId="19F34E23" w14:textId="77777777" w:rsidR="00295A7F" w:rsidRPr="00527D97" w:rsidRDefault="00D83F08" w:rsidP="000D47AC">
            <w:pPr>
              <w:ind w:left="720" w:hanging="720"/>
              <w:rPr>
                <w:rFonts w:ascii="Trebuchet MS" w:eastAsia="Trebuchet MS" w:hAnsi="Trebuchet MS" w:cs="Trebuchet MS"/>
                <w:b/>
                <w:color w:val="2E75B5"/>
              </w:rPr>
            </w:pPr>
            <w:r w:rsidRPr="00527D97">
              <w:rPr>
                <w:rFonts w:ascii="Trebuchet MS" w:eastAsia="Trebuchet MS" w:hAnsi="Trebuchet MS" w:cs="Trebuchet MS"/>
                <w:b/>
                <w:color w:val="2E75B5"/>
              </w:rPr>
              <w:t xml:space="preserve">3.5.2. </w:t>
            </w:r>
            <w:r w:rsidRPr="00527D97">
              <w:rPr>
                <w:rFonts w:ascii="Trebuchet MS" w:eastAsia="Trebuchet MS" w:hAnsi="Trebuchet MS" w:cs="Trebuchet MS"/>
              </w:rPr>
              <w:t>Each clinical department is staffed by physicians who are faculty members of the medical school and who report to the chief of the department or the course director in their roles as teaching physicians.</w:t>
            </w:r>
            <w:r w:rsidRPr="00527D97">
              <w:rPr>
                <w:rFonts w:ascii="Trebuchet MS" w:eastAsia="Trebuchet MS" w:hAnsi="Trebuchet MS" w:cs="Trebuchet MS"/>
                <w:b/>
              </w:rPr>
              <w:t> </w:t>
            </w:r>
          </w:p>
          <w:p w14:paraId="26096617" w14:textId="77777777" w:rsidR="00295A7F" w:rsidRPr="00527D97" w:rsidRDefault="00D83F08" w:rsidP="000D47AC">
            <w:pPr>
              <w:ind w:left="720" w:hanging="720"/>
              <w:rPr>
                <w:rFonts w:ascii="Trebuchet MS" w:eastAsia="Trebuchet MS" w:hAnsi="Trebuchet MS" w:cs="Trebuchet MS"/>
                <w:b/>
                <w:color w:val="2E75B5"/>
              </w:rPr>
            </w:pPr>
            <w:r w:rsidRPr="00527D97">
              <w:rPr>
                <w:rFonts w:ascii="Trebuchet MS" w:eastAsia="Trebuchet MS" w:hAnsi="Trebuchet MS" w:cs="Trebuchet MS"/>
                <w:b/>
                <w:color w:val="2E75B5"/>
              </w:rPr>
              <w:t xml:space="preserve">3.5.3. </w:t>
            </w:r>
            <w:r w:rsidRPr="00527D97">
              <w:rPr>
                <w:rFonts w:ascii="Trebuchet MS" w:eastAsia="Trebuchet MS" w:hAnsi="Trebuchet MS" w:cs="Trebuchet MS"/>
              </w:rPr>
              <w:t>To implement the academic policies of the school, the CAO appoints with defined roles, a clinician site director, departmental faculty and administrative personnel. On matters of medical student education, the clinician site director reports directly to the dean or CAO, the departmental faculty report to their respective divisional heads and administrative personnel report directly to the medical school campus supervisor.</w:t>
            </w:r>
            <w:r w:rsidRPr="00527D97">
              <w:rPr>
                <w:rFonts w:ascii="Trebuchet MS" w:eastAsia="Trebuchet MS" w:hAnsi="Trebuchet MS" w:cs="Trebuchet MS"/>
                <w:b/>
              </w:rPr>
              <w:t> </w:t>
            </w:r>
          </w:p>
          <w:p w14:paraId="519E3DDF" w14:textId="77777777" w:rsidR="00295A7F" w:rsidRPr="00527D97" w:rsidRDefault="00D83F08" w:rsidP="000D47AC">
            <w:pPr>
              <w:ind w:left="720" w:hanging="720"/>
              <w:rPr>
                <w:rFonts w:ascii="Trebuchet MS" w:eastAsia="Trebuchet MS" w:hAnsi="Trebuchet MS" w:cs="Trebuchet MS"/>
              </w:rPr>
            </w:pPr>
            <w:r w:rsidRPr="00527D97">
              <w:rPr>
                <w:rFonts w:ascii="Trebuchet MS" w:eastAsia="Trebuchet MS" w:hAnsi="Trebuchet MS" w:cs="Trebuchet MS"/>
                <w:b/>
                <w:color w:val="2E75B5"/>
              </w:rPr>
              <w:t xml:space="preserve">3.5.4. </w:t>
            </w:r>
            <w:r w:rsidRPr="00527D97">
              <w:rPr>
                <w:rFonts w:ascii="Trebuchet MS" w:eastAsia="Trebuchet MS" w:hAnsi="Trebuchet MS" w:cs="Trebuchet MS"/>
              </w:rPr>
              <w:t>The school maintains in force at all times, a written affiliation agreement with each health care facility through which students rotate. This outlines the roles and responsibilities of both parties and includes educational objectives, faculty responsibilities, evaluation procedures and information on student access to appropriate hospital resources and facilities.</w:t>
            </w:r>
          </w:p>
          <w:p w14:paraId="3EB872B9" w14:textId="77777777" w:rsidR="00295A7F" w:rsidRDefault="00295A7F">
            <w:pPr>
              <w:ind w:hanging="144"/>
              <w:rPr>
                <w:b/>
                <w:color w:val="2E75B5"/>
              </w:rPr>
            </w:pPr>
          </w:p>
        </w:tc>
      </w:tr>
    </w:tbl>
    <w:p w14:paraId="7543A1EE" w14:textId="77777777" w:rsidR="00295A7F" w:rsidRDefault="00295A7F">
      <w:pPr>
        <w:ind w:left="0" w:hanging="144"/>
        <w:rPr>
          <w:b/>
          <w:color w:val="0070C0"/>
        </w:rPr>
      </w:pPr>
      <w:bookmarkStart w:id="13" w:name="_heading=h.5dwikwhglxos" w:colFirst="0" w:colLast="0"/>
      <w:bookmarkEnd w:id="13"/>
    </w:p>
    <w:p w14:paraId="0C917FA7" w14:textId="1F585D2E" w:rsidR="00753063" w:rsidRPr="00753063" w:rsidRDefault="00E117F3" w:rsidP="00753063">
      <w:pPr>
        <w:rPr>
          <w:b/>
          <w:color w:val="2E75B5"/>
        </w:rPr>
      </w:pPr>
      <w:r>
        <w:rPr>
          <w:b/>
          <w:color w:val="0070C0"/>
        </w:rPr>
        <w:t xml:space="preserve">PLEASE ANSWER </w:t>
      </w:r>
      <w:r w:rsidR="00D83F08">
        <w:rPr>
          <w:b/>
          <w:color w:val="0070C0"/>
        </w:rPr>
        <w:t>RE:</w:t>
      </w:r>
      <w:r w:rsidR="00D83F08">
        <w:rPr>
          <w:color w:val="0070C0"/>
        </w:rPr>
        <w:t xml:space="preserve"> </w:t>
      </w:r>
      <w:r w:rsidR="00D83F08">
        <w:rPr>
          <w:b/>
          <w:color w:val="2E75B5"/>
        </w:rPr>
        <w:t>3.5. CLINICAL SITES</w:t>
      </w:r>
    </w:p>
    <w:p w14:paraId="502F62BC" w14:textId="4B4A56A5" w:rsidR="00295A7F" w:rsidRDefault="00D83F08" w:rsidP="00606CEB">
      <w:pPr>
        <w:pStyle w:val="Heading3"/>
        <w:keepNext w:val="0"/>
        <w:keepLines w:val="0"/>
        <w:numPr>
          <w:ilvl w:val="2"/>
          <w:numId w:val="29"/>
        </w:numPr>
        <w:spacing w:before="0" w:after="0"/>
        <w:ind w:left="576"/>
        <w:rPr>
          <w:rFonts w:ascii="Arial" w:eastAsia="Arial" w:hAnsi="Arial" w:cs="Arial"/>
          <w:sz w:val="24"/>
          <w:szCs w:val="24"/>
        </w:rPr>
      </w:pPr>
      <w:r>
        <w:rPr>
          <w:b w:val="0"/>
          <w:color w:val="000000"/>
          <w:sz w:val="24"/>
          <w:szCs w:val="24"/>
        </w:rPr>
        <w:t>Describe how the school ensures that every clinical site through which the students rotate</w:t>
      </w:r>
      <w:r w:rsidR="008E373C">
        <w:rPr>
          <w:b w:val="0"/>
          <w:color w:val="000000"/>
          <w:sz w:val="24"/>
          <w:szCs w:val="24"/>
        </w:rPr>
        <w:t xml:space="preserve"> incorporates a student</w:t>
      </w:r>
      <w:r>
        <w:rPr>
          <w:b w:val="0"/>
          <w:color w:val="000000"/>
          <w:sz w:val="24"/>
          <w:szCs w:val="24"/>
        </w:rPr>
        <w:t xml:space="preserve"> clinical teaching structure that is directly controlled by the medical school.</w:t>
      </w:r>
    </w:p>
    <w:tbl>
      <w:tblPr>
        <w:tblStyle w:val="aff7"/>
        <w:tblW w:w="9350" w:type="dxa"/>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295A7F" w14:paraId="587895EE" w14:textId="77777777">
        <w:tc>
          <w:tcPr>
            <w:tcW w:w="9350" w:type="dxa"/>
            <w:tcBorders>
              <w:top w:val="single" w:sz="18" w:space="0" w:color="000000"/>
              <w:left w:val="single" w:sz="18" w:space="0" w:color="000000"/>
              <w:bottom w:val="single" w:sz="18" w:space="0" w:color="000000"/>
              <w:right w:val="single" w:sz="18" w:space="0" w:color="000000"/>
            </w:tcBorders>
          </w:tcPr>
          <w:p w14:paraId="44EB9C9D" w14:textId="77777777" w:rsidR="00295A7F" w:rsidRDefault="00295A7F" w:rsidP="00EB2B87"/>
          <w:p w14:paraId="1DE41678" w14:textId="77777777" w:rsidR="00295A7F" w:rsidRDefault="00295A7F" w:rsidP="00EB2B87"/>
          <w:p w14:paraId="523EAE7E" w14:textId="77777777" w:rsidR="00295A7F" w:rsidRDefault="00295A7F" w:rsidP="00EB2B87"/>
          <w:p w14:paraId="49B8FAC1" w14:textId="77777777" w:rsidR="00295A7F" w:rsidRDefault="00295A7F" w:rsidP="00EB2B87"/>
        </w:tc>
      </w:tr>
    </w:tbl>
    <w:p w14:paraId="251CA0CE" w14:textId="77777777" w:rsidR="00295A7F" w:rsidRDefault="00295A7F"/>
    <w:p w14:paraId="5651D467" w14:textId="77777777" w:rsidR="00295A7F" w:rsidRDefault="00D83F08" w:rsidP="00606CEB">
      <w:pPr>
        <w:pStyle w:val="Heading3"/>
        <w:keepNext w:val="0"/>
        <w:keepLines w:val="0"/>
        <w:numPr>
          <w:ilvl w:val="2"/>
          <w:numId w:val="29"/>
        </w:numPr>
        <w:spacing w:before="0" w:after="0"/>
        <w:ind w:left="576"/>
        <w:rPr>
          <w:rFonts w:ascii="Arial" w:eastAsia="Arial" w:hAnsi="Arial" w:cs="Arial"/>
          <w:sz w:val="24"/>
          <w:szCs w:val="24"/>
        </w:rPr>
      </w:pPr>
      <w:r>
        <w:rPr>
          <w:b w:val="0"/>
          <w:color w:val="000000"/>
          <w:sz w:val="24"/>
          <w:szCs w:val="24"/>
        </w:rPr>
        <w:t>Describe how the school ensures that each clinical department is staffed by physicians who are</w:t>
      </w:r>
      <w:r w:rsidR="008E373C">
        <w:rPr>
          <w:b w:val="0"/>
          <w:color w:val="000000"/>
          <w:sz w:val="24"/>
          <w:szCs w:val="24"/>
        </w:rPr>
        <w:t xml:space="preserve"> faculty members of the </w:t>
      </w:r>
      <w:r>
        <w:rPr>
          <w:b w:val="0"/>
          <w:color w:val="000000"/>
          <w:sz w:val="24"/>
          <w:szCs w:val="24"/>
        </w:rPr>
        <w:t>school and who report to the chief of the department or the course director in their</w:t>
      </w:r>
      <w:r>
        <w:rPr>
          <w:b w:val="0"/>
          <w:i/>
          <w:color w:val="000000"/>
          <w:sz w:val="24"/>
          <w:szCs w:val="24"/>
        </w:rPr>
        <w:t xml:space="preserve"> </w:t>
      </w:r>
      <w:r>
        <w:rPr>
          <w:b w:val="0"/>
          <w:color w:val="000000"/>
          <w:sz w:val="24"/>
          <w:szCs w:val="24"/>
        </w:rPr>
        <w:t>roles as teaching physicians</w:t>
      </w:r>
      <w:r>
        <w:rPr>
          <w:b w:val="0"/>
          <w:i/>
          <w:color w:val="000000"/>
          <w:sz w:val="24"/>
          <w:szCs w:val="24"/>
        </w:rPr>
        <w:t>. </w:t>
      </w:r>
    </w:p>
    <w:tbl>
      <w:tblPr>
        <w:tblStyle w:val="aff8"/>
        <w:tblW w:w="9350" w:type="dxa"/>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295A7F" w14:paraId="7611B3A5" w14:textId="77777777">
        <w:tc>
          <w:tcPr>
            <w:tcW w:w="9350" w:type="dxa"/>
            <w:tcBorders>
              <w:top w:val="single" w:sz="18" w:space="0" w:color="000000"/>
              <w:left w:val="single" w:sz="18" w:space="0" w:color="000000"/>
              <w:bottom w:val="single" w:sz="18" w:space="0" w:color="000000"/>
              <w:right w:val="single" w:sz="18" w:space="0" w:color="000000"/>
            </w:tcBorders>
          </w:tcPr>
          <w:p w14:paraId="1C4E5DE5" w14:textId="77777777" w:rsidR="00295A7F" w:rsidRDefault="00295A7F" w:rsidP="00EB2B87"/>
          <w:p w14:paraId="0574D1F1" w14:textId="77777777" w:rsidR="00295A7F" w:rsidRDefault="00295A7F" w:rsidP="00EB2B87"/>
          <w:p w14:paraId="6DA6C36B" w14:textId="77777777" w:rsidR="00295A7F" w:rsidRDefault="00295A7F" w:rsidP="00EB2B87"/>
          <w:p w14:paraId="31A3DAE8" w14:textId="77777777" w:rsidR="00295A7F" w:rsidRDefault="00295A7F" w:rsidP="00EB2B87"/>
        </w:tc>
      </w:tr>
    </w:tbl>
    <w:p w14:paraId="2025B814" w14:textId="77777777" w:rsidR="00295A7F" w:rsidRDefault="00295A7F"/>
    <w:p w14:paraId="6213A9E9" w14:textId="77777777" w:rsidR="00295A7F" w:rsidRDefault="00D83F08">
      <w:pPr>
        <w:pStyle w:val="Heading3"/>
        <w:keepNext w:val="0"/>
        <w:keepLines w:val="0"/>
        <w:spacing w:before="0" w:after="0"/>
        <w:rPr>
          <w:b w:val="0"/>
          <w:sz w:val="24"/>
          <w:szCs w:val="24"/>
        </w:rPr>
      </w:pPr>
      <w:r>
        <w:rPr>
          <w:color w:val="2E75B5"/>
          <w:sz w:val="24"/>
          <w:szCs w:val="24"/>
        </w:rPr>
        <w:t>3.5.3</w:t>
      </w:r>
      <w:r>
        <w:rPr>
          <w:b w:val="0"/>
          <w:sz w:val="24"/>
          <w:szCs w:val="24"/>
        </w:rPr>
        <w:t xml:space="preserve">. Describe the supervisory and reporting process that is in place at each clinical site in order to implement the academic policies of the school. </w:t>
      </w:r>
    </w:p>
    <w:tbl>
      <w:tblPr>
        <w:tblStyle w:val="aff9"/>
        <w:tblW w:w="9350" w:type="dxa"/>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295A7F" w14:paraId="34A7A7FC" w14:textId="77777777">
        <w:tc>
          <w:tcPr>
            <w:tcW w:w="9350" w:type="dxa"/>
            <w:tcBorders>
              <w:top w:val="single" w:sz="18" w:space="0" w:color="000000"/>
              <w:left w:val="single" w:sz="18" w:space="0" w:color="000000"/>
              <w:bottom w:val="single" w:sz="18" w:space="0" w:color="000000"/>
              <w:right w:val="single" w:sz="18" w:space="0" w:color="000000"/>
            </w:tcBorders>
          </w:tcPr>
          <w:p w14:paraId="276A36E6" w14:textId="77777777" w:rsidR="00295A7F" w:rsidRDefault="00295A7F" w:rsidP="00EB2B87"/>
          <w:p w14:paraId="30C8D492" w14:textId="77777777" w:rsidR="00295A7F" w:rsidRDefault="00295A7F" w:rsidP="00EB2B87"/>
          <w:p w14:paraId="238FB5AA" w14:textId="77777777" w:rsidR="00295A7F" w:rsidRDefault="00295A7F" w:rsidP="00EB2B87"/>
          <w:p w14:paraId="5B38FF51" w14:textId="77777777" w:rsidR="00295A7F" w:rsidRDefault="00295A7F" w:rsidP="00EB2B87"/>
        </w:tc>
      </w:tr>
    </w:tbl>
    <w:p w14:paraId="1EE4350F" w14:textId="77777777" w:rsidR="00295A7F" w:rsidRDefault="00295A7F"/>
    <w:p w14:paraId="33D43101" w14:textId="77777777" w:rsidR="00295A7F" w:rsidRDefault="00D83F08" w:rsidP="00606CEB">
      <w:pPr>
        <w:pStyle w:val="Heading3"/>
        <w:keepNext w:val="0"/>
        <w:keepLines w:val="0"/>
        <w:numPr>
          <w:ilvl w:val="2"/>
          <w:numId w:val="31"/>
        </w:numPr>
        <w:spacing w:before="0" w:after="0"/>
        <w:ind w:left="576"/>
        <w:rPr>
          <w:b w:val="0"/>
          <w:sz w:val="24"/>
          <w:szCs w:val="24"/>
        </w:rPr>
      </w:pPr>
      <w:r>
        <w:rPr>
          <w:b w:val="0"/>
          <w:sz w:val="24"/>
          <w:szCs w:val="24"/>
        </w:rPr>
        <w:t xml:space="preserve">Describe how the school ensures that a written affiliation agreement </w:t>
      </w:r>
      <w:r w:rsidR="00E55ADD">
        <w:rPr>
          <w:b w:val="0"/>
          <w:sz w:val="24"/>
          <w:szCs w:val="24"/>
        </w:rPr>
        <w:t xml:space="preserve">is </w:t>
      </w:r>
      <w:r>
        <w:rPr>
          <w:b w:val="0"/>
          <w:sz w:val="24"/>
          <w:szCs w:val="24"/>
        </w:rPr>
        <w:t>in force at all times with each health care facility through which studen</w:t>
      </w:r>
      <w:r w:rsidR="00AB64EF">
        <w:rPr>
          <w:b w:val="0"/>
          <w:sz w:val="24"/>
          <w:szCs w:val="24"/>
        </w:rPr>
        <w:t>ts rotate. For ambulatory sites</w:t>
      </w:r>
      <w:r>
        <w:rPr>
          <w:b w:val="0"/>
          <w:sz w:val="24"/>
          <w:szCs w:val="24"/>
        </w:rPr>
        <w:t xml:space="preserve"> that have a significant role in required clinical clerk</w:t>
      </w:r>
      <w:r w:rsidR="008E373C">
        <w:rPr>
          <w:b w:val="0"/>
          <w:sz w:val="24"/>
          <w:szCs w:val="24"/>
        </w:rPr>
        <w:t xml:space="preserve">ships, describe how the </w:t>
      </w:r>
      <w:r>
        <w:rPr>
          <w:b w:val="0"/>
          <w:sz w:val="24"/>
          <w:szCs w:val="24"/>
        </w:rPr>
        <w:t>school ensures the primacy of the medical education program</w:t>
      </w:r>
      <w:r w:rsidR="000D47AC">
        <w:rPr>
          <w:b w:val="0"/>
          <w:sz w:val="24"/>
          <w:szCs w:val="24"/>
        </w:rPr>
        <w:t>me</w:t>
      </w:r>
      <w:r>
        <w:rPr>
          <w:b w:val="0"/>
          <w:sz w:val="24"/>
          <w:szCs w:val="24"/>
        </w:rPr>
        <w:t xml:space="preserve"> in the areas included in the Standards. For example, are there memoranda of understanding or other formal agreements in effect?</w:t>
      </w:r>
    </w:p>
    <w:tbl>
      <w:tblPr>
        <w:tblStyle w:val="affa"/>
        <w:tblW w:w="9350" w:type="dxa"/>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295A7F" w14:paraId="7C00B5D7" w14:textId="77777777">
        <w:tc>
          <w:tcPr>
            <w:tcW w:w="9350" w:type="dxa"/>
            <w:tcBorders>
              <w:top w:val="single" w:sz="18" w:space="0" w:color="000000"/>
              <w:left w:val="single" w:sz="18" w:space="0" w:color="000000"/>
              <w:bottom w:val="single" w:sz="18" w:space="0" w:color="000000"/>
              <w:right w:val="single" w:sz="18" w:space="0" w:color="000000"/>
            </w:tcBorders>
          </w:tcPr>
          <w:p w14:paraId="6E68C1D0" w14:textId="77777777" w:rsidR="00295A7F" w:rsidRDefault="00295A7F" w:rsidP="00EB2B87">
            <w:pPr>
              <w:ind w:left="144" w:hanging="144"/>
            </w:pPr>
          </w:p>
          <w:p w14:paraId="43E02938" w14:textId="77777777" w:rsidR="00295A7F" w:rsidRDefault="00295A7F" w:rsidP="00EB2B87">
            <w:pPr>
              <w:ind w:left="144" w:hanging="144"/>
            </w:pPr>
          </w:p>
          <w:p w14:paraId="099A2F7A" w14:textId="77777777" w:rsidR="00295A7F" w:rsidRDefault="00295A7F" w:rsidP="00EB2B87">
            <w:pPr>
              <w:ind w:left="144" w:hanging="144"/>
            </w:pPr>
          </w:p>
          <w:p w14:paraId="7B1BFE89" w14:textId="77777777" w:rsidR="00295A7F" w:rsidRDefault="00295A7F" w:rsidP="00EB2B87">
            <w:pPr>
              <w:ind w:left="144" w:hanging="144"/>
            </w:pPr>
          </w:p>
        </w:tc>
      </w:tr>
    </w:tbl>
    <w:p w14:paraId="424D04D9" w14:textId="77777777" w:rsidR="00527D97" w:rsidRDefault="00527D97">
      <w:pPr>
        <w:pStyle w:val="Heading3"/>
        <w:keepNext w:val="0"/>
        <w:keepLines w:val="0"/>
        <w:spacing w:before="0" w:after="0"/>
        <w:rPr>
          <w:color w:val="2E75B5"/>
          <w:sz w:val="24"/>
          <w:szCs w:val="24"/>
        </w:rPr>
      </w:pPr>
    </w:p>
    <w:p w14:paraId="1FBFC988" w14:textId="77777777" w:rsidR="00295A7F" w:rsidRDefault="00D83F08">
      <w:pPr>
        <w:pStyle w:val="Heading3"/>
        <w:keepNext w:val="0"/>
        <w:keepLines w:val="0"/>
        <w:spacing w:before="0" w:after="0"/>
        <w:rPr>
          <w:color w:val="2E75B5"/>
          <w:sz w:val="24"/>
          <w:szCs w:val="24"/>
        </w:rPr>
      </w:pPr>
      <w:r>
        <w:rPr>
          <w:color w:val="2E75B5"/>
          <w:sz w:val="24"/>
          <w:szCs w:val="24"/>
        </w:rPr>
        <w:t>3.5. ALLIED HEALTH PROGRAMME(S)</w:t>
      </w:r>
    </w:p>
    <w:tbl>
      <w:tblPr>
        <w:tblStyle w:val="affb"/>
        <w:tblW w:w="931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400" w:firstRow="0" w:lastRow="0" w:firstColumn="0" w:lastColumn="0" w:noHBand="0" w:noVBand="1"/>
      </w:tblPr>
      <w:tblGrid>
        <w:gridCol w:w="9314"/>
      </w:tblGrid>
      <w:tr w:rsidR="00295A7F" w14:paraId="7CD46BBA" w14:textId="77777777">
        <w:tc>
          <w:tcPr>
            <w:tcW w:w="9314" w:type="dxa"/>
            <w:shd w:val="clear" w:color="auto" w:fill="DEEBF6"/>
          </w:tcPr>
          <w:p w14:paraId="1BA331F0" w14:textId="77777777" w:rsidR="00295A7F" w:rsidRDefault="00295A7F">
            <w:pPr>
              <w:rPr>
                <w:rFonts w:ascii="Trebuchet MS" w:eastAsia="Trebuchet MS" w:hAnsi="Trebuchet MS" w:cs="Trebuchet MS"/>
                <w:sz w:val="24"/>
                <w:szCs w:val="24"/>
              </w:rPr>
            </w:pPr>
          </w:p>
          <w:p w14:paraId="5EBF7B42" w14:textId="77777777" w:rsidR="00295A7F" w:rsidRPr="00527D97" w:rsidRDefault="00D83F08" w:rsidP="000D47AC">
            <w:pPr>
              <w:ind w:left="720" w:hanging="720"/>
              <w:rPr>
                <w:rFonts w:ascii="Trebuchet MS" w:eastAsia="Trebuchet MS" w:hAnsi="Trebuchet MS" w:cs="Trebuchet MS"/>
              </w:rPr>
            </w:pPr>
            <w:r w:rsidRPr="00527D97">
              <w:rPr>
                <w:rFonts w:ascii="Trebuchet MS" w:eastAsia="Trebuchet MS" w:hAnsi="Trebuchet MS" w:cs="Trebuchet MS"/>
                <w:b/>
                <w:color w:val="2E75B5"/>
              </w:rPr>
              <w:t>3.5.1.</w:t>
            </w:r>
            <w:r w:rsidRPr="00527D97">
              <w:rPr>
                <w:rFonts w:ascii="Trebuchet MS" w:eastAsia="Trebuchet MS" w:hAnsi="Trebuchet MS" w:cs="Trebuchet MS"/>
                <w:color w:val="000000"/>
              </w:rPr>
              <w:t xml:space="preserve"> If the school includes allied health programmes with sharing of faculty, the authorities and responsibilities of the respective CAOs and faculty of these programmes and their affiliated hospitals are delineated from those of the medical school dean an</w:t>
            </w:r>
            <w:r w:rsidR="00DF09CF">
              <w:rPr>
                <w:rFonts w:ascii="Trebuchet MS" w:eastAsia="Trebuchet MS" w:hAnsi="Trebuchet MS" w:cs="Trebuchet MS"/>
                <w:color w:val="000000"/>
              </w:rPr>
              <w:t xml:space="preserve">d faculty in order to avoid </w:t>
            </w:r>
            <w:r w:rsidRPr="00527D97">
              <w:rPr>
                <w:rFonts w:ascii="Trebuchet MS" w:eastAsia="Trebuchet MS" w:hAnsi="Trebuchet MS" w:cs="Trebuchet MS"/>
                <w:color w:val="000000"/>
              </w:rPr>
              <w:t>encroachment into the time committed by faculty to medical student education. </w:t>
            </w:r>
          </w:p>
          <w:p w14:paraId="72E88038" w14:textId="77777777" w:rsidR="00295A7F" w:rsidRPr="00527D97" w:rsidRDefault="00D83F08" w:rsidP="000D47AC">
            <w:pPr>
              <w:ind w:left="720" w:hanging="720"/>
              <w:rPr>
                <w:rFonts w:ascii="Trebuchet MS" w:eastAsia="Trebuchet MS" w:hAnsi="Trebuchet MS" w:cs="Trebuchet MS"/>
              </w:rPr>
            </w:pPr>
            <w:r w:rsidRPr="00527D97">
              <w:rPr>
                <w:rFonts w:ascii="Trebuchet MS" w:eastAsia="Trebuchet MS" w:hAnsi="Trebuchet MS" w:cs="Trebuchet MS"/>
                <w:b/>
                <w:color w:val="2E75B5"/>
              </w:rPr>
              <w:t xml:space="preserve">3.5.2. </w:t>
            </w:r>
            <w:r w:rsidRPr="00527D97">
              <w:rPr>
                <w:rFonts w:ascii="Trebuchet MS" w:eastAsia="Trebuchet MS" w:hAnsi="Trebuchet MS" w:cs="Trebuchet MS"/>
                <w:color w:val="000000"/>
              </w:rPr>
              <w:t>To avoid overuse of faculty resources when they are shared with allied health programmes, the school provides additional time to faculty members for classroom preparation, medical student tutoring and committee work. </w:t>
            </w:r>
          </w:p>
          <w:p w14:paraId="5C8BDE1A" w14:textId="77777777" w:rsidR="00295A7F" w:rsidRDefault="00295A7F">
            <w:pPr>
              <w:pStyle w:val="Heading3"/>
              <w:keepNext w:val="0"/>
              <w:keepLines w:val="0"/>
              <w:spacing w:before="0" w:after="0"/>
              <w:ind w:hanging="144"/>
              <w:outlineLvl w:val="2"/>
              <w:rPr>
                <w:color w:val="2E75B5"/>
                <w:sz w:val="24"/>
                <w:szCs w:val="24"/>
              </w:rPr>
            </w:pPr>
          </w:p>
        </w:tc>
      </w:tr>
    </w:tbl>
    <w:p w14:paraId="317D8ACA" w14:textId="77777777" w:rsidR="00E117F3" w:rsidRDefault="00E117F3" w:rsidP="00104A68">
      <w:pPr>
        <w:pStyle w:val="Heading3"/>
        <w:keepNext w:val="0"/>
        <w:keepLines w:val="0"/>
        <w:spacing w:before="0" w:after="0"/>
        <w:ind w:left="0" w:firstLine="0"/>
        <w:rPr>
          <w:color w:val="0070C0"/>
          <w:sz w:val="24"/>
          <w:szCs w:val="24"/>
        </w:rPr>
      </w:pPr>
      <w:bookmarkStart w:id="14" w:name="_heading=h.cd6hhg9puptf" w:colFirst="0" w:colLast="0"/>
      <w:bookmarkEnd w:id="14"/>
    </w:p>
    <w:p w14:paraId="38422F8A" w14:textId="77777777" w:rsidR="00295A7F" w:rsidRDefault="00E117F3">
      <w:pPr>
        <w:pStyle w:val="Heading3"/>
        <w:keepNext w:val="0"/>
        <w:keepLines w:val="0"/>
        <w:spacing w:before="0" w:after="0"/>
        <w:rPr>
          <w:color w:val="2E75B5"/>
          <w:sz w:val="24"/>
          <w:szCs w:val="24"/>
        </w:rPr>
      </w:pPr>
      <w:r>
        <w:rPr>
          <w:color w:val="0070C0"/>
          <w:sz w:val="24"/>
          <w:szCs w:val="24"/>
        </w:rPr>
        <w:t xml:space="preserve">PLEASE ANSWER </w:t>
      </w:r>
      <w:r w:rsidR="00D83F08">
        <w:rPr>
          <w:color w:val="0070C0"/>
          <w:sz w:val="24"/>
          <w:szCs w:val="24"/>
        </w:rPr>
        <w:t>RE</w:t>
      </w:r>
      <w:r w:rsidR="000D47AC">
        <w:rPr>
          <w:color w:val="0070C0"/>
          <w:sz w:val="24"/>
          <w:szCs w:val="24"/>
        </w:rPr>
        <w:t>:</w:t>
      </w:r>
      <w:r w:rsidR="00D83F08">
        <w:rPr>
          <w:color w:val="0070C0"/>
        </w:rPr>
        <w:t xml:space="preserve"> </w:t>
      </w:r>
      <w:r w:rsidR="00D83F08">
        <w:rPr>
          <w:color w:val="2E75B5"/>
          <w:sz w:val="24"/>
          <w:szCs w:val="24"/>
        </w:rPr>
        <w:t>3.5. ALLIED HEALTH PROGRAMME(S)</w:t>
      </w:r>
    </w:p>
    <w:p w14:paraId="5E2697E6" w14:textId="232D714B" w:rsidR="00295A7F" w:rsidRDefault="00D83F08" w:rsidP="00606CEB">
      <w:pPr>
        <w:pStyle w:val="Heading3"/>
        <w:keepNext w:val="0"/>
        <w:keepLines w:val="0"/>
        <w:numPr>
          <w:ilvl w:val="2"/>
          <w:numId w:val="73"/>
        </w:numPr>
        <w:spacing w:before="0" w:after="0"/>
        <w:ind w:left="576"/>
        <w:rPr>
          <w:rFonts w:ascii="Arial" w:eastAsia="Arial" w:hAnsi="Arial" w:cs="Arial"/>
          <w:sz w:val="24"/>
          <w:szCs w:val="24"/>
        </w:rPr>
      </w:pPr>
      <w:bookmarkStart w:id="15" w:name="_heading=h.g49p886ylq4m" w:colFirst="0" w:colLast="0"/>
      <w:bookmarkEnd w:id="15"/>
      <w:r>
        <w:rPr>
          <w:b w:val="0"/>
          <w:sz w:val="24"/>
          <w:szCs w:val="24"/>
        </w:rPr>
        <w:t xml:space="preserve">If the school includes allied health programmes with sharing of faculty, </w:t>
      </w:r>
      <w:r w:rsidR="00807081">
        <w:rPr>
          <w:b w:val="0"/>
          <w:sz w:val="24"/>
          <w:szCs w:val="24"/>
        </w:rPr>
        <w:t>describe how the</w:t>
      </w:r>
      <w:r>
        <w:rPr>
          <w:b w:val="0"/>
          <w:sz w:val="24"/>
          <w:szCs w:val="24"/>
        </w:rPr>
        <w:t xml:space="preserve"> responsibilities of the CAOs and </w:t>
      </w:r>
      <w:r w:rsidR="00461170">
        <w:rPr>
          <w:b w:val="0"/>
          <w:sz w:val="24"/>
          <w:szCs w:val="24"/>
        </w:rPr>
        <w:t>programme faculty</w:t>
      </w:r>
      <w:r>
        <w:rPr>
          <w:b w:val="0"/>
          <w:sz w:val="24"/>
          <w:szCs w:val="24"/>
        </w:rPr>
        <w:t xml:space="preserve"> and their affiliated hospitals </w:t>
      </w:r>
      <w:r w:rsidR="00807081">
        <w:rPr>
          <w:b w:val="0"/>
          <w:sz w:val="24"/>
          <w:szCs w:val="24"/>
        </w:rPr>
        <w:t xml:space="preserve">are separated </w:t>
      </w:r>
      <w:r>
        <w:rPr>
          <w:b w:val="0"/>
          <w:sz w:val="24"/>
          <w:szCs w:val="24"/>
        </w:rPr>
        <w:t>from those of the medical school dean and faculty.</w:t>
      </w:r>
    </w:p>
    <w:tbl>
      <w:tblPr>
        <w:tblStyle w:val="affc"/>
        <w:tblW w:w="9350" w:type="dxa"/>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295A7F" w14:paraId="56C5925C" w14:textId="77777777">
        <w:tc>
          <w:tcPr>
            <w:tcW w:w="9350" w:type="dxa"/>
            <w:tcBorders>
              <w:top w:val="single" w:sz="18" w:space="0" w:color="000000"/>
              <w:left w:val="single" w:sz="18" w:space="0" w:color="000000"/>
              <w:bottom w:val="single" w:sz="18" w:space="0" w:color="000000"/>
              <w:right w:val="single" w:sz="18" w:space="0" w:color="000000"/>
            </w:tcBorders>
          </w:tcPr>
          <w:p w14:paraId="099E396F" w14:textId="77777777" w:rsidR="00295A7F" w:rsidRDefault="00295A7F" w:rsidP="00EB2B87">
            <w:pPr>
              <w:ind w:left="144" w:hanging="144"/>
            </w:pPr>
          </w:p>
          <w:p w14:paraId="160E19DD" w14:textId="77777777" w:rsidR="00295A7F" w:rsidRDefault="00295A7F" w:rsidP="00EB2B87">
            <w:pPr>
              <w:ind w:left="144" w:hanging="144"/>
            </w:pPr>
          </w:p>
          <w:p w14:paraId="3602F227" w14:textId="77777777" w:rsidR="00295A7F" w:rsidRDefault="00295A7F" w:rsidP="00EB2B87">
            <w:pPr>
              <w:ind w:left="144" w:hanging="144"/>
            </w:pPr>
          </w:p>
          <w:p w14:paraId="2A1084DB" w14:textId="77777777" w:rsidR="00295A7F" w:rsidRDefault="00295A7F" w:rsidP="00EB2B87">
            <w:pPr>
              <w:ind w:left="144" w:hanging="144"/>
            </w:pPr>
          </w:p>
        </w:tc>
      </w:tr>
    </w:tbl>
    <w:p w14:paraId="748CB43A" w14:textId="77777777" w:rsidR="00295A7F" w:rsidRDefault="00295A7F"/>
    <w:p w14:paraId="54EB08FC" w14:textId="77777777" w:rsidR="00295A7F" w:rsidRDefault="00D83F08" w:rsidP="00606CEB">
      <w:pPr>
        <w:pStyle w:val="Heading3"/>
        <w:keepNext w:val="0"/>
        <w:keepLines w:val="0"/>
        <w:numPr>
          <w:ilvl w:val="2"/>
          <w:numId w:val="73"/>
        </w:numPr>
        <w:spacing w:before="0" w:after="0"/>
        <w:ind w:left="576"/>
        <w:rPr>
          <w:rFonts w:ascii="Arial" w:eastAsia="Arial" w:hAnsi="Arial" w:cs="Arial"/>
          <w:sz w:val="24"/>
          <w:szCs w:val="24"/>
        </w:rPr>
      </w:pPr>
      <w:r>
        <w:rPr>
          <w:b w:val="0"/>
          <w:sz w:val="24"/>
          <w:szCs w:val="24"/>
        </w:rPr>
        <w:t xml:space="preserve">Describe the process to avoid encroachment into faculty time committed to medical student education and the additional time provided to faculty members </w:t>
      </w:r>
      <w:r>
        <w:rPr>
          <w:b w:val="0"/>
          <w:sz w:val="24"/>
          <w:szCs w:val="24"/>
        </w:rPr>
        <w:lastRenderedPageBreak/>
        <w:t>for classroom preparation, medical student tutoring and committee work when/if they are shared with allied health programmes.</w:t>
      </w:r>
    </w:p>
    <w:tbl>
      <w:tblPr>
        <w:tblStyle w:val="affd"/>
        <w:tblW w:w="9350" w:type="dxa"/>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295A7F" w14:paraId="7F500985" w14:textId="77777777">
        <w:tc>
          <w:tcPr>
            <w:tcW w:w="9350" w:type="dxa"/>
            <w:tcBorders>
              <w:top w:val="single" w:sz="18" w:space="0" w:color="000000"/>
              <w:left w:val="single" w:sz="18" w:space="0" w:color="000000"/>
              <w:bottom w:val="single" w:sz="18" w:space="0" w:color="000000"/>
              <w:right w:val="single" w:sz="18" w:space="0" w:color="000000"/>
            </w:tcBorders>
          </w:tcPr>
          <w:p w14:paraId="57C48563" w14:textId="77777777" w:rsidR="00295A7F" w:rsidRDefault="00295A7F" w:rsidP="00EB2B87">
            <w:pPr>
              <w:ind w:left="144" w:hanging="144"/>
            </w:pPr>
          </w:p>
          <w:p w14:paraId="293DF8A3" w14:textId="77777777" w:rsidR="00295A7F" w:rsidRDefault="00295A7F" w:rsidP="00EB2B87">
            <w:pPr>
              <w:ind w:left="144" w:hanging="144"/>
            </w:pPr>
          </w:p>
          <w:p w14:paraId="49785E9B" w14:textId="77777777" w:rsidR="00295A7F" w:rsidRDefault="00295A7F" w:rsidP="00EB2B87">
            <w:pPr>
              <w:ind w:left="144" w:hanging="144"/>
            </w:pPr>
          </w:p>
          <w:p w14:paraId="29D22E89" w14:textId="77777777" w:rsidR="00295A7F" w:rsidRDefault="00295A7F" w:rsidP="00EB2B87">
            <w:pPr>
              <w:ind w:left="144" w:hanging="144"/>
            </w:pPr>
          </w:p>
        </w:tc>
      </w:tr>
    </w:tbl>
    <w:p w14:paraId="3C8A25A8" w14:textId="77777777" w:rsidR="00295A7F" w:rsidRDefault="00295A7F"/>
    <w:p w14:paraId="1AD37F11" w14:textId="77777777" w:rsidR="00295A7F" w:rsidRDefault="00D83F08">
      <w:pPr>
        <w:pStyle w:val="Heading3"/>
        <w:keepNext w:val="0"/>
        <w:keepLines w:val="0"/>
        <w:spacing w:before="0" w:after="0"/>
        <w:rPr>
          <w:color w:val="2E75B5"/>
          <w:sz w:val="24"/>
          <w:szCs w:val="24"/>
        </w:rPr>
      </w:pPr>
      <w:r>
        <w:rPr>
          <w:color w:val="0070C0"/>
          <w:sz w:val="24"/>
          <w:szCs w:val="24"/>
        </w:rPr>
        <w:t xml:space="preserve">SUPPORTING DOCUMENTATION: </w:t>
      </w:r>
      <w:r>
        <w:rPr>
          <w:color w:val="2E75B5"/>
          <w:sz w:val="24"/>
          <w:szCs w:val="24"/>
        </w:rPr>
        <w:t>STANDARD 3</w:t>
      </w:r>
      <w:r w:rsidR="00DD3E7B">
        <w:rPr>
          <w:color w:val="2E75B5"/>
          <w:sz w:val="24"/>
          <w:szCs w:val="24"/>
        </w:rPr>
        <w:t>:</w:t>
      </w:r>
      <w:r>
        <w:rPr>
          <w:color w:val="2E75B5"/>
          <w:sz w:val="24"/>
          <w:szCs w:val="24"/>
        </w:rPr>
        <w:t xml:space="preserve"> SCHOOL MANAGEMENT</w:t>
      </w:r>
    </w:p>
    <w:p w14:paraId="3EBE6B45" w14:textId="77777777" w:rsidR="00295A7F" w:rsidRDefault="00D83F08">
      <w:r>
        <w:t>The following should be included in the Appendix:</w:t>
      </w:r>
    </w:p>
    <w:p w14:paraId="2A260378" w14:textId="77777777" w:rsidR="00295A7F" w:rsidRDefault="00D83F08" w:rsidP="00606CEB">
      <w:pPr>
        <w:numPr>
          <w:ilvl w:val="0"/>
          <w:numId w:val="75"/>
        </w:numPr>
        <w:pBdr>
          <w:top w:val="nil"/>
          <w:left w:val="nil"/>
          <w:bottom w:val="nil"/>
          <w:right w:val="nil"/>
          <w:between w:val="nil"/>
        </w:pBdr>
        <w:ind w:left="576" w:hanging="288"/>
      </w:pPr>
      <w:r>
        <w:rPr>
          <w:color w:val="000000"/>
        </w:rPr>
        <w:t>Anti-discrimination policy.</w:t>
      </w:r>
    </w:p>
    <w:p w14:paraId="0F5FDE6D" w14:textId="77777777" w:rsidR="00295A7F" w:rsidRPr="00A95253" w:rsidRDefault="00E17C06" w:rsidP="00606CEB">
      <w:pPr>
        <w:numPr>
          <w:ilvl w:val="0"/>
          <w:numId w:val="75"/>
        </w:numPr>
        <w:pBdr>
          <w:top w:val="nil"/>
          <w:left w:val="nil"/>
          <w:bottom w:val="nil"/>
          <w:right w:val="nil"/>
          <w:between w:val="nil"/>
        </w:pBdr>
        <w:ind w:left="576" w:hanging="288"/>
      </w:pPr>
      <w:r>
        <w:rPr>
          <w:color w:val="000000"/>
        </w:rPr>
        <w:t>CVs for the CAO</w:t>
      </w:r>
      <w:r w:rsidR="00D83F08">
        <w:rPr>
          <w:color w:val="000000"/>
        </w:rPr>
        <w:t xml:space="preserve"> and key administrative personnel</w:t>
      </w:r>
    </w:p>
    <w:p w14:paraId="6BE4A82D" w14:textId="77777777" w:rsidR="00A95253" w:rsidRDefault="00A95253" w:rsidP="00606CEB">
      <w:pPr>
        <w:pStyle w:val="ListParagraph"/>
        <w:numPr>
          <w:ilvl w:val="0"/>
          <w:numId w:val="75"/>
        </w:numPr>
        <w:ind w:left="576" w:hanging="288"/>
      </w:pPr>
      <w:r>
        <w:t>Annual Performance Review for CAO</w:t>
      </w:r>
    </w:p>
    <w:p w14:paraId="3E14C979" w14:textId="77777777" w:rsidR="00295A7F" w:rsidRDefault="00D83F08" w:rsidP="00606CEB">
      <w:pPr>
        <w:numPr>
          <w:ilvl w:val="0"/>
          <w:numId w:val="75"/>
        </w:numPr>
        <w:pBdr>
          <w:top w:val="nil"/>
          <w:left w:val="nil"/>
          <w:bottom w:val="nil"/>
          <w:right w:val="nil"/>
          <w:between w:val="nil"/>
        </w:pBdr>
        <w:ind w:left="576" w:hanging="288"/>
      </w:pPr>
      <w:r>
        <w:rPr>
          <w:color w:val="000000"/>
        </w:rPr>
        <w:t xml:space="preserve">CVs for the Clinical Deans and Department Chairs. </w:t>
      </w:r>
    </w:p>
    <w:p w14:paraId="3E81FC00" w14:textId="77777777" w:rsidR="00295A7F" w:rsidRDefault="00D83F08" w:rsidP="00606CEB">
      <w:pPr>
        <w:numPr>
          <w:ilvl w:val="0"/>
          <w:numId w:val="75"/>
        </w:numPr>
        <w:pBdr>
          <w:top w:val="nil"/>
          <w:left w:val="nil"/>
          <w:bottom w:val="nil"/>
          <w:right w:val="nil"/>
          <w:between w:val="nil"/>
        </w:pBdr>
        <w:ind w:left="576" w:hanging="288"/>
      </w:pPr>
      <w:r>
        <w:rPr>
          <w:color w:val="000000"/>
        </w:rPr>
        <w:t>Affiliation agreements for all clinical sites through which the students rotate</w:t>
      </w:r>
    </w:p>
    <w:p w14:paraId="1BAD6C10" w14:textId="77777777" w:rsidR="00295A7F" w:rsidRPr="00022905" w:rsidRDefault="00D83F08" w:rsidP="00606CEB">
      <w:pPr>
        <w:numPr>
          <w:ilvl w:val="0"/>
          <w:numId w:val="75"/>
        </w:numPr>
        <w:pBdr>
          <w:top w:val="nil"/>
          <w:left w:val="nil"/>
          <w:bottom w:val="nil"/>
          <w:right w:val="nil"/>
          <w:between w:val="nil"/>
        </w:pBdr>
        <w:ind w:left="576" w:hanging="288"/>
      </w:pPr>
      <w:r>
        <w:rPr>
          <w:color w:val="000000"/>
        </w:rPr>
        <w:t>CAO’s position description. If the CAO has an additional role (e.g., vice president for health/academic affairs, provost), include that position description as well.</w:t>
      </w:r>
    </w:p>
    <w:p w14:paraId="6717500B" w14:textId="77777777" w:rsidR="00022905" w:rsidRPr="00E17C06" w:rsidRDefault="00022905" w:rsidP="00606CEB">
      <w:pPr>
        <w:numPr>
          <w:ilvl w:val="0"/>
          <w:numId w:val="75"/>
        </w:numPr>
        <w:pBdr>
          <w:top w:val="nil"/>
          <w:left w:val="nil"/>
          <w:bottom w:val="nil"/>
          <w:right w:val="nil"/>
          <w:between w:val="nil"/>
        </w:pBdr>
        <w:ind w:left="576" w:hanging="288"/>
      </w:pPr>
      <w:r>
        <w:rPr>
          <w:color w:val="000000"/>
        </w:rPr>
        <w:t xml:space="preserve">Details of any Allied Health Care programmes. </w:t>
      </w:r>
    </w:p>
    <w:p w14:paraId="0466929D" w14:textId="77777777" w:rsidR="00E17C06" w:rsidRDefault="00E17C06" w:rsidP="00E17C06">
      <w:pPr>
        <w:pBdr>
          <w:top w:val="nil"/>
          <w:left w:val="nil"/>
          <w:bottom w:val="nil"/>
          <w:right w:val="nil"/>
          <w:between w:val="nil"/>
        </w:pBdr>
        <w:ind w:hanging="576"/>
        <w:rPr>
          <w:color w:val="000000"/>
        </w:rPr>
      </w:pPr>
    </w:p>
    <w:p w14:paraId="6E1331A0" w14:textId="77777777" w:rsidR="00E17C06" w:rsidRDefault="00E17C06" w:rsidP="00E17C06">
      <w:pPr>
        <w:pBdr>
          <w:top w:val="nil"/>
          <w:left w:val="nil"/>
          <w:bottom w:val="nil"/>
          <w:right w:val="nil"/>
          <w:between w:val="nil"/>
        </w:pBdr>
        <w:ind w:hanging="576"/>
        <w:rPr>
          <w:color w:val="000000"/>
        </w:rPr>
      </w:pPr>
    </w:p>
    <w:p w14:paraId="7163C7D9" w14:textId="77777777" w:rsidR="00E17C06" w:rsidRDefault="00E17C06" w:rsidP="00E17C06">
      <w:pPr>
        <w:pBdr>
          <w:top w:val="nil"/>
          <w:left w:val="nil"/>
          <w:bottom w:val="nil"/>
          <w:right w:val="nil"/>
          <w:between w:val="nil"/>
        </w:pBdr>
        <w:ind w:hanging="576"/>
        <w:rPr>
          <w:color w:val="000000"/>
        </w:rPr>
      </w:pPr>
    </w:p>
    <w:p w14:paraId="1BF6D26F" w14:textId="77777777" w:rsidR="00E17C06" w:rsidRDefault="00E17C06" w:rsidP="00E17C06">
      <w:pPr>
        <w:pBdr>
          <w:top w:val="nil"/>
          <w:left w:val="nil"/>
          <w:bottom w:val="nil"/>
          <w:right w:val="nil"/>
          <w:between w:val="nil"/>
        </w:pBdr>
        <w:ind w:hanging="576"/>
        <w:rPr>
          <w:color w:val="000000"/>
        </w:rPr>
      </w:pPr>
    </w:p>
    <w:p w14:paraId="66F3B6E0" w14:textId="77777777" w:rsidR="00E17C06" w:rsidRDefault="00E17C06" w:rsidP="00E17C06">
      <w:pPr>
        <w:pBdr>
          <w:top w:val="nil"/>
          <w:left w:val="nil"/>
          <w:bottom w:val="nil"/>
          <w:right w:val="nil"/>
          <w:between w:val="nil"/>
        </w:pBdr>
        <w:ind w:hanging="576"/>
        <w:rPr>
          <w:color w:val="000000"/>
        </w:rPr>
      </w:pPr>
    </w:p>
    <w:p w14:paraId="001687C9" w14:textId="77777777" w:rsidR="00083541" w:rsidRDefault="00083541" w:rsidP="00E17C06">
      <w:pPr>
        <w:pBdr>
          <w:top w:val="nil"/>
          <w:left w:val="nil"/>
          <w:bottom w:val="nil"/>
          <w:right w:val="nil"/>
          <w:between w:val="nil"/>
        </w:pBdr>
        <w:ind w:hanging="576"/>
        <w:rPr>
          <w:color w:val="000000"/>
        </w:rPr>
        <w:sectPr w:rsidR="00083541" w:rsidSect="00DF39C5">
          <w:pgSz w:w="12240" w:h="15840"/>
          <w:pgMar w:top="1440" w:right="1440" w:bottom="1440" w:left="1440" w:header="720" w:footer="720" w:gutter="0"/>
          <w:cols w:space="720"/>
        </w:sectPr>
      </w:pPr>
    </w:p>
    <w:p w14:paraId="5B9FF10C" w14:textId="77777777" w:rsidR="00295A7F" w:rsidRDefault="00D83F08">
      <w:pPr>
        <w:jc w:val="center"/>
        <w:rPr>
          <w:b/>
          <w:color w:val="2E75B5"/>
          <w:sz w:val="28"/>
          <w:szCs w:val="28"/>
        </w:rPr>
      </w:pPr>
      <w:r>
        <w:rPr>
          <w:b/>
          <w:color w:val="2E75B5"/>
          <w:sz w:val="28"/>
          <w:szCs w:val="28"/>
        </w:rPr>
        <w:lastRenderedPageBreak/>
        <w:t>STANDARD 4: FACULTY AND TEACHING STAFF</w:t>
      </w:r>
    </w:p>
    <w:p w14:paraId="21EF42B6" w14:textId="77777777" w:rsidR="00295A7F" w:rsidRPr="000A2259" w:rsidRDefault="00D83F08" w:rsidP="000A2259">
      <w:pPr>
        <w:spacing w:line="240" w:lineRule="auto"/>
        <w:ind w:left="-144" w:firstLine="0"/>
        <w:rPr>
          <w:bCs/>
        </w:rPr>
      </w:pPr>
      <w:r w:rsidRPr="000A2259">
        <w:rPr>
          <w:bCs/>
        </w:rPr>
        <w:t>The school ensures that, at all times and across all pre-clinical and clinical sites, the required faculty are in place to deliver the objectives and goals of the school's mission. The school appoints a sufficient number of faculty members to deliver the curriculum and to provide the leadership required to achieve the school’s key educational goals.</w:t>
      </w:r>
    </w:p>
    <w:p w14:paraId="72DF026D" w14:textId="77777777" w:rsidR="00295A7F" w:rsidRDefault="00295A7F">
      <w:pPr>
        <w:ind w:left="-144" w:firstLine="0"/>
        <w:rPr>
          <w:b/>
        </w:rPr>
      </w:pPr>
    </w:p>
    <w:p w14:paraId="706D0648" w14:textId="77777777" w:rsidR="00295A7F" w:rsidRDefault="00D83F08">
      <w:pPr>
        <w:ind w:left="-144" w:firstLine="0"/>
        <w:rPr>
          <w:b/>
          <w:color w:val="2E75B5"/>
        </w:rPr>
      </w:pPr>
      <w:r>
        <w:rPr>
          <w:b/>
          <w:color w:val="2E75B5"/>
        </w:rPr>
        <w:t>4.1. FACULTY SELECTION AND APPOINTMENT </w:t>
      </w:r>
    </w:p>
    <w:tbl>
      <w:tblPr>
        <w:tblStyle w:val="affe"/>
        <w:tblW w:w="931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400" w:firstRow="0" w:lastRow="0" w:firstColumn="0" w:lastColumn="0" w:noHBand="0" w:noVBand="1"/>
      </w:tblPr>
      <w:tblGrid>
        <w:gridCol w:w="9314"/>
      </w:tblGrid>
      <w:tr w:rsidR="00295A7F" w14:paraId="5E3D4C0D" w14:textId="77777777">
        <w:tc>
          <w:tcPr>
            <w:tcW w:w="9314" w:type="dxa"/>
            <w:shd w:val="clear" w:color="auto" w:fill="DEEBF6"/>
          </w:tcPr>
          <w:p w14:paraId="2196ED92" w14:textId="77777777" w:rsidR="00295A7F" w:rsidRPr="00807081" w:rsidRDefault="00295A7F">
            <w:pPr>
              <w:ind w:hanging="144"/>
              <w:rPr>
                <w:rFonts w:ascii="Trebuchet MS" w:eastAsia="Trebuchet MS" w:hAnsi="Trebuchet MS" w:cs="Trebuchet MS"/>
              </w:rPr>
            </w:pPr>
          </w:p>
          <w:p w14:paraId="3624C5CB" w14:textId="30850837" w:rsidR="00295A7F" w:rsidRPr="00807081" w:rsidRDefault="00D83F08" w:rsidP="000D47AC">
            <w:pPr>
              <w:ind w:left="720" w:hanging="720"/>
              <w:rPr>
                <w:rFonts w:ascii="Trebuchet MS" w:eastAsia="Trebuchet MS" w:hAnsi="Trebuchet MS" w:cs="Trebuchet MS"/>
                <w:b/>
                <w:color w:val="2E75B5"/>
              </w:rPr>
            </w:pPr>
            <w:r w:rsidRPr="00807081">
              <w:rPr>
                <w:rFonts w:ascii="Trebuchet MS" w:eastAsia="Trebuchet MS" w:hAnsi="Trebuchet MS" w:cs="Trebuchet MS"/>
                <w:b/>
                <w:color w:val="2E75B5"/>
              </w:rPr>
              <w:t xml:space="preserve">4.1.1. </w:t>
            </w:r>
            <w:r w:rsidRPr="00807081">
              <w:rPr>
                <w:rFonts w:ascii="Trebuchet MS" w:eastAsia="Trebuchet MS" w:hAnsi="Trebuchet MS" w:cs="Trebuchet MS"/>
              </w:rPr>
              <w:t xml:space="preserve">The number of faculty members is dependent on the total number of </w:t>
            </w:r>
            <w:r w:rsidR="00E65A93" w:rsidRPr="00807081">
              <w:rPr>
                <w:rFonts w:ascii="Trebuchet MS" w:eastAsia="Trebuchet MS" w:hAnsi="Trebuchet MS" w:cs="Trebuchet MS"/>
              </w:rPr>
              <w:t>stu</w:t>
            </w:r>
            <w:r w:rsidR="00E65A93">
              <w:rPr>
                <w:rFonts w:ascii="Trebuchet MS" w:eastAsia="Trebuchet MS" w:hAnsi="Trebuchet MS" w:cs="Trebuchet MS"/>
              </w:rPr>
              <w:t>dents</w:t>
            </w:r>
            <w:r w:rsidR="004E54C7">
              <w:rPr>
                <w:rFonts w:ascii="Trebuchet MS" w:eastAsia="Trebuchet MS" w:hAnsi="Trebuchet MS" w:cs="Trebuchet MS"/>
              </w:rPr>
              <w:t xml:space="preserve"> enrol</w:t>
            </w:r>
            <w:r w:rsidRPr="00807081">
              <w:rPr>
                <w:rFonts w:ascii="Trebuchet MS" w:eastAsia="Trebuchet MS" w:hAnsi="Trebuchet MS" w:cs="Trebuchet MS"/>
              </w:rPr>
              <w:t>ed in the programme with a desired full-time equivalent faculty to student ratio of 1:8.</w:t>
            </w:r>
            <w:r w:rsidRPr="00807081">
              <w:rPr>
                <w:rFonts w:ascii="Trebuchet MS" w:eastAsia="Trebuchet MS" w:hAnsi="Trebuchet MS" w:cs="Trebuchet MS"/>
                <w:b/>
              </w:rPr>
              <w:t> </w:t>
            </w:r>
          </w:p>
          <w:p w14:paraId="3BC4C8B9" w14:textId="1D96C3A8" w:rsidR="00295A7F" w:rsidRPr="00807081" w:rsidRDefault="00D83F08" w:rsidP="000D47AC">
            <w:pPr>
              <w:ind w:left="720" w:hanging="720"/>
              <w:rPr>
                <w:rFonts w:ascii="Trebuchet MS" w:eastAsia="Trebuchet MS" w:hAnsi="Trebuchet MS" w:cs="Trebuchet MS"/>
                <w:b/>
                <w:color w:val="2E75B5"/>
              </w:rPr>
            </w:pPr>
            <w:r w:rsidRPr="00807081">
              <w:rPr>
                <w:rFonts w:ascii="Trebuchet MS" w:eastAsia="Trebuchet MS" w:hAnsi="Trebuchet MS" w:cs="Trebuchet MS"/>
                <w:b/>
                <w:color w:val="2E75B5"/>
              </w:rPr>
              <w:t xml:space="preserve">4.1.2. </w:t>
            </w:r>
            <w:r w:rsidRPr="00807081">
              <w:rPr>
                <w:rFonts w:ascii="Trebuchet MS" w:eastAsia="Trebuchet MS" w:hAnsi="Trebuchet MS" w:cs="Trebuchet MS"/>
              </w:rPr>
              <w:t>The school admits to its faculty only those individuals who possess the appropriate teaching and research experience, academic qualifications and commitment to continuing scholarly activity</w:t>
            </w:r>
            <w:r w:rsidR="00D15B5C">
              <w:rPr>
                <w:rFonts w:ascii="Trebuchet MS" w:eastAsia="Trebuchet MS" w:hAnsi="Trebuchet MS" w:cs="Trebuchet MS"/>
              </w:rPr>
              <w:t xml:space="preserve"> for a medical education programme.</w:t>
            </w:r>
            <w:r w:rsidRPr="00807081">
              <w:rPr>
                <w:rFonts w:ascii="Trebuchet MS" w:eastAsia="Trebuchet MS" w:hAnsi="Trebuchet MS" w:cs="Trebuchet MS"/>
                <w:b/>
              </w:rPr>
              <w:t> </w:t>
            </w:r>
          </w:p>
          <w:p w14:paraId="07554218" w14:textId="594039A8" w:rsidR="00295A7F" w:rsidRPr="00807081" w:rsidRDefault="00D83F08" w:rsidP="000D47AC">
            <w:pPr>
              <w:ind w:left="720" w:hanging="720"/>
              <w:rPr>
                <w:rFonts w:ascii="Trebuchet MS" w:eastAsia="Trebuchet MS" w:hAnsi="Trebuchet MS" w:cs="Trebuchet MS"/>
                <w:b/>
                <w:color w:val="2E75B5"/>
              </w:rPr>
            </w:pPr>
            <w:r w:rsidRPr="00807081">
              <w:rPr>
                <w:rFonts w:ascii="Trebuchet MS" w:eastAsia="Trebuchet MS" w:hAnsi="Trebuchet MS" w:cs="Trebuchet MS"/>
                <w:b/>
                <w:color w:val="2E75B5"/>
              </w:rPr>
              <w:t xml:space="preserve">4.1.3. </w:t>
            </w:r>
            <w:r w:rsidRPr="00807081">
              <w:rPr>
                <w:rFonts w:ascii="Trebuchet MS" w:eastAsia="Trebuchet MS" w:hAnsi="Trebuchet MS" w:cs="Trebuchet MS"/>
              </w:rPr>
              <w:t xml:space="preserve">The school has clearly defined policies in place on faculty selection and appointment. These policies </w:t>
            </w:r>
            <w:r w:rsidR="001E5C4F">
              <w:rPr>
                <w:rFonts w:ascii="Trebuchet MS" w:eastAsia="Trebuchet MS" w:hAnsi="Trebuchet MS" w:cs="Trebuchet MS"/>
              </w:rPr>
              <w:t>include</w:t>
            </w:r>
            <w:r w:rsidRPr="00807081">
              <w:rPr>
                <w:rFonts w:ascii="Trebuchet MS" w:eastAsia="Trebuchet MS" w:hAnsi="Trebuchet MS" w:cs="Trebuchet MS"/>
              </w:rPr>
              <w:t xml:space="preserve"> method of </w:t>
            </w:r>
            <w:r w:rsidR="001E5C4F">
              <w:rPr>
                <w:rFonts w:ascii="Trebuchet MS" w:eastAsia="Trebuchet MS" w:hAnsi="Trebuchet MS" w:cs="Trebuchet MS"/>
              </w:rPr>
              <w:t xml:space="preserve">faculty </w:t>
            </w:r>
            <w:r w:rsidRPr="00807081">
              <w:rPr>
                <w:rFonts w:ascii="Trebuchet MS" w:eastAsia="Trebuchet MS" w:hAnsi="Trebuchet MS" w:cs="Trebuchet MS"/>
              </w:rPr>
              <w:t>selection, duties, compensation, health insurance, disability, pension, contracts of employment, employment external to the school, academic freedom, evaluation, promotion, tenure, remediation and dismissal.</w:t>
            </w:r>
          </w:p>
          <w:p w14:paraId="6CD540DF" w14:textId="77777777" w:rsidR="00295A7F" w:rsidRPr="00807081" w:rsidRDefault="00D83F08" w:rsidP="000D47AC">
            <w:pPr>
              <w:ind w:left="720" w:hanging="720"/>
              <w:rPr>
                <w:rFonts w:ascii="Trebuchet MS" w:eastAsia="Trebuchet MS" w:hAnsi="Trebuchet MS" w:cs="Trebuchet MS"/>
                <w:b/>
                <w:color w:val="2E75B5"/>
              </w:rPr>
            </w:pPr>
            <w:r w:rsidRPr="00807081">
              <w:rPr>
                <w:rFonts w:ascii="Trebuchet MS" w:eastAsia="Trebuchet MS" w:hAnsi="Trebuchet MS" w:cs="Trebuchet MS"/>
                <w:b/>
                <w:color w:val="2E75B5"/>
              </w:rPr>
              <w:t>4.1.</w:t>
            </w:r>
            <w:r w:rsidR="0043300E">
              <w:rPr>
                <w:rFonts w:ascii="Trebuchet MS" w:eastAsia="Trebuchet MS" w:hAnsi="Trebuchet MS" w:cs="Trebuchet MS"/>
                <w:b/>
                <w:color w:val="2E75B5"/>
              </w:rPr>
              <w:t>4</w:t>
            </w:r>
            <w:r w:rsidRPr="00807081">
              <w:rPr>
                <w:rFonts w:ascii="Trebuchet MS" w:eastAsia="Trebuchet MS" w:hAnsi="Trebuchet MS" w:cs="Trebuchet MS"/>
                <w:b/>
                <w:color w:val="2E75B5"/>
              </w:rPr>
              <w:t xml:space="preserve">. </w:t>
            </w:r>
            <w:r w:rsidRPr="00807081">
              <w:rPr>
                <w:rFonts w:ascii="Trebuchet MS" w:eastAsia="Trebuchet MS" w:hAnsi="Trebuchet MS" w:cs="Trebuchet MS"/>
              </w:rPr>
              <w:t>The recruitment, selection and retention of faculty is overseen by the CAO, with input from department heads, faculty representatives, senior administrators and students as appropriate.</w:t>
            </w:r>
          </w:p>
          <w:p w14:paraId="4C26A705" w14:textId="77777777" w:rsidR="00295A7F" w:rsidRPr="00807081" w:rsidRDefault="00D83F08" w:rsidP="000D47AC">
            <w:pPr>
              <w:ind w:left="720" w:hanging="720"/>
              <w:rPr>
                <w:rFonts w:ascii="Trebuchet MS" w:eastAsia="Trebuchet MS" w:hAnsi="Trebuchet MS" w:cs="Trebuchet MS"/>
                <w:b/>
                <w:color w:val="2E75B5"/>
              </w:rPr>
            </w:pPr>
            <w:r w:rsidRPr="00807081">
              <w:rPr>
                <w:rFonts w:ascii="Trebuchet MS" w:eastAsia="Trebuchet MS" w:hAnsi="Trebuchet MS" w:cs="Trebuchet MS"/>
                <w:b/>
                <w:color w:val="2E75B5"/>
              </w:rPr>
              <w:t>4.1.</w:t>
            </w:r>
            <w:r w:rsidR="0043300E">
              <w:rPr>
                <w:rFonts w:ascii="Trebuchet MS" w:eastAsia="Trebuchet MS" w:hAnsi="Trebuchet MS" w:cs="Trebuchet MS"/>
                <w:b/>
                <w:color w:val="2E75B5"/>
              </w:rPr>
              <w:t>5</w:t>
            </w:r>
            <w:r w:rsidRPr="00807081">
              <w:rPr>
                <w:rFonts w:ascii="Trebuchet MS" w:eastAsia="Trebuchet MS" w:hAnsi="Trebuchet MS" w:cs="Trebuchet MS"/>
                <w:b/>
                <w:color w:val="2E75B5"/>
              </w:rPr>
              <w:t xml:space="preserve">. </w:t>
            </w:r>
            <w:r w:rsidRPr="00807081">
              <w:rPr>
                <w:rFonts w:ascii="Trebuchet MS" w:eastAsia="Trebuchet MS" w:hAnsi="Trebuchet MS" w:cs="Trebuchet MS"/>
              </w:rPr>
              <w:t>The school aims to achieve mission-appropriate diversity amongst all members of its academic community.</w:t>
            </w:r>
          </w:p>
          <w:p w14:paraId="01E235F9" w14:textId="77777777" w:rsidR="00295A7F" w:rsidRDefault="00295A7F">
            <w:pPr>
              <w:ind w:hanging="144"/>
              <w:rPr>
                <w:b/>
              </w:rPr>
            </w:pPr>
          </w:p>
        </w:tc>
      </w:tr>
    </w:tbl>
    <w:p w14:paraId="709B6A36" w14:textId="77777777" w:rsidR="00295A7F" w:rsidRDefault="00295A7F">
      <w:pPr>
        <w:ind w:left="0" w:firstLine="0"/>
        <w:rPr>
          <w:b/>
          <w:color w:val="0070C0"/>
        </w:rPr>
      </w:pPr>
    </w:p>
    <w:p w14:paraId="15468225" w14:textId="77777777" w:rsidR="00295A7F" w:rsidRDefault="00E117F3" w:rsidP="00792C05">
      <w:pPr>
        <w:rPr>
          <w:b/>
          <w:color w:val="2E75B5"/>
        </w:rPr>
      </w:pPr>
      <w:r>
        <w:rPr>
          <w:b/>
          <w:color w:val="0070C0"/>
        </w:rPr>
        <w:t xml:space="preserve">PLEASE ANSWER </w:t>
      </w:r>
      <w:r w:rsidR="00D83F08">
        <w:rPr>
          <w:b/>
          <w:color w:val="0070C0"/>
        </w:rPr>
        <w:t>RE:</w:t>
      </w:r>
      <w:r w:rsidR="00D83F08">
        <w:rPr>
          <w:color w:val="0070C0"/>
        </w:rPr>
        <w:t xml:space="preserve"> </w:t>
      </w:r>
      <w:r w:rsidR="00D83F08">
        <w:rPr>
          <w:b/>
          <w:color w:val="2E75B5"/>
        </w:rPr>
        <w:t>4.1. FACULTY SELECTION AND APPOINTMENT </w:t>
      </w:r>
    </w:p>
    <w:p w14:paraId="4CFB87E7" w14:textId="77777777" w:rsidR="00295A7F" w:rsidRDefault="00D83F08" w:rsidP="00606CEB">
      <w:pPr>
        <w:numPr>
          <w:ilvl w:val="2"/>
          <w:numId w:val="76"/>
        </w:numPr>
        <w:pBdr>
          <w:top w:val="nil"/>
          <w:left w:val="nil"/>
          <w:bottom w:val="nil"/>
          <w:right w:val="nil"/>
          <w:between w:val="nil"/>
        </w:pBdr>
        <w:ind w:left="576"/>
      </w:pPr>
      <w:r>
        <w:rPr>
          <w:color w:val="000000"/>
        </w:rPr>
        <w:t xml:space="preserve">Indicate the full-time faculty to student ratio </w:t>
      </w:r>
      <w:r w:rsidR="005E1775">
        <w:rPr>
          <w:color w:val="000000"/>
        </w:rPr>
        <w:t xml:space="preserve">both </w:t>
      </w:r>
      <w:r>
        <w:rPr>
          <w:color w:val="000000"/>
        </w:rPr>
        <w:t xml:space="preserve">for the </w:t>
      </w:r>
      <w:r>
        <w:t>pre-clinical</w:t>
      </w:r>
      <w:r>
        <w:rPr>
          <w:color w:val="000000"/>
        </w:rPr>
        <w:t xml:space="preserve"> campus and </w:t>
      </w:r>
      <w:r>
        <w:t>the clinical medicine programme.</w:t>
      </w:r>
      <w:r w:rsidR="006F737F">
        <w:t xml:space="preserve"> </w:t>
      </w:r>
      <w:r>
        <w:t xml:space="preserve">Describe any </w:t>
      </w:r>
      <w:r w:rsidR="00EE4A50">
        <w:t xml:space="preserve">recent </w:t>
      </w:r>
      <w:r>
        <w:t>situations where there have been problems identifying sufficient faculty to teach medical students (e.g., to provide lectures in a specific content area, to serve as small group facilitators). Note how these problems have been/are being addressed.</w:t>
      </w:r>
    </w:p>
    <w:tbl>
      <w:tblPr>
        <w:tblStyle w:val="afff"/>
        <w:tblW w:w="9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14"/>
      </w:tblGrid>
      <w:tr w:rsidR="00295A7F" w14:paraId="3995BFDA" w14:textId="77777777">
        <w:tc>
          <w:tcPr>
            <w:tcW w:w="9314" w:type="dxa"/>
            <w:tcBorders>
              <w:top w:val="single" w:sz="18" w:space="0" w:color="000000"/>
              <w:left w:val="single" w:sz="18" w:space="0" w:color="000000"/>
              <w:bottom w:val="single" w:sz="18" w:space="0" w:color="000000"/>
              <w:right w:val="single" w:sz="18" w:space="0" w:color="000000"/>
            </w:tcBorders>
          </w:tcPr>
          <w:p w14:paraId="6899872D" w14:textId="77777777" w:rsidR="00295A7F" w:rsidRDefault="00295A7F" w:rsidP="00EB2B87">
            <w:pPr>
              <w:ind w:left="144" w:hanging="144"/>
              <w:rPr>
                <w:b/>
                <w:color w:val="2E75B5"/>
              </w:rPr>
            </w:pPr>
          </w:p>
          <w:p w14:paraId="64E3B684" w14:textId="77777777" w:rsidR="00295A7F" w:rsidRDefault="00295A7F" w:rsidP="00EB2B87">
            <w:pPr>
              <w:ind w:left="144" w:hanging="144"/>
              <w:rPr>
                <w:b/>
                <w:color w:val="2E75B5"/>
              </w:rPr>
            </w:pPr>
          </w:p>
          <w:p w14:paraId="0EDDD8BF" w14:textId="71694748" w:rsidR="00295A7F" w:rsidRDefault="00295A7F" w:rsidP="00EB2B87">
            <w:pPr>
              <w:ind w:left="144" w:hanging="144"/>
              <w:rPr>
                <w:b/>
                <w:color w:val="2E75B5"/>
              </w:rPr>
            </w:pPr>
          </w:p>
          <w:p w14:paraId="6FD0D55A" w14:textId="77777777" w:rsidR="00EB2B87" w:rsidRDefault="00EB2B87" w:rsidP="00EB2B87">
            <w:pPr>
              <w:ind w:left="144" w:hanging="144"/>
              <w:rPr>
                <w:b/>
                <w:color w:val="2E75B5"/>
              </w:rPr>
            </w:pPr>
          </w:p>
        </w:tc>
      </w:tr>
    </w:tbl>
    <w:p w14:paraId="40EDE63C" w14:textId="77777777" w:rsidR="00295A7F" w:rsidRDefault="00295A7F">
      <w:pPr>
        <w:ind w:left="0" w:hanging="144"/>
        <w:rPr>
          <w:b/>
          <w:color w:val="2E75B5"/>
        </w:rPr>
      </w:pPr>
    </w:p>
    <w:p w14:paraId="01A6760D" w14:textId="473B5EF7" w:rsidR="00295A7F" w:rsidRDefault="00D83F08" w:rsidP="00606CEB">
      <w:pPr>
        <w:numPr>
          <w:ilvl w:val="2"/>
          <w:numId w:val="76"/>
        </w:numPr>
        <w:pBdr>
          <w:top w:val="nil"/>
          <w:left w:val="nil"/>
          <w:bottom w:val="nil"/>
          <w:right w:val="nil"/>
          <w:between w:val="nil"/>
        </w:pBdr>
        <w:ind w:left="576"/>
      </w:pPr>
      <w:bookmarkStart w:id="16" w:name="_heading=h.4d34og8" w:colFirst="0" w:colLast="0"/>
      <w:bookmarkEnd w:id="16"/>
      <w:r>
        <w:rPr>
          <w:color w:val="000000"/>
        </w:rPr>
        <w:t xml:space="preserve">Describe how the school ensures admission to its faculty only those individuals who possess </w:t>
      </w:r>
      <w:r w:rsidR="00AC21AD">
        <w:rPr>
          <w:color w:val="000000"/>
        </w:rPr>
        <w:t xml:space="preserve">the appropriate </w:t>
      </w:r>
      <w:r>
        <w:rPr>
          <w:color w:val="000000"/>
        </w:rPr>
        <w:t>experience, academic qualification</w:t>
      </w:r>
      <w:r w:rsidR="00AC21AD">
        <w:rPr>
          <w:color w:val="000000"/>
        </w:rPr>
        <w:t>s</w:t>
      </w:r>
      <w:r>
        <w:rPr>
          <w:color w:val="000000"/>
        </w:rPr>
        <w:t xml:space="preserve">, teaching, </w:t>
      </w:r>
      <w:r w:rsidR="00AC21AD">
        <w:rPr>
          <w:color w:val="000000"/>
        </w:rPr>
        <w:t xml:space="preserve">and </w:t>
      </w:r>
      <w:r>
        <w:rPr>
          <w:color w:val="000000"/>
        </w:rPr>
        <w:lastRenderedPageBreak/>
        <w:t>research experience</w:t>
      </w:r>
      <w:r w:rsidR="0065411C">
        <w:rPr>
          <w:color w:val="000000"/>
        </w:rPr>
        <w:t xml:space="preserve"> for their academic roles</w:t>
      </w:r>
      <w:r>
        <w:rPr>
          <w:color w:val="000000"/>
        </w:rPr>
        <w:t xml:space="preserve">. </w:t>
      </w:r>
      <w:r w:rsidRPr="000D47AC">
        <w:t>Describe the medical school’s expectations for faculty scholarship, including whether scholarly activities are required for retention</w:t>
      </w:r>
      <w:r w:rsidR="00AC21AD">
        <w:t xml:space="preserve"> and/or</w:t>
      </w:r>
      <w:r w:rsidRPr="000D47AC">
        <w:t xml:space="preserve"> promotion.</w:t>
      </w:r>
    </w:p>
    <w:tbl>
      <w:tblPr>
        <w:tblStyle w:val="afff0"/>
        <w:tblW w:w="9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14"/>
      </w:tblGrid>
      <w:tr w:rsidR="00295A7F" w14:paraId="666646B0" w14:textId="77777777">
        <w:tc>
          <w:tcPr>
            <w:tcW w:w="9314" w:type="dxa"/>
            <w:tcBorders>
              <w:top w:val="single" w:sz="18" w:space="0" w:color="000000"/>
              <w:left w:val="single" w:sz="18" w:space="0" w:color="000000"/>
              <w:bottom w:val="single" w:sz="18" w:space="0" w:color="000000"/>
              <w:right w:val="single" w:sz="18" w:space="0" w:color="000000"/>
            </w:tcBorders>
          </w:tcPr>
          <w:p w14:paraId="6A0B7390" w14:textId="77777777" w:rsidR="00295A7F" w:rsidRDefault="00295A7F" w:rsidP="00EB2B87">
            <w:pPr>
              <w:rPr>
                <w:b/>
                <w:color w:val="000000"/>
              </w:rPr>
            </w:pPr>
          </w:p>
          <w:p w14:paraId="545D46E9" w14:textId="77777777" w:rsidR="00295A7F" w:rsidRDefault="00295A7F" w:rsidP="00EB2B87">
            <w:pPr>
              <w:rPr>
                <w:b/>
                <w:color w:val="000000"/>
              </w:rPr>
            </w:pPr>
          </w:p>
          <w:p w14:paraId="197637A8" w14:textId="77777777" w:rsidR="00295A7F" w:rsidRDefault="00295A7F" w:rsidP="00EB2B87">
            <w:pPr>
              <w:rPr>
                <w:b/>
                <w:color w:val="000000"/>
              </w:rPr>
            </w:pPr>
          </w:p>
          <w:p w14:paraId="6741E7CB" w14:textId="77777777" w:rsidR="00295A7F" w:rsidRDefault="00295A7F" w:rsidP="00EB2B87">
            <w:pPr>
              <w:rPr>
                <w:b/>
                <w:color w:val="000000"/>
              </w:rPr>
            </w:pPr>
          </w:p>
        </w:tc>
      </w:tr>
    </w:tbl>
    <w:p w14:paraId="7CB2B602" w14:textId="77777777" w:rsidR="00295A7F" w:rsidRDefault="00295A7F">
      <w:pPr>
        <w:rPr>
          <w:b/>
          <w:color w:val="000000"/>
        </w:rPr>
      </w:pPr>
    </w:p>
    <w:p w14:paraId="6EFD7664" w14:textId="77777777" w:rsidR="00295A7F" w:rsidRDefault="00D83F08" w:rsidP="00606CEB">
      <w:pPr>
        <w:numPr>
          <w:ilvl w:val="2"/>
          <w:numId w:val="76"/>
        </w:numPr>
        <w:pBdr>
          <w:top w:val="nil"/>
          <w:left w:val="nil"/>
          <w:bottom w:val="nil"/>
          <w:right w:val="nil"/>
          <w:between w:val="nil"/>
        </w:pBdr>
        <w:ind w:left="576"/>
      </w:pPr>
      <w:r>
        <w:rPr>
          <w:color w:val="000000"/>
        </w:rPr>
        <w:t xml:space="preserve">Describe how the school </w:t>
      </w:r>
      <w:r w:rsidRPr="0043300E">
        <w:rPr>
          <w:color w:val="000000"/>
          <w:u w:val="single"/>
        </w:rPr>
        <w:t>develops</w:t>
      </w:r>
      <w:r>
        <w:rPr>
          <w:color w:val="000000"/>
        </w:rPr>
        <w:t xml:space="preserve"> policies on faculty selection, duties, compensation, health insurance, disability, pension, contracts of employment, employment external to the school, academic freedom, evaluation, promotion, tenure, remediation and dismissal. </w:t>
      </w:r>
    </w:p>
    <w:tbl>
      <w:tblPr>
        <w:tblStyle w:val="afff1"/>
        <w:tblW w:w="9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14"/>
      </w:tblGrid>
      <w:tr w:rsidR="00295A7F" w14:paraId="1CAD083B" w14:textId="77777777">
        <w:tc>
          <w:tcPr>
            <w:tcW w:w="9314" w:type="dxa"/>
            <w:tcBorders>
              <w:top w:val="single" w:sz="18" w:space="0" w:color="000000"/>
              <w:left w:val="single" w:sz="18" w:space="0" w:color="000000"/>
              <w:bottom w:val="single" w:sz="18" w:space="0" w:color="000000"/>
              <w:right w:val="single" w:sz="18" w:space="0" w:color="000000"/>
            </w:tcBorders>
          </w:tcPr>
          <w:p w14:paraId="0CB3CA59" w14:textId="77777777" w:rsidR="00295A7F" w:rsidRDefault="00295A7F" w:rsidP="00EB2B87">
            <w:pPr>
              <w:rPr>
                <w:b/>
                <w:color w:val="000000"/>
              </w:rPr>
            </w:pPr>
          </w:p>
          <w:p w14:paraId="68668116" w14:textId="77777777" w:rsidR="00295A7F" w:rsidRDefault="00295A7F" w:rsidP="00EB2B87">
            <w:pPr>
              <w:rPr>
                <w:b/>
                <w:color w:val="000000"/>
              </w:rPr>
            </w:pPr>
          </w:p>
          <w:p w14:paraId="3F731125" w14:textId="77777777" w:rsidR="00295A7F" w:rsidRDefault="00295A7F" w:rsidP="00EB2B87">
            <w:pPr>
              <w:rPr>
                <w:b/>
                <w:color w:val="000000"/>
              </w:rPr>
            </w:pPr>
          </w:p>
          <w:p w14:paraId="3C657E5A" w14:textId="77777777" w:rsidR="00295A7F" w:rsidRDefault="00295A7F" w:rsidP="00EB2B87">
            <w:pPr>
              <w:rPr>
                <w:b/>
                <w:color w:val="000000"/>
              </w:rPr>
            </w:pPr>
          </w:p>
        </w:tc>
      </w:tr>
    </w:tbl>
    <w:p w14:paraId="3521887D" w14:textId="77777777" w:rsidR="00295A7F" w:rsidRDefault="00295A7F" w:rsidP="0043300E">
      <w:pPr>
        <w:ind w:left="0" w:firstLine="0"/>
        <w:rPr>
          <w:b/>
          <w:color w:val="000000"/>
        </w:rPr>
      </w:pPr>
    </w:p>
    <w:p w14:paraId="627E0112" w14:textId="77777777" w:rsidR="00295A7F" w:rsidRDefault="00D83F08" w:rsidP="00606CEB">
      <w:pPr>
        <w:numPr>
          <w:ilvl w:val="2"/>
          <w:numId w:val="76"/>
        </w:numPr>
        <w:pBdr>
          <w:top w:val="nil"/>
          <w:left w:val="nil"/>
          <w:bottom w:val="nil"/>
          <w:right w:val="nil"/>
          <w:between w:val="nil"/>
        </w:pBdr>
        <w:ind w:left="576"/>
      </w:pPr>
      <w:bookmarkStart w:id="17" w:name="_heading=h.2s8eyo1" w:colFirst="0" w:colLast="0"/>
      <w:bookmarkEnd w:id="17"/>
      <w:r>
        <w:rPr>
          <w:color w:val="000000"/>
        </w:rPr>
        <w:t>Describe the role of the CAO, faculty and senior admi</w:t>
      </w:r>
      <w:r>
        <w:t xml:space="preserve">nistrators in the </w:t>
      </w:r>
      <w:r>
        <w:rPr>
          <w:color w:val="000000"/>
        </w:rPr>
        <w:t>recruitment</w:t>
      </w:r>
      <w:r w:rsidR="00365840">
        <w:rPr>
          <w:color w:val="000000"/>
        </w:rPr>
        <w:t>, retention</w:t>
      </w:r>
      <w:r>
        <w:rPr>
          <w:color w:val="000000"/>
        </w:rPr>
        <w:t xml:space="preserve"> and selection of faculty.</w:t>
      </w:r>
    </w:p>
    <w:tbl>
      <w:tblPr>
        <w:tblStyle w:val="afff3"/>
        <w:tblW w:w="9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14"/>
      </w:tblGrid>
      <w:tr w:rsidR="00295A7F" w14:paraId="5FD9BD7B" w14:textId="77777777">
        <w:tc>
          <w:tcPr>
            <w:tcW w:w="9314" w:type="dxa"/>
            <w:tcBorders>
              <w:top w:val="single" w:sz="18" w:space="0" w:color="000000"/>
              <w:left w:val="single" w:sz="18" w:space="0" w:color="000000"/>
              <w:bottom w:val="single" w:sz="18" w:space="0" w:color="000000"/>
              <w:right w:val="single" w:sz="18" w:space="0" w:color="000000"/>
            </w:tcBorders>
          </w:tcPr>
          <w:p w14:paraId="16FBEB54" w14:textId="77777777" w:rsidR="00295A7F" w:rsidRDefault="00295A7F" w:rsidP="00EB2B87">
            <w:pPr>
              <w:ind w:left="144" w:hanging="144"/>
              <w:rPr>
                <w:b/>
                <w:color w:val="000000"/>
              </w:rPr>
            </w:pPr>
          </w:p>
          <w:p w14:paraId="597FBC8C" w14:textId="77777777" w:rsidR="00295A7F" w:rsidRDefault="00295A7F" w:rsidP="00EB2B87">
            <w:pPr>
              <w:ind w:left="144" w:hanging="144"/>
              <w:rPr>
                <w:b/>
                <w:color w:val="000000"/>
              </w:rPr>
            </w:pPr>
          </w:p>
          <w:p w14:paraId="14712832" w14:textId="77777777" w:rsidR="00295A7F" w:rsidRDefault="00295A7F" w:rsidP="00EB2B87">
            <w:pPr>
              <w:ind w:left="144" w:hanging="144"/>
              <w:rPr>
                <w:b/>
                <w:color w:val="000000"/>
              </w:rPr>
            </w:pPr>
          </w:p>
          <w:p w14:paraId="541FB7C4" w14:textId="77777777" w:rsidR="00295A7F" w:rsidRDefault="00295A7F" w:rsidP="00EB2B87">
            <w:pPr>
              <w:ind w:left="144" w:hanging="144"/>
              <w:rPr>
                <w:b/>
                <w:color w:val="000000"/>
              </w:rPr>
            </w:pPr>
          </w:p>
        </w:tc>
      </w:tr>
    </w:tbl>
    <w:p w14:paraId="3F470B60" w14:textId="77777777" w:rsidR="00295A7F" w:rsidRDefault="00295A7F">
      <w:pPr>
        <w:ind w:left="0" w:hanging="144"/>
        <w:rPr>
          <w:b/>
          <w:color w:val="000000"/>
        </w:rPr>
      </w:pPr>
    </w:p>
    <w:p w14:paraId="238C26BC" w14:textId="77777777" w:rsidR="00295A7F" w:rsidRDefault="00D83F08" w:rsidP="00606CEB">
      <w:pPr>
        <w:numPr>
          <w:ilvl w:val="2"/>
          <w:numId w:val="76"/>
        </w:numPr>
        <w:pBdr>
          <w:top w:val="nil"/>
          <w:left w:val="nil"/>
          <w:bottom w:val="nil"/>
          <w:right w:val="nil"/>
          <w:between w:val="nil"/>
        </w:pBdr>
        <w:ind w:left="576"/>
      </w:pPr>
      <w:r>
        <w:rPr>
          <w:color w:val="000000"/>
        </w:rPr>
        <w:t>Describe the process in place to ensure mission-appropriate faculty diversity.</w:t>
      </w:r>
    </w:p>
    <w:tbl>
      <w:tblPr>
        <w:tblStyle w:val="afff4"/>
        <w:tblW w:w="9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14"/>
      </w:tblGrid>
      <w:tr w:rsidR="00295A7F" w14:paraId="1F92739F" w14:textId="77777777">
        <w:tc>
          <w:tcPr>
            <w:tcW w:w="9314" w:type="dxa"/>
            <w:tcBorders>
              <w:top w:val="single" w:sz="18" w:space="0" w:color="000000"/>
              <w:left w:val="single" w:sz="18" w:space="0" w:color="000000"/>
              <w:bottom w:val="single" w:sz="18" w:space="0" w:color="000000"/>
              <w:right w:val="single" w:sz="18" w:space="0" w:color="000000"/>
            </w:tcBorders>
          </w:tcPr>
          <w:p w14:paraId="52B6D15D" w14:textId="77777777" w:rsidR="00295A7F" w:rsidRDefault="00295A7F" w:rsidP="00EB2B87">
            <w:pPr>
              <w:ind w:left="144" w:hanging="144"/>
              <w:rPr>
                <w:b/>
                <w:color w:val="000000"/>
              </w:rPr>
            </w:pPr>
          </w:p>
          <w:p w14:paraId="4A8AB92C" w14:textId="77777777" w:rsidR="00295A7F" w:rsidRDefault="00295A7F" w:rsidP="00EB2B87">
            <w:pPr>
              <w:ind w:left="144" w:hanging="144"/>
              <w:rPr>
                <w:b/>
                <w:color w:val="000000"/>
              </w:rPr>
            </w:pPr>
          </w:p>
          <w:p w14:paraId="46EEA566" w14:textId="77777777" w:rsidR="00295A7F" w:rsidRDefault="00295A7F" w:rsidP="00EB2B87">
            <w:pPr>
              <w:ind w:left="144" w:hanging="144"/>
              <w:rPr>
                <w:b/>
                <w:color w:val="000000"/>
              </w:rPr>
            </w:pPr>
          </w:p>
          <w:p w14:paraId="4C4C20C8" w14:textId="77777777" w:rsidR="00295A7F" w:rsidRDefault="00295A7F" w:rsidP="00EB2B87">
            <w:pPr>
              <w:ind w:left="144" w:hanging="144"/>
              <w:rPr>
                <w:b/>
                <w:color w:val="000000"/>
              </w:rPr>
            </w:pPr>
          </w:p>
        </w:tc>
      </w:tr>
    </w:tbl>
    <w:p w14:paraId="506A61DE" w14:textId="77777777" w:rsidR="00295A7F" w:rsidRDefault="00295A7F">
      <w:pPr>
        <w:ind w:left="0" w:hanging="144"/>
        <w:rPr>
          <w:b/>
          <w:color w:val="000000"/>
        </w:rPr>
      </w:pPr>
    </w:p>
    <w:p w14:paraId="1C3969F3" w14:textId="77777777" w:rsidR="00295A7F" w:rsidRDefault="00D83F08">
      <w:pPr>
        <w:rPr>
          <w:b/>
          <w:color w:val="2E75B5"/>
        </w:rPr>
      </w:pPr>
      <w:r>
        <w:rPr>
          <w:b/>
          <w:color w:val="2E75B5"/>
        </w:rPr>
        <w:t>4.2. FACULTY WORKLOAD, BENEFITS AND COMPENSATION</w:t>
      </w:r>
    </w:p>
    <w:tbl>
      <w:tblPr>
        <w:tblStyle w:val="afff5"/>
        <w:tblW w:w="931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400" w:firstRow="0" w:lastRow="0" w:firstColumn="0" w:lastColumn="0" w:noHBand="0" w:noVBand="1"/>
      </w:tblPr>
      <w:tblGrid>
        <w:gridCol w:w="9314"/>
      </w:tblGrid>
      <w:tr w:rsidR="00295A7F" w14:paraId="1EB3E4AC" w14:textId="77777777">
        <w:tc>
          <w:tcPr>
            <w:tcW w:w="9314" w:type="dxa"/>
            <w:shd w:val="clear" w:color="auto" w:fill="DEEBF6"/>
          </w:tcPr>
          <w:p w14:paraId="75144BC3" w14:textId="77777777" w:rsidR="00AC21AD" w:rsidRDefault="00AC21AD" w:rsidP="0043300E">
            <w:pPr>
              <w:pStyle w:val="ListParagraph"/>
              <w:tabs>
                <w:tab w:val="left" w:pos="878"/>
              </w:tabs>
              <w:spacing w:before="1"/>
              <w:ind w:hanging="720"/>
              <w:rPr>
                <w:rFonts w:ascii="Trebuchet MS" w:hAnsi="Trebuchet MS"/>
                <w:b/>
                <w:color w:val="2E74B5" w:themeColor="accent1" w:themeShade="BF"/>
              </w:rPr>
            </w:pPr>
          </w:p>
          <w:p w14:paraId="61A2631F" w14:textId="334B915C" w:rsidR="0043300E" w:rsidRPr="0043300E" w:rsidRDefault="0043300E" w:rsidP="0043300E">
            <w:pPr>
              <w:pStyle w:val="ListParagraph"/>
              <w:tabs>
                <w:tab w:val="left" w:pos="878"/>
              </w:tabs>
              <w:spacing w:before="1"/>
              <w:ind w:hanging="720"/>
              <w:rPr>
                <w:rFonts w:ascii="Trebuchet MS" w:hAnsi="Trebuchet MS"/>
                <w:color w:val="2D75B5"/>
              </w:rPr>
            </w:pPr>
            <w:r w:rsidRPr="0043300E">
              <w:rPr>
                <w:rFonts w:ascii="Trebuchet MS" w:hAnsi="Trebuchet MS"/>
                <w:b/>
                <w:color w:val="2E74B5" w:themeColor="accent1" w:themeShade="BF"/>
              </w:rPr>
              <w:t xml:space="preserve">4.2.1. </w:t>
            </w:r>
            <w:r w:rsidRPr="0043300E">
              <w:rPr>
                <w:rFonts w:ascii="Trebuchet MS" w:hAnsi="Trebuchet MS"/>
              </w:rPr>
              <w:t>The school provides a reasonable level of benefits and compensation to its faculty which includes salary, health and disability insurance, as well as retirement pension programmes where</w:t>
            </w:r>
            <w:r w:rsidRPr="0043300E">
              <w:rPr>
                <w:rFonts w:ascii="Trebuchet MS" w:hAnsi="Trebuchet MS"/>
                <w:spacing w:val="-3"/>
              </w:rPr>
              <w:t xml:space="preserve"> </w:t>
            </w:r>
            <w:r w:rsidRPr="0043300E">
              <w:rPr>
                <w:rFonts w:ascii="Trebuchet MS" w:hAnsi="Trebuchet MS"/>
              </w:rPr>
              <w:t>appropriate.</w:t>
            </w:r>
          </w:p>
          <w:p w14:paraId="2DC17FEB" w14:textId="77777777" w:rsidR="0043300E" w:rsidRPr="0043300E" w:rsidRDefault="0043300E" w:rsidP="0043300E">
            <w:pPr>
              <w:pStyle w:val="ListParagraph"/>
              <w:tabs>
                <w:tab w:val="left" w:pos="878"/>
              </w:tabs>
              <w:spacing w:before="1"/>
              <w:ind w:hanging="720"/>
              <w:rPr>
                <w:rFonts w:ascii="Trebuchet MS" w:hAnsi="Trebuchet MS"/>
                <w:color w:val="2D75B5"/>
              </w:rPr>
            </w:pPr>
            <w:r w:rsidRPr="0043300E">
              <w:rPr>
                <w:rFonts w:ascii="Trebuchet MS" w:hAnsi="Trebuchet MS"/>
                <w:b/>
                <w:color w:val="2D75B5"/>
              </w:rPr>
              <w:t>4.2.2</w:t>
            </w:r>
            <w:r w:rsidRPr="0043300E">
              <w:rPr>
                <w:rFonts w:ascii="Trebuchet MS" w:hAnsi="Trebuchet MS"/>
                <w:color w:val="2D75B5"/>
              </w:rPr>
              <w:t xml:space="preserve">. </w:t>
            </w:r>
            <w:r w:rsidRPr="0043300E">
              <w:rPr>
                <w:rFonts w:ascii="Trebuchet MS" w:hAnsi="Trebuchet MS"/>
              </w:rPr>
              <w:t>New faculty members are informed of school arrangements for</w:t>
            </w:r>
            <w:r w:rsidRPr="0043300E">
              <w:rPr>
                <w:rFonts w:ascii="Trebuchet MS" w:hAnsi="Trebuchet MS"/>
                <w:spacing w:val="-36"/>
              </w:rPr>
              <w:t xml:space="preserve"> </w:t>
            </w:r>
            <w:r w:rsidRPr="0043300E">
              <w:rPr>
                <w:rFonts w:ascii="Trebuchet MS" w:hAnsi="Trebuchet MS"/>
              </w:rPr>
              <w:t>workload distribution, benefits and compensation prior to taking up</w:t>
            </w:r>
            <w:r w:rsidRPr="0043300E">
              <w:rPr>
                <w:rFonts w:ascii="Trebuchet MS" w:hAnsi="Trebuchet MS"/>
                <w:spacing w:val="-15"/>
              </w:rPr>
              <w:t xml:space="preserve"> </w:t>
            </w:r>
            <w:r w:rsidRPr="0043300E">
              <w:rPr>
                <w:rFonts w:ascii="Trebuchet MS" w:hAnsi="Trebuchet MS"/>
              </w:rPr>
              <w:t>employment.</w:t>
            </w:r>
            <w:r w:rsidRPr="0043300E">
              <w:rPr>
                <w:rFonts w:ascii="Trebuchet MS" w:hAnsi="Trebuchet MS"/>
                <w:b/>
                <w:color w:val="8496B0" w:themeColor="text2" w:themeTint="99"/>
              </w:rPr>
              <w:t xml:space="preserve"> </w:t>
            </w:r>
            <w:r w:rsidRPr="0043300E">
              <w:rPr>
                <w:rFonts w:ascii="Trebuchet MS" w:hAnsi="Trebuchet MS"/>
              </w:rPr>
              <w:t xml:space="preserve">Each newly appointed faculty member receives a written contract of employment which contains information regarding the term of appointment, responsibilities and </w:t>
            </w:r>
            <w:r w:rsidRPr="0043300E">
              <w:rPr>
                <w:rFonts w:ascii="Trebuchet MS" w:hAnsi="Trebuchet MS"/>
              </w:rPr>
              <w:lastRenderedPageBreak/>
              <w:t>reporting relationships and copies of all the policies in</w:t>
            </w:r>
            <w:r w:rsidRPr="0043300E">
              <w:rPr>
                <w:rFonts w:ascii="Trebuchet MS" w:hAnsi="Trebuchet MS"/>
                <w:spacing w:val="-40"/>
              </w:rPr>
              <w:t xml:space="preserve"> 4.1.3</w:t>
            </w:r>
            <w:r w:rsidRPr="0043300E">
              <w:rPr>
                <w:rFonts w:ascii="Trebuchet MS" w:hAnsi="Trebuchet MS"/>
                <w:b/>
                <w:color w:val="2D75B6"/>
              </w:rPr>
              <w:t xml:space="preserve"> </w:t>
            </w:r>
            <w:r w:rsidRPr="0043300E">
              <w:rPr>
                <w:rFonts w:ascii="Trebuchet MS" w:hAnsi="Trebuchet MS"/>
              </w:rPr>
              <w:t>as well as the Code of Conduct.</w:t>
            </w:r>
            <w:r w:rsidRPr="0043300E">
              <w:rPr>
                <w:rFonts w:ascii="Trebuchet MS" w:hAnsi="Trebuchet MS"/>
                <w:b/>
              </w:rPr>
              <w:t xml:space="preserve"> </w:t>
            </w:r>
          </w:p>
          <w:p w14:paraId="7355242C" w14:textId="77777777" w:rsidR="0043300E" w:rsidRPr="0043300E" w:rsidRDefault="0043300E" w:rsidP="0043300E">
            <w:pPr>
              <w:pStyle w:val="ListParagraph"/>
              <w:tabs>
                <w:tab w:val="left" w:pos="878"/>
              </w:tabs>
              <w:spacing w:before="1"/>
              <w:ind w:hanging="720"/>
              <w:rPr>
                <w:rFonts w:ascii="Trebuchet MS" w:hAnsi="Trebuchet MS"/>
                <w:color w:val="2D75B5"/>
              </w:rPr>
            </w:pPr>
            <w:r w:rsidRPr="0043300E">
              <w:rPr>
                <w:rFonts w:ascii="Trebuchet MS" w:hAnsi="Trebuchet MS"/>
                <w:b/>
                <w:color w:val="2D75B5"/>
              </w:rPr>
              <w:t>4.2.3</w:t>
            </w:r>
            <w:r w:rsidRPr="0043300E">
              <w:rPr>
                <w:rFonts w:ascii="Trebuchet MS" w:hAnsi="Trebuchet MS"/>
                <w:color w:val="2D75B5"/>
              </w:rPr>
              <w:t xml:space="preserve"> </w:t>
            </w:r>
            <w:r w:rsidRPr="0043300E">
              <w:rPr>
                <w:rFonts w:ascii="Trebuchet MS" w:hAnsi="Trebuchet MS"/>
              </w:rPr>
              <w:t>There is an appropriate and equitable balance between direct classroom/ laboratory contact hours and other essential activities such as classroom</w:t>
            </w:r>
            <w:r w:rsidRPr="0043300E">
              <w:rPr>
                <w:rFonts w:ascii="Trebuchet MS" w:hAnsi="Trebuchet MS"/>
                <w:spacing w:val="-52"/>
              </w:rPr>
              <w:t xml:space="preserve"> </w:t>
            </w:r>
            <w:r w:rsidRPr="0043300E">
              <w:rPr>
                <w:rFonts w:ascii="Trebuchet MS" w:hAnsi="Trebuchet MS"/>
              </w:rPr>
              <w:t>preparation, student tutoring and mentoring, research and committee</w:t>
            </w:r>
            <w:r w:rsidRPr="0043300E">
              <w:rPr>
                <w:rFonts w:ascii="Trebuchet MS" w:hAnsi="Trebuchet MS"/>
                <w:spacing w:val="-13"/>
              </w:rPr>
              <w:t xml:space="preserve"> </w:t>
            </w:r>
            <w:r w:rsidRPr="0043300E">
              <w:rPr>
                <w:rFonts w:ascii="Trebuchet MS" w:hAnsi="Trebuchet MS"/>
              </w:rPr>
              <w:t>work.</w:t>
            </w:r>
          </w:p>
          <w:p w14:paraId="2459A8F7" w14:textId="77777777" w:rsidR="00295A7F" w:rsidRDefault="00295A7F">
            <w:pPr>
              <w:ind w:hanging="144"/>
              <w:rPr>
                <w:b/>
                <w:color w:val="2E75B5"/>
              </w:rPr>
            </w:pPr>
          </w:p>
        </w:tc>
      </w:tr>
    </w:tbl>
    <w:p w14:paraId="76586543" w14:textId="77777777" w:rsidR="00295A7F" w:rsidRDefault="00295A7F">
      <w:pPr>
        <w:ind w:left="0" w:hanging="144"/>
        <w:rPr>
          <w:b/>
          <w:color w:val="2E75B5"/>
        </w:rPr>
      </w:pPr>
    </w:p>
    <w:p w14:paraId="38319FD2" w14:textId="77777777" w:rsidR="00295A7F" w:rsidRDefault="00E117F3" w:rsidP="00792C05">
      <w:pPr>
        <w:ind w:left="-144" w:firstLine="0"/>
        <w:rPr>
          <w:b/>
          <w:color w:val="2E75B5"/>
        </w:rPr>
      </w:pPr>
      <w:r>
        <w:rPr>
          <w:b/>
          <w:color w:val="0070C0"/>
        </w:rPr>
        <w:t xml:space="preserve">PLEASE ANSWER </w:t>
      </w:r>
      <w:r w:rsidR="00D83F08">
        <w:rPr>
          <w:b/>
          <w:color w:val="0070C0"/>
        </w:rPr>
        <w:t>RE:</w:t>
      </w:r>
      <w:r w:rsidR="00D83F08">
        <w:rPr>
          <w:color w:val="0070C0"/>
        </w:rPr>
        <w:t xml:space="preserve"> </w:t>
      </w:r>
      <w:r w:rsidR="00D83F08">
        <w:rPr>
          <w:b/>
          <w:color w:val="2E75B5"/>
        </w:rPr>
        <w:t>4.2. FACULTY WORKLOAD, BENEFITS AND COMPENSATION</w:t>
      </w:r>
    </w:p>
    <w:p w14:paraId="6E494055" w14:textId="77777777" w:rsidR="00295A7F" w:rsidRDefault="00D83F08" w:rsidP="00792C05">
      <w:r>
        <w:rPr>
          <w:b/>
          <w:color w:val="0070C0"/>
        </w:rPr>
        <w:t xml:space="preserve">4.2.1. </w:t>
      </w:r>
      <w:r w:rsidR="0043300E">
        <w:rPr>
          <w:color w:val="000000"/>
        </w:rPr>
        <w:t>Describe how the school ensures the delivery of a reasonable level of benefits and compensation to its faculty as outlined in the school policies</w:t>
      </w:r>
      <w:r w:rsidR="0043300E">
        <w:rPr>
          <w:color w:val="2E74B5" w:themeColor="accent1" w:themeShade="BF"/>
        </w:rPr>
        <w:t xml:space="preserve"> </w:t>
      </w:r>
      <w:r w:rsidR="0043300E">
        <w:t>under</w:t>
      </w:r>
      <w:r w:rsidR="0043300E">
        <w:rPr>
          <w:color w:val="2E74B5" w:themeColor="accent1" w:themeShade="BF"/>
        </w:rPr>
        <w:t xml:space="preserve"> </w:t>
      </w:r>
      <w:r w:rsidR="0043300E">
        <w:rPr>
          <w:b/>
          <w:color w:val="2E74B5" w:themeColor="accent1" w:themeShade="BF"/>
        </w:rPr>
        <w:t>4.1.3.</w:t>
      </w:r>
      <w:r w:rsidR="0043300E">
        <w:rPr>
          <w:color w:val="000000"/>
        </w:rPr>
        <w:t xml:space="preserve"> </w:t>
      </w:r>
    </w:p>
    <w:tbl>
      <w:tblPr>
        <w:tblStyle w:val="afff6"/>
        <w:tblW w:w="9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14"/>
      </w:tblGrid>
      <w:tr w:rsidR="00295A7F" w14:paraId="591D979E" w14:textId="77777777">
        <w:tc>
          <w:tcPr>
            <w:tcW w:w="9314" w:type="dxa"/>
            <w:tcBorders>
              <w:top w:val="single" w:sz="18" w:space="0" w:color="000000"/>
              <w:left w:val="single" w:sz="18" w:space="0" w:color="000000"/>
              <w:bottom w:val="single" w:sz="18" w:space="0" w:color="000000"/>
              <w:right w:val="single" w:sz="18" w:space="0" w:color="000000"/>
            </w:tcBorders>
          </w:tcPr>
          <w:p w14:paraId="0B35FC30" w14:textId="77777777" w:rsidR="00295A7F" w:rsidRDefault="00295A7F" w:rsidP="00EB2B87">
            <w:pPr>
              <w:ind w:left="144" w:hanging="144"/>
            </w:pPr>
          </w:p>
          <w:p w14:paraId="311861EE" w14:textId="77777777" w:rsidR="00295A7F" w:rsidRDefault="00295A7F" w:rsidP="00EB2B87">
            <w:pPr>
              <w:ind w:left="144" w:hanging="144"/>
            </w:pPr>
          </w:p>
          <w:p w14:paraId="0F71AC8C" w14:textId="77777777" w:rsidR="00295A7F" w:rsidRDefault="00295A7F" w:rsidP="00EB2B87">
            <w:pPr>
              <w:ind w:left="144" w:hanging="144"/>
            </w:pPr>
          </w:p>
          <w:p w14:paraId="16F53C78" w14:textId="77777777" w:rsidR="00295A7F" w:rsidRDefault="00295A7F" w:rsidP="00EB2B87">
            <w:pPr>
              <w:ind w:left="144" w:hanging="144"/>
            </w:pPr>
          </w:p>
        </w:tc>
      </w:tr>
    </w:tbl>
    <w:p w14:paraId="5F4E61F0" w14:textId="77777777" w:rsidR="00295A7F" w:rsidRDefault="00295A7F">
      <w:pPr>
        <w:ind w:left="0" w:hanging="144"/>
      </w:pPr>
    </w:p>
    <w:p w14:paraId="5D101059" w14:textId="77777777" w:rsidR="00295A7F" w:rsidRDefault="0043300E" w:rsidP="00606CEB">
      <w:pPr>
        <w:numPr>
          <w:ilvl w:val="2"/>
          <w:numId w:val="77"/>
        </w:numPr>
        <w:pBdr>
          <w:top w:val="nil"/>
          <w:left w:val="nil"/>
          <w:bottom w:val="nil"/>
          <w:right w:val="nil"/>
          <w:between w:val="nil"/>
        </w:pBdr>
        <w:ind w:left="576"/>
      </w:pPr>
      <w:r>
        <w:t>Describe the process in place to ensure that</w:t>
      </w:r>
      <w:r>
        <w:rPr>
          <w:b/>
          <w:u w:val="single"/>
        </w:rPr>
        <w:t xml:space="preserve"> </w:t>
      </w:r>
      <w:r>
        <w:rPr>
          <w:b/>
          <w:color w:val="000000"/>
          <w:u w:val="single"/>
        </w:rPr>
        <w:t>new</w:t>
      </w:r>
      <w:r>
        <w:rPr>
          <w:color w:val="000000"/>
        </w:rPr>
        <w:t xml:space="preserve"> faculty members are informed of school arrangements for workload distribution, benefits and compensation prior to taking up employment. </w:t>
      </w:r>
      <w:r w:rsidR="00D83F08">
        <w:rPr>
          <w:color w:val="000000"/>
        </w:rPr>
        <w:t xml:space="preserve"> </w:t>
      </w:r>
    </w:p>
    <w:tbl>
      <w:tblPr>
        <w:tblStyle w:val="afff7"/>
        <w:tblW w:w="9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14"/>
      </w:tblGrid>
      <w:tr w:rsidR="00295A7F" w14:paraId="63AA2FBC" w14:textId="77777777">
        <w:tc>
          <w:tcPr>
            <w:tcW w:w="9314" w:type="dxa"/>
            <w:tcBorders>
              <w:top w:val="single" w:sz="18" w:space="0" w:color="000000"/>
              <w:left w:val="single" w:sz="18" w:space="0" w:color="000000"/>
              <w:bottom w:val="single" w:sz="18" w:space="0" w:color="000000"/>
              <w:right w:val="single" w:sz="18" w:space="0" w:color="000000"/>
            </w:tcBorders>
          </w:tcPr>
          <w:p w14:paraId="4C501035" w14:textId="77777777" w:rsidR="00295A7F" w:rsidRDefault="00295A7F" w:rsidP="00EB2B87">
            <w:pPr>
              <w:ind w:left="144" w:hanging="144"/>
            </w:pPr>
          </w:p>
          <w:p w14:paraId="368A8DFB" w14:textId="77777777" w:rsidR="00295A7F" w:rsidRDefault="00295A7F" w:rsidP="00EB2B87">
            <w:pPr>
              <w:ind w:left="144" w:hanging="144"/>
            </w:pPr>
          </w:p>
          <w:p w14:paraId="7C75B005" w14:textId="77777777" w:rsidR="00295A7F" w:rsidRDefault="00295A7F" w:rsidP="00EB2B87">
            <w:pPr>
              <w:ind w:left="144" w:hanging="144"/>
            </w:pPr>
          </w:p>
          <w:p w14:paraId="49EEA7DA" w14:textId="77777777" w:rsidR="00295A7F" w:rsidRDefault="00295A7F" w:rsidP="00EB2B87">
            <w:pPr>
              <w:ind w:left="144" w:hanging="144"/>
            </w:pPr>
          </w:p>
        </w:tc>
      </w:tr>
    </w:tbl>
    <w:p w14:paraId="12F61B76" w14:textId="77777777" w:rsidR="00295A7F" w:rsidRDefault="00295A7F" w:rsidP="00792C05"/>
    <w:p w14:paraId="06884162" w14:textId="78386AFF" w:rsidR="00295A7F" w:rsidRDefault="0043300E" w:rsidP="00606CEB">
      <w:pPr>
        <w:numPr>
          <w:ilvl w:val="2"/>
          <w:numId w:val="77"/>
        </w:numPr>
        <w:pBdr>
          <w:top w:val="nil"/>
          <w:left w:val="nil"/>
          <w:bottom w:val="nil"/>
          <w:right w:val="nil"/>
          <w:between w:val="nil"/>
        </w:pBdr>
        <w:ind w:left="576"/>
      </w:pPr>
      <w:r>
        <w:rPr>
          <w:color w:val="000000"/>
        </w:rPr>
        <w:t>Describe how the school ensures an appropriate and equitable balance between direct classroom/ laboratory contact hours and other essential activities such as classroom preparation, tutoring and mentoring, research and committee work.</w:t>
      </w:r>
    </w:p>
    <w:tbl>
      <w:tblPr>
        <w:tblStyle w:val="afff8"/>
        <w:tblW w:w="9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14"/>
      </w:tblGrid>
      <w:tr w:rsidR="00295A7F" w14:paraId="54FA3173" w14:textId="77777777">
        <w:tc>
          <w:tcPr>
            <w:tcW w:w="9314" w:type="dxa"/>
            <w:tcBorders>
              <w:top w:val="single" w:sz="18" w:space="0" w:color="000000"/>
              <w:left w:val="single" w:sz="18" w:space="0" w:color="000000"/>
              <w:bottom w:val="single" w:sz="18" w:space="0" w:color="000000"/>
              <w:right w:val="single" w:sz="18" w:space="0" w:color="000000"/>
            </w:tcBorders>
          </w:tcPr>
          <w:p w14:paraId="3440F2F7" w14:textId="77777777" w:rsidR="00295A7F" w:rsidRDefault="00295A7F" w:rsidP="00EB2B87">
            <w:pPr>
              <w:ind w:left="144" w:hanging="144"/>
            </w:pPr>
          </w:p>
          <w:p w14:paraId="3AB5C792" w14:textId="77777777" w:rsidR="00295A7F" w:rsidRDefault="00295A7F" w:rsidP="00EB2B87">
            <w:pPr>
              <w:ind w:left="144" w:hanging="144"/>
            </w:pPr>
          </w:p>
          <w:p w14:paraId="6AB5FDB5" w14:textId="77777777" w:rsidR="00295A7F" w:rsidRDefault="00295A7F" w:rsidP="00EB2B87">
            <w:pPr>
              <w:ind w:left="144" w:hanging="144"/>
            </w:pPr>
          </w:p>
          <w:p w14:paraId="62D30881" w14:textId="77777777" w:rsidR="00295A7F" w:rsidRDefault="00295A7F" w:rsidP="00EB2B87">
            <w:pPr>
              <w:ind w:left="144" w:hanging="144"/>
            </w:pPr>
          </w:p>
        </w:tc>
      </w:tr>
    </w:tbl>
    <w:p w14:paraId="1D47FAE5" w14:textId="77777777" w:rsidR="00295A7F" w:rsidRDefault="00295A7F">
      <w:pPr>
        <w:ind w:left="0" w:hanging="144"/>
      </w:pPr>
    </w:p>
    <w:p w14:paraId="6D70EF2B" w14:textId="77777777" w:rsidR="00295A7F" w:rsidRDefault="00D83F08">
      <w:pPr>
        <w:rPr>
          <w:b/>
          <w:color w:val="2E75B5"/>
          <w:sz w:val="20"/>
          <w:szCs w:val="20"/>
        </w:rPr>
      </w:pPr>
      <w:r>
        <w:rPr>
          <w:b/>
          <w:color w:val="2E75B5"/>
        </w:rPr>
        <w:t>4.3. CODE OF CONDUCT</w:t>
      </w:r>
      <w:r>
        <w:rPr>
          <w:b/>
          <w:color w:val="2E75B5"/>
          <w:sz w:val="20"/>
          <w:szCs w:val="20"/>
        </w:rPr>
        <w:t> </w:t>
      </w:r>
    </w:p>
    <w:tbl>
      <w:tblPr>
        <w:tblStyle w:val="afff9"/>
        <w:tblW w:w="931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400" w:firstRow="0" w:lastRow="0" w:firstColumn="0" w:lastColumn="0" w:noHBand="0" w:noVBand="1"/>
      </w:tblPr>
      <w:tblGrid>
        <w:gridCol w:w="9314"/>
      </w:tblGrid>
      <w:tr w:rsidR="00295A7F" w14:paraId="5D9E0BEC" w14:textId="77777777">
        <w:tc>
          <w:tcPr>
            <w:tcW w:w="9314" w:type="dxa"/>
            <w:shd w:val="clear" w:color="auto" w:fill="DEEBF6"/>
          </w:tcPr>
          <w:p w14:paraId="20942581" w14:textId="77777777" w:rsidR="00295A7F" w:rsidRDefault="00295A7F">
            <w:pPr>
              <w:ind w:left="1008" w:hanging="143"/>
              <w:rPr>
                <w:rFonts w:ascii="Trebuchet MS" w:eastAsia="Trebuchet MS" w:hAnsi="Trebuchet MS" w:cs="Trebuchet MS"/>
                <w:b/>
                <w:color w:val="2E75B5"/>
                <w:sz w:val="24"/>
                <w:szCs w:val="24"/>
              </w:rPr>
            </w:pPr>
          </w:p>
          <w:p w14:paraId="6E6F9A74" w14:textId="77777777" w:rsidR="00295A7F" w:rsidRPr="00807081" w:rsidRDefault="00D83F08" w:rsidP="004957EE">
            <w:pPr>
              <w:ind w:left="720" w:hanging="720"/>
              <w:rPr>
                <w:rFonts w:ascii="Trebuchet MS" w:eastAsia="Trebuchet MS" w:hAnsi="Trebuchet MS" w:cs="Trebuchet MS"/>
              </w:rPr>
            </w:pPr>
            <w:r w:rsidRPr="00807081">
              <w:rPr>
                <w:rFonts w:ascii="Trebuchet MS" w:eastAsia="Trebuchet MS" w:hAnsi="Trebuchet MS" w:cs="Trebuchet MS"/>
                <w:b/>
                <w:color w:val="2E75B5"/>
              </w:rPr>
              <w:t xml:space="preserve">4.3.1. </w:t>
            </w:r>
            <w:r w:rsidRPr="00807081">
              <w:rPr>
                <w:rFonts w:ascii="Trebuchet MS" w:eastAsia="Trebuchet MS" w:hAnsi="Trebuchet MS" w:cs="Trebuchet MS"/>
                <w:color w:val="000000"/>
              </w:rPr>
              <w:t xml:space="preserve">The school has a written code of conduct for faculty members which includes standards of conduct for teacher-student relationships, the school’s approach to potential areas of conflict of interest and </w:t>
            </w:r>
            <w:r w:rsidR="006F737F" w:rsidRPr="00807081">
              <w:rPr>
                <w:rFonts w:ascii="Trebuchet MS" w:eastAsia="Trebuchet MS" w:hAnsi="Trebuchet MS" w:cs="Trebuchet MS"/>
                <w:color w:val="000000"/>
              </w:rPr>
              <w:t xml:space="preserve">the </w:t>
            </w:r>
            <w:r w:rsidRPr="00807081">
              <w:rPr>
                <w:rFonts w:ascii="Trebuchet MS" w:eastAsia="Trebuchet MS" w:hAnsi="Trebuchet MS" w:cs="Trebuchet MS"/>
                <w:color w:val="000000"/>
              </w:rPr>
              <w:t>school</w:t>
            </w:r>
            <w:r w:rsidR="006F737F" w:rsidRPr="00807081">
              <w:rPr>
                <w:rFonts w:ascii="Trebuchet MS" w:eastAsia="Trebuchet MS" w:hAnsi="Trebuchet MS" w:cs="Trebuchet MS"/>
                <w:color w:val="000000"/>
              </w:rPr>
              <w:t>’s</w:t>
            </w:r>
            <w:r w:rsidRPr="00807081">
              <w:rPr>
                <w:rFonts w:ascii="Trebuchet MS" w:eastAsia="Trebuchet MS" w:hAnsi="Trebuchet MS" w:cs="Trebuchet MS"/>
                <w:color w:val="000000"/>
              </w:rPr>
              <w:t xml:space="preserve"> management of violation of the code of conduct. </w:t>
            </w:r>
          </w:p>
          <w:p w14:paraId="4A85571D" w14:textId="77777777" w:rsidR="00295A7F" w:rsidRPr="00807081" w:rsidRDefault="00D83F08" w:rsidP="004957EE">
            <w:pPr>
              <w:ind w:left="720" w:hanging="720"/>
              <w:rPr>
                <w:rFonts w:ascii="Trebuchet MS" w:eastAsia="Trebuchet MS" w:hAnsi="Trebuchet MS" w:cs="Trebuchet MS"/>
              </w:rPr>
            </w:pPr>
            <w:r w:rsidRPr="00807081">
              <w:rPr>
                <w:rFonts w:ascii="Trebuchet MS" w:eastAsia="Trebuchet MS" w:hAnsi="Trebuchet MS" w:cs="Trebuchet MS"/>
                <w:b/>
                <w:color w:val="2E75B5"/>
              </w:rPr>
              <w:t>4.3.2.</w:t>
            </w:r>
            <w:r w:rsidRPr="00807081">
              <w:rPr>
                <w:rFonts w:ascii="Trebuchet MS" w:eastAsia="Trebuchet MS" w:hAnsi="Trebuchet MS" w:cs="Trebuchet MS"/>
                <w:color w:val="000000"/>
              </w:rPr>
              <w:t xml:space="preserve"> Outside employment by full-time basic science faculty is not permitted. </w:t>
            </w:r>
          </w:p>
          <w:p w14:paraId="786BE0DA" w14:textId="77777777" w:rsidR="00295A7F" w:rsidRDefault="00295A7F">
            <w:pPr>
              <w:ind w:hanging="144"/>
            </w:pPr>
          </w:p>
        </w:tc>
      </w:tr>
    </w:tbl>
    <w:p w14:paraId="1BFCC967" w14:textId="77777777" w:rsidR="00792C05" w:rsidRDefault="00792C05">
      <w:pPr>
        <w:rPr>
          <w:b/>
          <w:color w:val="0070C0"/>
        </w:rPr>
      </w:pPr>
    </w:p>
    <w:p w14:paraId="086272F1" w14:textId="3B82978D" w:rsidR="00295A7F" w:rsidRDefault="00E117F3">
      <w:pPr>
        <w:rPr>
          <w:b/>
          <w:color w:val="2E75B5"/>
          <w:sz w:val="20"/>
          <w:szCs w:val="20"/>
        </w:rPr>
      </w:pPr>
      <w:r>
        <w:rPr>
          <w:b/>
          <w:color w:val="0070C0"/>
        </w:rPr>
        <w:lastRenderedPageBreak/>
        <w:t xml:space="preserve">PLEASE ANSWER </w:t>
      </w:r>
      <w:r w:rsidR="00D83F08">
        <w:rPr>
          <w:b/>
          <w:color w:val="0070C0"/>
        </w:rPr>
        <w:t>RE:</w:t>
      </w:r>
      <w:r w:rsidR="00D83F08">
        <w:rPr>
          <w:color w:val="0070C0"/>
        </w:rPr>
        <w:t xml:space="preserve"> </w:t>
      </w:r>
      <w:r w:rsidR="00D83F08">
        <w:rPr>
          <w:b/>
          <w:color w:val="2E75B5"/>
        </w:rPr>
        <w:t>4.3. CODE OF CONDUCT</w:t>
      </w:r>
    </w:p>
    <w:p w14:paraId="43E029CB" w14:textId="276DBAB7" w:rsidR="00295A7F" w:rsidRPr="004957EE" w:rsidRDefault="00D83F08" w:rsidP="00606CEB">
      <w:pPr>
        <w:numPr>
          <w:ilvl w:val="2"/>
          <w:numId w:val="78"/>
        </w:numPr>
        <w:pBdr>
          <w:top w:val="nil"/>
          <w:left w:val="nil"/>
          <w:bottom w:val="nil"/>
          <w:right w:val="nil"/>
          <w:between w:val="nil"/>
        </w:pBdr>
        <w:ind w:left="576"/>
        <w:rPr>
          <w:color w:val="000000" w:themeColor="text1"/>
        </w:rPr>
      </w:pPr>
      <w:r w:rsidRPr="004957EE">
        <w:rPr>
          <w:color w:val="000000" w:themeColor="text1"/>
        </w:rPr>
        <w:t>Describe the process in place to ensure appropriate standards of conduct for teacher-student relationships and the school’s approach to potential areas of conflict of interest. Describe how the required professional behavio</w:t>
      </w:r>
      <w:r w:rsidR="00807081">
        <w:rPr>
          <w:color w:val="000000" w:themeColor="text1"/>
        </w:rPr>
        <w:t>u</w:t>
      </w:r>
      <w:r w:rsidRPr="004957EE">
        <w:rPr>
          <w:color w:val="000000" w:themeColor="text1"/>
        </w:rPr>
        <w:t xml:space="preserve">rs are made known to students, faculty, residents and others in the medical education learning environment. </w:t>
      </w:r>
    </w:p>
    <w:tbl>
      <w:tblPr>
        <w:tblStyle w:val="afffa"/>
        <w:tblW w:w="9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14"/>
      </w:tblGrid>
      <w:tr w:rsidR="00295A7F" w14:paraId="392DA201" w14:textId="77777777">
        <w:tc>
          <w:tcPr>
            <w:tcW w:w="9314" w:type="dxa"/>
            <w:tcBorders>
              <w:top w:val="single" w:sz="18" w:space="0" w:color="000000"/>
              <w:left w:val="single" w:sz="18" w:space="0" w:color="000000"/>
              <w:bottom w:val="single" w:sz="18" w:space="0" w:color="000000"/>
              <w:right w:val="single" w:sz="18" w:space="0" w:color="000000"/>
            </w:tcBorders>
          </w:tcPr>
          <w:p w14:paraId="09B02AF7" w14:textId="77777777" w:rsidR="00295A7F" w:rsidRDefault="00295A7F" w:rsidP="00EB2B87">
            <w:pPr>
              <w:rPr>
                <w:b/>
                <w:color w:val="000000"/>
                <w:sz w:val="20"/>
                <w:szCs w:val="20"/>
              </w:rPr>
            </w:pPr>
          </w:p>
          <w:p w14:paraId="466CED84" w14:textId="77777777" w:rsidR="00295A7F" w:rsidRDefault="00295A7F" w:rsidP="00EB2B87">
            <w:pPr>
              <w:rPr>
                <w:b/>
                <w:color w:val="000000"/>
                <w:sz w:val="20"/>
                <w:szCs w:val="20"/>
              </w:rPr>
            </w:pPr>
          </w:p>
          <w:p w14:paraId="5BE0CC19" w14:textId="77777777" w:rsidR="00295A7F" w:rsidRDefault="00295A7F" w:rsidP="00EB2B87">
            <w:pPr>
              <w:rPr>
                <w:b/>
                <w:color w:val="000000"/>
                <w:sz w:val="20"/>
                <w:szCs w:val="20"/>
              </w:rPr>
            </w:pPr>
          </w:p>
          <w:p w14:paraId="5A02D18B" w14:textId="77777777" w:rsidR="00295A7F" w:rsidRDefault="00295A7F" w:rsidP="00EB2B87">
            <w:pPr>
              <w:rPr>
                <w:b/>
                <w:color w:val="000000"/>
                <w:sz w:val="20"/>
                <w:szCs w:val="20"/>
              </w:rPr>
            </w:pPr>
          </w:p>
        </w:tc>
      </w:tr>
    </w:tbl>
    <w:p w14:paraId="26ACD868" w14:textId="77777777" w:rsidR="00295A7F" w:rsidRDefault="00295A7F">
      <w:pPr>
        <w:rPr>
          <w:b/>
          <w:color w:val="000000"/>
          <w:sz w:val="20"/>
          <w:szCs w:val="20"/>
        </w:rPr>
      </w:pPr>
    </w:p>
    <w:p w14:paraId="4FF6D1AA" w14:textId="24D9E9D9" w:rsidR="00295A7F" w:rsidRDefault="00D83F08" w:rsidP="00606CEB">
      <w:pPr>
        <w:numPr>
          <w:ilvl w:val="2"/>
          <w:numId w:val="78"/>
        </w:numPr>
        <w:pBdr>
          <w:top w:val="nil"/>
          <w:left w:val="nil"/>
          <w:bottom w:val="nil"/>
          <w:right w:val="nil"/>
          <w:between w:val="nil"/>
        </w:pBdr>
        <w:ind w:left="576"/>
      </w:pPr>
      <w:r>
        <w:rPr>
          <w:color w:val="000000"/>
        </w:rPr>
        <w:t xml:space="preserve">Describe the process in place to ensure that basic science faculty </w:t>
      </w:r>
      <w:r w:rsidR="0065411C">
        <w:rPr>
          <w:color w:val="000000"/>
        </w:rPr>
        <w:t>do not</w:t>
      </w:r>
      <w:r>
        <w:t xml:space="preserve"> seek outside </w:t>
      </w:r>
      <w:r>
        <w:rPr>
          <w:color w:val="000000"/>
        </w:rPr>
        <w:t xml:space="preserve">employment. </w:t>
      </w:r>
    </w:p>
    <w:tbl>
      <w:tblPr>
        <w:tblStyle w:val="afffb"/>
        <w:tblW w:w="9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14"/>
      </w:tblGrid>
      <w:tr w:rsidR="00295A7F" w14:paraId="2710939E" w14:textId="77777777">
        <w:tc>
          <w:tcPr>
            <w:tcW w:w="9314" w:type="dxa"/>
            <w:tcBorders>
              <w:top w:val="single" w:sz="18" w:space="0" w:color="000000"/>
              <w:left w:val="single" w:sz="18" w:space="0" w:color="000000"/>
              <w:bottom w:val="single" w:sz="18" w:space="0" w:color="000000"/>
              <w:right w:val="single" w:sz="18" w:space="0" w:color="000000"/>
            </w:tcBorders>
          </w:tcPr>
          <w:p w14:paraId="4AD65653" w14:textId="77777777" w:rsidR="00295A7F" w:rsidRDefault="00295A7F" w:rsidP="00EB2B87">
            <w:pPr>
              <w:ind w:left="144" w:hanging="144"/>
              <w:rPr>
                <w:b/>
                <w:color w:val="000000"/>
                <w:sz w:val="20"/>
                <w:szCs w:val="20"/>
              </w:rPr>
            </w:pPr>
          </w:p>
          <w:p w14:paraId="1BBA99C0" w14:textId="77777777" w:rsidR="00295A7F" w:rsidRDefault="00295A7F" w:rsidP="00EB2B87">
            <w:pPr>
              <w:ind w:left="144" w:hanging="144"/>
              <w:rPr>
                <w:b/>
                <w:color w:val="000000"/>
                <w:sz w:val="20"/>
                <w:szCs w:val="20"/>
              </w:rPr>
            </w:pPr>
          </w:p>
          <w:p w14:paraId="60A92E4B" w14:textId="77777777" w:rsidR="00295A7F" w:rsidRDefault="00295A7F" w:rsidP="00EB2B87">
            <w:pPr>
              <w:ind w:left="144" w:hanging="144"/>
              <w:rPr>
                <w:b/>
                <w:color w:val="000000"/>
                <w:sz w:val="20"/>
                <w:szCs w:val="20"/>
              </w:rPr>
            </w:pPr>
          </w:p>
          <w:p w14:paraId="5561E164" w14:textId="77777777" w:rsidR="00295A7F" w:rsidRDefault="00295A7F" w:rsidP="00EB2B87">
            <w:pPr>
              <w:ind w:left="144" w:hanging="144"/>
              <w:rPr>
                <w:b/>
                <w:color w:val="000000"/>
                <w:sz w:val="20"/>
                <w:szCs w:val="20"/>
              </w:rPr>
            </w:pPr>
          </w:p>
        </w:tc>
      </w:tr>
    </w:tbl>
    <w:p w14:paraId="41FBE984" w14:textId="77777777" w:rsidR="00295A7F" w:rsidRDefault="00295A7F">
      <w:pPr>
        <w:ind w:left="0" w:hanging="144"/>
      </w:pPr>
    </w:p>
    <w:p w14:paraId="783A53FA" w14:textId="77777777" w:rsidR="00295A7F" w:rsidRDefault="00D83F08">
      <w:pPr>
        <w:rPr>
          <w:b/>
          <w:color w:val="2E75B5"/>
        </w:rPr>
      </w:pPr>
      <w:r>
        <w:rPr>
          <w:b/>
          <w:color w:val="2E75B5"/>
        </w:rPr>
        <w:t>4.4. PROFESSIONAL DEVELOPMENT AND PROMOTION </w:t>
      </w:r>
    </w:p>
    <w:tbl>
      <w:tblPr>
        <w:tblStyle w:val="afffc"/>
        <w:tblW w:w="931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400" w:firstRow="0" w:lastRow="0" w:firstColumn="0" w:lastColumn="0" w:noHBand="0" w:noVBand="1"/>
      </w:tblPr>
      <w:tblGrid>
        <w:gridCol w:w="9314"/>
      </w:tblGrid>
      <w:tr w:rsidR="00295A7F" w14:paraId="54B3BB9D" w14:textId="77777777">
        <w:tc>
          <w:tcPr>
            <w:tcW w:w="9314" w:type="dxa"/>
            <w:shd w:val="clear" w:color="auto" w:fill="DEEBF6"/>
          </w:tcPr>
          <w:p w14:paraId="70B494A7" w14:textId="77777777" w:rsidR="00295A7F" w:rsidRDefault="00295A7F">
            <w:pPr>
              <w:ind w:left="1008" w:hanging="143"/>
              <w:rPr>
                <w:b/>
                <w:color w:val="2E75B5"/>
              </w:rPr>
            </w:pPr>
          </w:p>
          <w:p w14:paraId="5AB7CE2A" w14:textId="77777777" w:rsidR="00295A7F" w:rsidRPr="00807081" w:rsidRDefault="00D83F08" w:rsidP="004957EE">
            <w:pPr>
              <w:ind w:left="720" w:hanging="720"/>
              <w:rPr>
                <w:rFonts w:ascii="Trebuchet MS" w:eastAsia="Trebuchet MS" w:hAnsi="Trebuchet MS" w:cs="Trebuchet MS"/>
              </w:rPr>
            </w:pPr>
            <w:r w:rsidRPr="00807081">
              <w:rPr>
                <w:rFonts w:ascii="Trebuchet MS" w:eastAsia="Trebuchet MS" w:hAnsi="Trebuchet MS" w:cs="Trebuchet MS"/>
                <w:b/>
                <w:color w:val="2E75B5"/>
              </w:rPr>
              <w:t>4.4.1.</w:t>
            </w:r>
            <w:r w:rsidRPr="00807081">
              <w:rPr>
                <w:rFonts w:ascii="Trebuchet MS" w:eastAsia="Trebuchet MS" w:hAnsi="Trebuchet MS" w:cs="Trebuchet MS"/>
                <w:b/>
                <w:color w:val="000000"/>
              </w:rPr>
              <w:t xml:space="preserve"> </w:t>
            </w:r>
            <w:r w:rsidRPr="00807081">
              <w:rPr>
                <w:rFonts w:ascii="Trebuchet MS" w:eastAsia="Trebuchet MS" w:hAnsi="Trebuchet MS" w:cs="Trebuchet MS"/>
                <w:color w:val="000000"/>
              </w:rPr>
              <w:t>The school supports each faculty member to achieve their individual requirements for maintenance of competence/continuing medical education and provides opportunities for professional development in the areas of teaching and research. </w:t>
            </w:r>
          </w:p>
          <w:p w14:paraId="586D1911" w14:textId="77777777" w:rsidR="000570E0" w:rsidRPr="00807081" w:rsidRDefault="00D83F08" w:rsidP="000570E0">
            <w:pPr>
              <w:ind w:left="720" w:hanging="720"/>
              <w:rPr>
                <w:rFonts w:ascii="Trebuchet MS" w:hAnsi="Trebuchet MS"/>
              </w:rPr>
            </w:pPr>
            <w:r w:rsidRPr="00807081">
              <w:rPr>
                <w:rFonts w:ascii="Trebuchet MS" w:eastAsia="Trebuchet MS" w:hAnsi="Trebuchet MS" w:cs="Trebuchet MS"/>
                <w:b/>
                <w:color w:val="2E75B5"/>
              </w:rPr>
              <w:t>4.4.2.</w:t>
            </w:r>
            <w:r w:rsidRPr="00807081">
              <w:rPr>
                <w:rFonts w:ascii="Trebuchet MS" w:eastAsia="Trebuchet MS" w:hAnsi="Trebuchet MS" w:cs="Trebuchet MS"/>
                <w:b/>
                <w:color w:val="000000"/>
              </w:rPr>
              <w:t xml:space="preserve"> </w:t>
            </w:r>
            <w:r w:rsidR="002C7C28" w:rsidRPr="00807081">
              <w:rPr>
                <w:rFonts w:ascii="Trebuchet MS" w:hAnsi="Trebuchet MS"/>
                <w:color w:val="000000"/>
              </w:rPr>
              <w:t>The school establishes policies for the periodic evaluation of faculty competency and performance and for the purpose</w:t>
            </w:r>
            <w:r w:rsidR="002C7C28" w:rsidRPr="00807081">
              <w:rPr>
                <w:rFonts w:ascii="Trebuchet MS" w:hAnsi="Trebuchet MS"/>
              </w:rPr>
              <w:t>s</w:t>
            </w:r>
            <w:r w:rsidR="002C7C28" w:rsidRPr="00807081">
              <w:rPr>
                <w:rFonts w:ascii="Trebuchet MS" w:hAnsi="Trebuchet MS"/>
                <w:color w:val="000000"/>
              </w:rPr>
              <w:t xml:space="preserve"> of promotion and tenure.</w:t>
            </w:r>
            <w:r w:rsidR="002C7C28" w:rsidRPr="00807081">
              <w:rPr>
                <w:rFonts w:ascii="Trebuchet MS" w:hAnsi="Trebuchet MS"/>
              </w:rPr>
              <w:t xml:space="preserve"> </w:t>
            </w:r>
            <w:r w:rsidR="002C7C28" w:rsidRPr="00807081">
              <w:rPr>
                <w:rFonts w:ascii="Trebuchet MS" w:hAnsi="Trebuchet MS"/>
                <w:color w:val="000000"/>
              </w:rPr>
              <w:t>These policies include the procedures and standards against which evaluations are measured.</w:t>
            </w:r>
            <w:r w:rsidR="002C7C28" w:rsidRPr="00807081">
              <w:rPr>
                <w:color w:val="000000"/>
              </w:rPr>
              <w:t> </w:t>
            </w:r>
          </w:p>
          <w:p w14:paraId="6C678C05" w14:textId="77777777" w:rsidR="00295A7F" w:rsidRPr="00807081" w:rsidRDefault="000570E0" w:rsidP="000570E0">
            <w:pPr>
              <w:ind w:left="720" w:hanging="720"/>
            </w:pPr>
            <w:r w:rsidRPr="00807081">
              <w:rPr>
                <w:rFonts w:ascii="Trebuchet MS" w:eastAsia="Trebuchet MS" w:hAnsi="Trebuchet MS" w:cs="Trebuchet MS"/>
                <w:b/>
                <w:color w:val="2E75B5"/>
              </w:rPr>
              <w:t>4</w:t>
            </w:r>
            <w:r w:rsidRPr="00807081">
              <w:rPr>
                <w:rFonts w:ascii="Trebuchet MS" w:eastAsia="Trebuchet MS" w:hAnsi="Trebuchet MS" w:cs="Trebuchet MS"/>
                <w:b/>
                <w:color w:val="2E74B5" w:themeColor="accent1" w:themeShade="BF"/>
              </w:rPr>
              <w:t>.4.3</w:t>
            </w:r>
            <w:r w:rsidRPr="00807081">
              <w:rPr>
                <w:rFonts w:ascii="Trebuchet MS" w:eastAsia="Trebuchet MS" w:hAnsi="Trebuchet MS" w:cs="Trebuchet MS"/>
                <w:color w:val="000000"/>
              </w:rPr>
              <w:t xml:space="preserve">. </w:t>
            </w:r>
            <w:r w:rsidR="002C7C28" w:rsidRPr="00807081">
              <w:rPr>
                <w:rFonts w:ascii="Trebuchet MS" w:hAnsi="Trebuchet MS"/>
              </w:rPr>
              <w:t>The faculty members receive regularly scheduled and timely feedback from departmental and/or other programmatic or institutional leaders on their academic performance and progress toward promotion and, where applicable, tenure. </w:t>
            </w:r>
          </w:p>
          <w:p w14:paraId="5B739CC4" w14:textId="77777777" w:rsidR="00295A7F" w:rsidRPr="00807081" w:rsidRDefault="00D83F08" w:rsidP="004957EE">
            <w:pPr>
              <w:ind w:left="720" w:hanging="720"/>
              <w:rPr>
                <w:rFonts w:ascii="Trebuchet MS" w:eastAsia="Trebuchet MS" w:hAnsi="Trebuchet MS" w:cs="Trebuchet MS"/>
              </w:rPr>
            </w:pPr>
            <w:r w:rsidRPr="00807081">
              <w:rPr>
                <w:rFonts w:ascii="Trebuchet MS" w:eastAsia="Trebuchet MS" w:hAnsi="Trebuchet MS" w:cs="Trebuchet MS"/>
                <w:b/>
                <w:color w:val="2E75B5"/>
              </w:rPr>
              <w:t>4.4.</w:t>
            </w:r>
            <w:r w:rsidR="000570E0" w:rsidRPr="00807081">
              <w:rPr>
                <w:rFonts w:ascii="Trebuchet MS" w:eastAsia="Trebuchet MS" w:hAnsi="Trebuchet MS" w:cs="Trebuchet MS"/>
                <w:b/>
                <w:color w:val="2E75B5"/>
              </w:rPr>
              <w:t>4</w:t>
            </w:r>
            <w:r w:rsidRPr="00807081">
              <w:rPr>
                <w:rFonts w:ascii="Trebuchet MS" w:eastAsia="Trebuchet MS" w:hAnsi="Trebuchet MS" w:cs="Trebuchet MS"/>
                <w:b/>
                <w:color w:val="2E75B5"/>
              </w:rPr>
              <w:t>.</w:t>
            </w:r>
            <w:r w:rsidRPr="00807081">
              <w:rPr>
                <w:rFonts w:ascii="Trebuchet MS" w:eastAsia="Trebuchet MS" w:hAnsi="Trebuchet MS" w:cs="Trebuchet MS"/>
                <w:color w:val="000000"/>
              </w:rPr>
              <w:t xml:space="preserve"> The school policy on promotion and tenure is readily accessible to its faculty and is designed to recognise excellence in teaching, research and contribution to the institution’s mission and goals. </w:t>
            </w:r>
          </w:p>
          <w:p w14:paraId="7D51FC44" w14:textId="77777777" w:rsidR="00295A7F" w:rsidRPr="00807081" w:rsidRDefault="00D83F08" w:rsidP="004957EE">
            <w:pPr>
              <w:ind w:left="720" w:hanging="720"/>
              <w:rPr>
                <w:rFonts w:ascii="Trebuchet MS" w:eastAsia="Trebuchet MS" w:hAnsi="Trebuchet MS" w:cs="Trebuchet MS"/>
              </w:rPr>
            </w:pPr>
            <w:r w:rsidRPr="00807081">
              <w:rPr>
                <w:rFonts w:ascii="Trebuchet MS" w:eastAsia="Trebuchet MS" w:hAnsi="Trebuchet MS" w:cs="Trebuchet MS"/>
                <w:b/>
                <w:color w:val="2E75B5"/>
              </w:rPr>
              <w:t>4.4.</w:t>
            </w:r>
            <w:r w:rsidR="004957EE" w:rsidRPr="00807081">
              <w:rPr>
                <w:rFonts w:ascii="Trebuchet MS" w:eastAsia="Trebuchet MS" w:hAnsi="Trebuchet MS" w:cs="Trebuchet MS"/>
                <w:b/>
                <w:color w:val="2E75B5"/>
              </w:rPr>
              <w:t>5</w:t>
            </w:r>
            <w:r w:rsidRPr="00807081">
              <w:rPr>
                <w:rFonts w:ascii="Trebuchet MS" w:eastAsia="Trebuchet MS" w:hAnsi="Trebuchet MS" w:cs="Trebuchet MS"/>
                <w:b/>
                <w:color w:val="2E75B5"/>
              </w:rPr>
              <w:t xml:space="preserve">. </w:t>
            </w:r>
            <w:r w:rsidRPr="00807081">
              <w:rPr>
                <w:rFonts w:ascii="Trebuchet MS" w:eastAsia="Trebuchet MS" w:hAnsi="Trebuchet MS" w:cs="Trebuchet MS"/>
                <w:color w:val="000000"/>
              </w:rPr>
              <w:t>The process by which a faculty member may apply for promotion and, if applicable, tenure, is transparent.</w:t>
            </w:r>
          </w:p>
          <w:p w14:paraId="4D47C094" w14:textId="77777777" w:rsidR="00295A7F" w:rsidRDefault="00295A7F">
            <w:pPr>
              <w:ind w:hanging="144"/>
            </w:pPr>
          </w:p>
        </w:tc>
      </w:tr>
    </w:tbl>
    <w:p w14:paraId="0E316BAD" w14:textId="77777777" w:rsidR="00295A7F" w:rsidRDefault="00295A7F">
      <w:pPr>
        <w:rPr>
          <w:b/>
          <w:color w:val="2E75B5"/>
        </w:rPr>
      </w:pPr>
    </w:p>
    <w:p w14:paraId="18FC8612" w14:textId="77777777" w:rsidR="00295A7F" w:rsidRDefault="00E117F3" w:rsidP="004957EE">
      <w:pPr>
        <w:spacing w:line="240" w:lineRule="auto"/>
        <w:ind w:left="-144" w:firstLine="0"/>
        <w:rPr>
          <w:b/>
          <w:color w:val="2E75B5"/>
        </w:rPr>
      </w:pPr>
      <w:r>
        <w:rPr>
          <w:b/>
          <w:color w:val="0070C0"/>
        </w:rPr>
        <w:t xml:space="preserve">PLEASE ANSWER </w:t>
      </w:r>
      <w:r w:rsidR="00D83F08">
        <w:rPr>
          <w:b/>
          <w:color w:val="0070C0"/>
        </w:rPr>
        <w:t>RE:</w:t>
      </w:r>
      <w:r w:rsidR="00D83F08">
        <w:rPr>
          <w:color w:val="0070C0"/>
        </w:rPr>
        <w:t xml:space="preserve"> </w:t>
      </w:r>
      <w:r w:rsidR="00D83F08">
        <w:rPr>
          <w:b/>
          <w:color w:val="2E75B5"/>
        </w:rPr>
        <w:t>4.4. PROFESSIONAL DEVELOPMENT AND PROMOTION </w:t>
      </w:r>
    </w:p>
    <w:p w14:paraId="2AB01930" w14:textId="77777777" w:rsidR="004957EE" w:rsidRDefault="004957EE" w:rsidP="004957EE">
      <w:pPr>
        <w:spacing w:line="240" w:lineRule="auto"/>
        <w:ind w:left="-144" w:firstLine="0"/>
        <w:rPr>
          <w:b/>
          <w:color w:val="2E75B5"/>
        </w:rPr>
      </w:pPr>
    </w:p>
    <w:p w14:paraId="40C30634" w14:textId="6E09E65F" w:rsidR="00295A7F" w:rsidRPr="004957EE" w:rsidRDefault="00D83F08" w:rsidP="00606CEB">
      <w:pPr>
        <w:numPr>
          <w:ilvl w:val="2"/>
          <w:numId w:val="60"/>
        </w:numPr>
        <w:pBdr>
          <w:top w:val="nil"/>
          <w:left w:val="nil"/>
          <w:bottom w:val="nil"/>
          <w:right w:val="nil"/>
          <w:between w:val="nil"/>
        </w:pBdr>
        <w:ind w:left="576"/>
        <w:rPr>
          <w:b/>
        </w:rPr>
      </w:pPr>
      <w:r w:rsidRPr="004957EE">
        <w:t xml:space="preserve">Describe how the school supports each </w:t>
      </w:r>
      <w:r w:rsidR="00E674DE">
        <w:t>faculty member to achieve the</w:t>
      </w:r>
      <w:r w:rsidR="00AC21AD">
        <w:t>ir</w:t>
      </w:r>
      <w:r w:rsidR="00E674DE">
        <w:t xml:space="preserve"> </w:t>
      </w:r>
      <w:r w:rsidRPr="004957EE">
        <w:t>requirement</w:t>
      </w:r>
      <w:r w:rsidR="00E674DE">
        <w:t xml:space="preserve">s for </w:t>
      </w:r>
      <w:r w:rsidRPr="004957EE">
        <w:t>continuing medical education and provides opportunities fo</w:t>
      </w:r>
      <w:r w:rsidR="00E674DE">
        <w:t xml:space="preserve">r </w:t>
      </w:r>
      <w:r w:rsidR="00E674DE">
        <w:lastRenderedPageBreak/>
        <w:t>professional development</w:t>
      </w:r>
      <w:r w:rsidR="00776F7B">
        <w:t xml:space="preserve">. </w:t>
      </w:r>
      <w:r w:rsidR="00AC21AD">
        <w:t>Indicate</w:t>
      </w:r>
      <w:r w:rsidR="00776F7B">
        <w:t xml:space="preserve"> the</w:t>
      </w:r>
      <w:r w:rsidRPr="004957EE">
        <w:t xml:space="preserve"> individual</w:t>
      </w:r>
      <w:r w:rsidR="00AC21AD">
        <w:t>(</w:t>
      </w:r>
      <w:r w:rsidRPr="004957EE">
        <w:t>s</w:t>
      </w:r>
      <w:r w:rsidR="00AC21AD">
        <w:t xml:space="preserve">) </w:t>
      </w:r>
      <w:r w:rsidRPr="004957EE">
        <w:t>who assist faculty in improving their teaching and assessment skills.</w:t>
      </w:r>
    </w:p>
    <w:tbl>
      <w:tblPr>
        <w:tblStyle w:val="afffd"/>
        <w:tblW w:w="9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14"/>
      </w:tblGrid>
      <w:tr w:rsidR="00295A7F" w14:paraId="29F4075F" w14:textId="77777777">
        <w:tc>
          <w:tcPr>
            <w:tcW w:w="9314" w:type="dxa"/>
            <w:tcBorders>
              <w:top w:val="single" w:sz="18" w:space="0" w:color="000000"/>
              <w:left w:val="single" w:sz="18" w:space="0" w:color="000000"/>
              <w:bottom w:val="single" w:sz="18" w:space="0" w:color="000000"/>
              <w:right w:val="single" w:sz="18" w:space="0" w:color="000000"/>
            </w:tcBorders>
          </w:tcPr>
          <w:p w14:paraId="14D1C279" w14:textId="77777777" w:rsidR="00295A7F" w:rsidRDefault="00295A7F" w:rsidP="00EB2B87">
            <w:pPr>
              <w:rPr>
                <w:b/>
                <w:color w:val="000000"/>
              </w:rPr>
            </w:pPr>
          </w:p>
          <w:p w14:paraId="4E1E5DAB" w14:textId="77777777" w:rsidR="00295A7F" w:rsidRDefault="00295A7F" w:rsidP="00EB2B87">
            <w:pPr>
              <w:rPr>
                <w:b/>
                <w:color w:val="000000"/>
              </w:rPr>
            </w:pPr>
          </w:p>
          <w:p w14:paraId="7DFC4E6C" w14:textId="77777777" w:rsidR="00295A7F" w:rsidRDefault="00295A7F" w:rsidP="00EB2B87">
            <w:pPr>
              <w:rPr>
                <w:b/>
                <w:color w:val="000000"/>
              </w:rPr>
            </w:pPr>
          </w:p>
          <w:p w14:paraId="53597540" w14:textId="77777777" w:rsidR="00295A7F" w:rsidRDefault="00295A7F" w:rsidP="00EB2B87">
            <w:pPr>
              <w:rPr>
                <w:b/>
                <w:color w:val="000000"/>
              </w:rPr>
            </w:pPr>
          </w:p>
        </w:tc>
      </w:tr>
    </w:tbl>
    <w:p w14:paraId="11CB894D" w14:textId="77777777" w:rsidR="00295A7F" w:rsidRDefault="00295A7F">
      <w:pPr>
        <w:rPr>
          <w:b/>
          <w:color w:val="000000"/>
        </w:rPr>
      </w:pPr>
    </w:p>
    <w:p w14:paraId="485F14E1" w14:textId="3C8D963A" w:rsidR="00295A7F" w:rsidRPr="004957EE" w:rsidRDefault="00D83F08" w:rsidP="00606CEB">
      <w:pPr>
        <w:numPr>
          <w:ilvl w:val="2"/>
          <w:numId w:val="60"/>
        </w:numPr>
        <w:pBdr>
          <w:top w:val="nil"/>
          <w:left w:val="nil"/>
          <w:bottom w:val="nil"/>
          <w:right w:val="nil"/>
          <w:between w:val="nil"/>
        </w:pBdr>
        <w:ind w:left="576"/>
        <w:rPr>
          <w:b/>
        </w:rPr>
      </w:pPr>
      <w:r>
        <w:rPr>
          <w:color w:val="000000"/>
        </w:rPr>
        <w:t xml:space="preserve">Describe the school’s process for the periodic evaluation of faculty competency and performance </w:t>
      </w:r>
      <w:r w:rsidR="00776F7B">
        <w:rPr>
          <w:color w:val="000000"/>
        </w:rPr>
        <w:t xml:space="preserve">and for </w:t>
      </w:r>
      <w:r w:rsidR="00365840">
        <w:rPr>
          <w:color w:val="000000"/>
        </w:rPr>
        <w:t xml:space="preserve">academic </w:t>
      </w:r>
      <w:r>
        <w:rPr>
          <w:color w:val="000000"/>
        </w:rPr>
        <w:t xml:space="preserve">promotion and tenure. </w:t>
      </w:r>
      <w:r>
        <w:t xml:space="preserve">Does this </w:t>
      </w:r>
      <w:r w:rsidR="004957EE" w:rsidRPr="004957EE">
        <w:rPr>
          <w:color w:val="000000" w:themeColor="text1"/>
        </w:rPr>
        <w:t>policy include</w:t>
      </w:r>
      <w:r w:rsidRPr="004957EE">
        <w:rPr>
          <w:color w:val="000000" w:themeColor="text1"/>
        </w:rPr>
        <w:t xml:space="preserve"> the standards against which evaluations are measured? </w:t>
      </w:r>
    </w:p>
    <w:tbl>
      <w:tblPr>
        <w:tblStyle w:val="afffe"/>
        <w:tblW w:w="9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14"/>
      </w:tblGrid>
      <w:tr w:rsidR="00295A7F" w14:paraId="5D3857E8" w14:textId="77777777">
        <w:tc>
          <w:tcPr>
            <w:tcW w:w="9314" w:type="dxa"/>
            <w:tcBorders>
              <w:top w:val="single" w:sz="18" w:space="0" w:color="000000"/>
              <w:left w:val="single" w:sz="18" w:space="0" w:color="000000"/>
              <w:bottom w:val="single" w:sz="18" w:space="0" w:color="000000"/>
              <w:right w:val="single" w:sz="18" w:space="0" w:color="000000"/>
            </w:tcBorders>
          </w:tcPr>
          <w:p w14:paraId="02B0E7A4" w14:textId="77777777" w:rsidR="00295A7F" w:rsidRDefault="00295A7F" w:rsidP="00EB2B87">
            <w:pPr>
              <w:ind w:left="144" w:hanging="144"/>
              <w:rPr>
                <w:b/>
                <w:color w:val="000000"/>
              </w:rPr>
            </w:pPr>
          </w:p>
          <w:p w14:paraId="57B32145" w14:textId="77777777" w:rsidR="00295A7F" w:rsidRDefault="00295A7F" w:rsidP="00EB2B87">
            <w:pPr>
              <w:ind w:left="144" w:hanging="144"/>
              <w:rPr>
                <w:b/>
                <w:color w:val="000000"/>
              </w:rPr>
            </w:pPr>
          </w:p>
          <w:p w14:paraId="0E1031BC" w14:textId="77777777" w:rsidR="00295A7F" w:rsidRDefault="00295A7F" w:rsidP="00EB2B87">
            <w:pPr>
              <w:ind w:left="144" w:hanging="144"/>
              <w:rPr>
                <w:b/>
                <w:color w:val="000000"/>
              </w:rPr>
            </w:pPr>
          </w:p>
          <w:p w14:paraId="1E509F5D" w14:textId="77777777" w:rsidR="00295A7F" w:rsidRDefault="00295A7F" w:rsidP="00EB2B87">
            <w:pPr>
              <w:ind w:left="144" w:hanging="144"/>
              <w:rPr>
                <w:b/>
                <w:color w:val="000000"/>
              </w:rPr>
            </w:pPr>
          </w:p>
          <w:p w14:paraId="15FE70C1" w14:textId="77777777" w:rsidR="00295A7F" w:rsidRDefault="00295A7F" w:rsidP="00EB2B87">
            <w:pPr>
              <w:ind w:left="144" w:hanging="144"/>
              <w:rPr>
                <w:b/>
                <w:color w:val="000000"/>
              </w:rPr>
            </w:pPr>
          </w:p>
        </w:tc>
      </w:tr>
    </w:tbl>
    <w:p w14:paraId="5591372C" w14:textId="77777777" w:rsidR="00295A7F" w:rsidRDefault="00295A7F">
      <w:pPr>
        <w:ind w:left="0" w:hanging="144"/>
        <w:rPr>
          <w:b/>
          <w:color w:val="000000"/>
        </w:rPr>
      </w:pPr>
    </w:p>
    <w:p w14:paraId="3EFE6F4C" w14:textId="473F6B8D" w:rsidR="00295A7F" w:rsidRPr="004957EE" w:rsidRDefault="002C7C28" w:rsidP="00606CEB">
      <w:pPr>
        <w:pStyle w:val="ListParagraph"/>
        <w:numPr>
          <w:ilvl w:val="2"/>
          <w:numId w:val="60"/>
        </w:numPr>
        <w:pBdr>
          <w:top w:val="nil"/>
          <w:left w:val="nil"/>
          <w:bottom w:val="nil"/>
          <w:right w:val="nil"/>
          <w:between w:val="nil"/>
        </w:pBdr>
      </w:pPr>
      <w:r>
        <w:rPr>
          <w:color w:val="000000"/>
        </w:rPr>
        <w:t xml:space="preserve">Describe </w:t>
      </w:r>
      <w:r w:rsidR="004918C9">
        <w:rPr>
          <w:color w:val="000000"/>
        </w:rPr>
        <w:t xml:space="preserve">the process in place to ensure that </w:t>
      </w:r>
      <w:r>
        <w:rPr>
          <w:color w:val="000000"/>
        </w:rPr>
        <w:t>faculty members receive regular</w:t>
      </w:r>
      <w:r w:rsidR="00E674DE">
        <w:rPr>
          <w:color w:val="000000"/>
        </w:rPr>
        <w:t xml:space="preserve"> feedback</w:t>
      </w:r>
      <w:r>
        <w:rPr>
          <w:color w:val="000000"/>
        </w:rPr>
        <w:t xml:space="preserve"> on their academic performance and on their progress toward p</w:t>
      </w:r>
      <w:r w:rsidR="00E674DE">
        <w:rPr>
          <w:color w:val="000000"/>
        </w:rPr>
        <w:t xml:space="preserve">romotion / </w:t>
      </w:r>
      <w:r>
        <w:rPr>
          <w:color w:val="000000"/>
        </w:rPr>
        <w:t>tenure. </w:t>
      </w:r>
      <w:r w:rsidR="00F0540F">
        <w:rPr>
          <w:color w:val="000000" w:themeColor="text1"/>
        </w:rPr>
        <w:t>Describe how problems with an individual faculty member’s teaching and assessment skills are identified and remediated.</w:t>
      </w:r>
    </w:p>
    <w:tbl>
      <w:tblPr>
        <w:tblStyle w:val="affff"/>
        <w:tblW w:w="9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14"/>
      </w:tblGrid>
      <w:tr w:rsidR="00295A7F" w14:paraId="666A4841" w14:textId="77777777">
        <w:tc>
          <w:tcPr>
            <w:tcW w:w="9314" w:type="dxa"/>
            <w:tcBorders>
              <w:top w:val="single" w:sz="18" w:space="0" w:color="000000"/>
              <w:left w:val="single" w:sz="18" w:space="0" w:color="000000"/>
              <w:bottom w:val="single" w:sz="18" w:space="0" w:color="000000"/>
              <w:right w:val="single" w:sz="18" w:space="0" w:color="000000"/>
            </w:tcBorders>
          </w:tcPr>
          <w:p w14:paraId="4200880E" w14:textId="77777777" w:rsidR="00295A7F" w:rsidRDefault="00295A7F" w:rsidP="00EB2B87">
            <w:pPr>
              <w:ind w:left="144" w:hanging="144"/>
              <w:rPr>
                <w:b/>
                <w:color w:val="000000"/>
              </w:rPr>
            </w:pPr>
          </w:p>
          <w:p w14:paraId="29706BEF" w14:textId="77777777" w:rsidR="00295A7F" w:rsidRDefault="00295A7F" w:rsidP="00EB2B87">
            <w:pPr>
              <w:ind w:left="144" w:hanging="144"/>
              <w:rPr>
                <w:b/>
                <w:color w:val="000000"/>
              </w:rPr>
            </w:pPr>
          </w:p>
          <w:p w14:paraId="58E98A69" w14:textId="77777777" w:rsidR="00295A7F" w:rsidRDefault="00295A7F" w:rsidP="00EB2B87">
            <w:pPr>
              <w:ind w:left="144" w:hanging="144"/>
              <w:rPr>
                <w:b/>
                <w:color w:val="000000"/>
              </w:rPr>
            </w:pPr>
          </w:p>
          <w:p w14:paraId="126FCF24" w14:textId="77777777" w:rsidR="00295A7F" w:rsidRDefault="00295A7F" w:rsidP="00EB2B87">
            <w:pPr>
              <w:ind w:left="144" w:hanging="144"/>
              <w:rPr>
                <w:b/>
                <w:color w:val="000000"/>
              </w:rPr>
            </w:pPr>
          </w:p>
        </w:tc>
      </w:tr>
    </w:tbl>
    <w:p w14:paraId="1662DDF3" w14:textId="77777777" w:rsidR="00295A7F" w:rsidRDefault="00295A7F">
      <w:pPr>
        <w:ind w:left="0" w:hanging="144"/>
        <w:rPr>
          <w:b/>
          <w:color w:val="000000"/>
        </w:rPr>
      </w:pPr>
    </w:p>
    <w:p w14:paraId="69E9822D" w14:textId="77777777" w:rsidR="00295A7F" w:rsidRDefault="002C7C28" w:rsidP="00606CEB">
      <w:pPr>
        <w:numPr>
          <w:ilvl w:val="2"/>
          <w:numId w:val="60"/>
        </w:numPr>
        <w:pBdr>
          <w:top w:val="nil"/>
          <w:left w:val="nil"/>
          <w:bottom w:val="nil"/>
          <w:right w:val="nil"/>
          <w:between w:val="nil"/>
        </w:pBdr>
      </w:pPr>
      <w:r>
        <w:t xml:space="preserve">Describe </w:t>
      </w:r>
      <w:r w:rsidR="004918C9">
        <w:t xml:space="preserve">the process in place to ensure that the school </w:t>
      </w:r>
      <w:r>
        <w:t xml:space="preserve">policy on </w:t>
      </w:r>
      <w:r w:rsidR="00E62ABB">
        <w:t xml:space="preserve">academic </w:t>
      </w:r>
      <w:r>
        <w:t xml:space="preserve">promotion and tenure is readily accessible to its faculty. List the criteria for </w:t>
      </w:r>
      <w:r w:rsidR="00E62ABB">
        <w:t xml:space="preserve">academic </w:t>
      </w:r>
      <w:r>
        <w:t>promotion and tenure. Describe any specific program</w:t>
      </w:r>
      <w:r w:rsidR="00807081">
        <w:t>me</w:t>
      </w:r>
      <w:r>
        <w:t>s or activities offered to assist faculty in preparing for promotion</w:t>
      </w:r>
      <w:r w:rsidR="00E674DE">
        <w:t xml:space="preserve"> /tenure</w:t>
      </w:r>
      <w:r>
        <w:t xml:space="preserve">. </w:t>
      </w:r>
    </w:p>
    <w:tbl>
      <w:tblPr>
        <w:tblStyle w:val="affff0"/>
        <w:tblW w:w="9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14"/>
      </w:tblGrid>
      <w:tr w:rsidR="00295A7F" w14:paraId="4ACCC251" w14:textId="77777777">
        <w:tc>
          <w:tcPr>
            <w:tcW w:w="9314" w:type="dxa"/>
            <w:tcBorders>
              <w:top w:val="single" w:sz="18" w:space="0" w:color="000000"/>
              <w:left w:val="single" w:sz="18" w:space="0" w:color="000000"/>
              <w:bottom w:val="single" w:sz="18" w:space="0" w:color="000000"/>
              <w:right w:val="single" w:sz="18" w:space="0" w:color="000000"/>
            </w:tcBorders>
          </w:tcPr>
          <w:p w14:paraId="3E33DC74" w14:textId="77777777" w:rsidR="00295A7F" w:rsidRDefault="00295A7F" w:rsidP="00EB2B87">
            <w:pPr>
              <w:pBdr>
                <w:top w:val="nil"/>
                <w:left w:val="nil"/>
                <w:bottom w:val="nil"/>
                <w:right w:val="nil"/>
                <w:between w:val="nil"/>
              </w:pBdr>
              <w:spacing w:line="360" w:lineRule="auto"/>
              <w:ind w:left="864" w:hanging="864"/>
              <w:rPr>
                <w:rFonts w:ascii="Trebuchet MS" w:eastAsia="Trebuchet MS" w:hAnsi="Trebuchet MS" w:cs="Trebuchet MS"/>
                <w:b/>
                <w:color w:val="000000"/>
                <w:sz w:val="24"/>
                <w:szCs w:val="24"/>
              </w:rPr>
            </w:pPr>
          </w:p>
          <w:p w14:paraId="669D1B64" w14:textId="77777777" w:rsidR="00295A7F" w:rsidRDefault="00295A7F" w:rsidP="00EB2B87">
            <w:pPr>
              <w:pBdr>
                <w:top w:val="nil"/>
                <w:left w:val="nil"/>
                <w:bottom w:val="nil"/>
                <w:right w:val="nil"/>
                <w:between w:val="nil"/>
              </w:pBdr>
              <w:spacing w:line="360" w:lineRule="auto"/>
              <w:ind w:left="576" w:hanging="576"/>
              <w:rPr>
                <w:rFonts w:ascii="Trebuchet MS" w:eastAsia="Trebuchet MS" w:hAnsi="Trebuchet MS" w:cs="Trebuchet MS"/>
                <w:b/>
                <w:color w:val="000000"/>
                <w:sz w:val="24"/>
                <w:szCs w:val="24"/>
              </w:rPr>
            </w:pPr>
          </w:p>
          <w:p w14:paraId="3430AF95" w14:textId="77777777" w:rsidR="00295A7F" w:rsidRPr="00EB2B87" w:rsidRDefault="00295A7F" w:rsidP="00EB2B87">
            <w:pPr>
              <w:pBdr>
                <w:top w:val="nil"/>
                <w:left w:val="nil"/>
                <w:bottom w:val="nil"/>
                <w:right w:val="nil"/>
                <w:between w:val="nil"/>
              </w:pBdr>
              <w:spacing w:line="360" w:lineRule="auto"/>
              <w:ind w:left="576" w:hanging="576"/>
              <w:rPr>
                <w:rFonts w:ascii="Trebuchet MS" w:eastAsia="Trebuchet MS" w:hAnsi="Trebuchet MS" w:cs="Trebuchet MS"/>
                <w:color w:val="0070C0"/>
                <w:sz w:val="24"/>
                <w:szCs w:val="24"/>
              </w:rPr>
            </w:pPr>
          </w:p>
        </w:tc>
      </w:tr>
    </w:tbl>
    <w:p w14:paraId="2C477970" w14:textId="77777777" w:rsidR="00295A7F" w:rsidRDefault="00295A7F">
      <w:pPr>
        <w:pBdr>
          <w:top w:val="nil"/>
          <w:left w:val="nil"/>
          <w:bottom w:val="nil"/>
          <w:right w:val="nil"/>
          <w:between w:val="nil"/>
        </w:pBdr>
        <w:ind w:left="578" w:hanging="864"/>
        <w:rPr>
          <w:b/>
          <w:color w:val="000000"/>
        </w:rPr>
      </w:pPr>
    </w:p>
    <w:p w14:paraId="4D0A99A0" w14:textId="77777777" w:rsidR="00295A7F" w:rsidRDefault="002C7C28" w:rsidP="00606CEB">
      <w:pPr>
        <w:numPr>
          <w:ilvl w:val="2"/>
          <w:numId w:val="60"/>
        </w:numPr>
        <w:pBdr>
          <w:top w:val="nil"/>
          <w:left w:val="nil"/>
          <w:bottom w:val="nil"/>
          <w:right w:val="nil"/>
          <w:between w:val="nil"/>
        </w:pBdr>
      </w:pPr>
      <w:r>
        <w:rPr>
          <w:color w:val="000000"/>
        </w:rPr>
        <w:t>Describe how the school ensures transparency in the process by which a faculty member may apply for promotion and, if applicable, tenure.</w:t>
      </w:r>
      <w:r w:rsidR="00591655" w:rsidRPr="00591655">
        <w:rPr>
          <w:color w:val="000000"/>
        </w:rPr>
        <w:t xml:space="preserve"> </w:t>
      </w:r>
    </w:p>
    <w:tbl>
      <w:tblPr>
        <w:tblStyle w:val="affff1"/>
        <w:tblW w:w="9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14"/>
      </w:tblGrid>
      <w:tr w:rsidR="00295A7F" w14:paraId="2762B25E" w14:textId="77777777">
        <w:tc>
          <w:tcPr>
            <w:tcW w:w="9314" w:type="dxa"/>
            <w:tcBorders>
              <w:top w:val="single" w:sz="18" w:space="0" w:color="000000"/>
              <w:left w:val="single" w:sz="18" w:space="0" w:color="000000"/>
              <w:bottom w:val="single" w:sz="18" w:space="0" w:color="000000"/>
              <w:right w:val="single" w:sz="18" w:space="0" w:color="000000"/>
            </w:tcBorders>
          </w:tcPr>
          <w:p w14:paraId="2AB46418" w14:textId="77777777" w:rsidR="00295A7F" w:rsidRDefault="00295A7F" w:rsidP="00EB2B87">
            <w:pPr>
              <w:ind w:left="144" w:hanging="144"/>
              <w:rPr>
                <w:b/>
                <w:color w:val="000000"/>
              </w:rPr>
            </w:pPr>
          </w:p>
          <w:p w14:paraId="6570C5CE" w14:textId="77777777" w:rsidR="00295A7F" w:rsidRDefault="00295A7F" w:rsidP="00EB2B87">
            <w:pPr>
              <w:ind w:left="144" w:hanging="144"/>
              <w:rPr>
                <w:b/>
                <w:color w:val="000000"/>
              </w:rPr>
            </w:pPr>
          </w:p>
          <w:p w14:paraId="32616EEA" w14:textId="77777777" w:rsidR="00295A7F" w:rsidRDefault="00295A7F" w:rsidP="00EB2B87">
            <w:pPr>
              <w:ind w:left="144" w:hanging="144"/>
              <w:rPr>
                <w:b/>
                <w:color w:val="000000"/>
              </w:rPr>
            </w:pPr>
          </w:p>
          <w:p w14:paraId="5EE8E33E" w14:textId="77777777" w:rsidR="00295A7F" w:rsidRDefault="00295A7F" w:rsidP="00EB2B87">
            <w:pPr>
              <w:ind w:left="144" w:hanging="144"/>
              <w:rPr>
                <w:b/>
                <w:color w:val="000000"/>
              </w:rPr>
            </w:pPr>
          </w:p>
        </w:tc>
      </w:tr>
    </w:tbl>
    <w:p w14:paraId="106188C2" w14:textId="77777777" w:rsidR="00295A7F" w:rsidRDefault="00295A7F">
      <w:pPr>
        <w:ind w:left="0" w:hanging="144"/>
        <w:rPr>
          <w:b/>
          <w:color w:val="1155CC"/>
        </w:rPr>
      </w:pPr>
    </w:p>
    <w:p w14:paraId="08C82E55" w14:textId="77777777" w:rsidR="00295A7F" w:rsidRDefault="00D83F08">
      <w:pPr>
        <w:rPr>
          <w:b/>
          <w:color w:val="2E75B5"/>
        </w:rPr>
      </w:pPr>
      <w:r>
        <w:rPr>
          <w:b/>
          <w:color w:val="2E75B5"/>
        </w:rPr>
        <w:t>4.5. NON-FACULTY TEACHING STAFF </w:t>
      </w:r>
    </w:p>
    <w:tbl>
      <w:tblPr>
        <w:tblStyle w:val="affff2"/>
        <w:tblW w:w="931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400" w:firstRow="0" w:lastRow="0" w:firstColumn="0" w:lastColumn="0" w:noHBand="0" w:noVBand="1"/>
      </w:tblPr>
      <w:tblGrid>
        <w:gridCol w:w="9314"/>
      </w:tblGrid>
      <w:tr w:rsidR="00295A7F" w14:paraId="0FE34AC1" w14:textId="77777777">
        <w:tc>
          <w:tcPr>
            <w:tcW w:w="9314" w:type="dxa"/>
            <w:shd w:val="clear" w:color="auto" w:fill="DEEBF6"/>
          </w:tcPr>
          <w:p w14:paraId="02A61AAB" w14:textId="77777777" w:rsidR="00295A7F" w:rsidRDefault="00295A7F">
            <w:pPr>
              <w:ind w:left="1008" w:hanging="143"/>
              <w:rPr>
                <w:b/>
                <w:color w:val="2E75B5"/>
              </w:rPr>
            </w:pPr>
          </w:p>
          <w:p w14:paraId="3959D6E8" w14:textId="77777777" w:rsidR="00295A7F" w:rsidRPr="00076212" w:rsidRDefault="00D83F08" w:rsidP="004957EE">
            <w:pPr>
              <w:ind w:left="720" w:hanging="720"/>
              <w:rPr>
                <w:rFonts w:ascii="Trebuchet MS" w:eastAsia="Trebuchet MS" w:hAnsi="Trebuchet MS" w:cs="Trebuchet MS"/>
              </w:rPr>
            </w:pPr>
            <w:r w:rsidRPr="00076212">
              <w:rPr>
                <w:rFonts w:ascii="Trebuchet MS" w:eastAsia="Trebuchet MS" w:hAnsi="Trebuchet MS" w:cs="Trebuchet MS"/>
                <w:b/>
                <w:color w:val="2E75B5"/>
              </w:rPr>
              <w:t>4.5.1.</w:t>
            </w:r>
            <w:r w:rsidRPr="00076212">
              <w:rPr>
                <w:rFonts w:ascii="Trebuchet MS" w:eastAsia="Trebuchet MS" w:hAnsi="Trebuchet MS" w:cs="Trebuchet MS"/>
                <w:color w:val="000000"/>
              </w:rPr>
              <w:t xml:space="preserve"> Adjunct instructors, junior doctors, fellows, residents and graduate teaching assistants are assets to the school’s medical educational programme. Under faculty supervision, these individuals provide instruction in the teaching hospitals, ambulatory care facilities and at the medical school campus. The school is not over reliant on adjunct instructors in lieu of full-time faculty members and non-faculty teaching staff. </w:t>
            </w:r>
          </w:p>
          <w:p w14:paraId="46965262" w14:textId="77777777" w:rsidR="00295A7F" w:rsidRDefault="00295A7F">
            <w:pPr>
              <w:ind w:hanging="144"/>
              <w:rPr>
                <w:color w:val="2E75B5"/>
              </w:rPr>
            </w:pPr>
          </w:p>
        </w:tc>
      </w:tr>
    </w:tbl>
    <w:p w14:paraId="1DB776BA" w14:textId="77777777" w:rsidR="00295A7F" w:rsidRDefault="00295A7F">
      <w:pPr>
        <w:ind w:left="0" w:hanging="144"/>
        <w:rPr>
          <w:b/>
          <w:color w:val="1155CC"/>
        </w:rPr>
      </w:pPr>
    </w:p>
    <w:p w14:paraId="22528248" w14:textId="77777777" w:rsidR="00295A7F" w:rsidRDefault="00E117F3">
      <w:pPr>
        <w:rPr>
          <w:b/>
          <w:color w:val="2E75B5"/>
        </w:rPr>
      </w:pPr>
      <w:r>
        <w:rPr>
          <w:b/>
          <w:color w:val="0070C0"/>
        </w:rPr>
        <w:t xml:space="preserve">PLEASE ANSWER </w:t>
      </w:r>
      <w:r w:rsidR="00D83F08">
        <w:rPr>
          <w:b/>
          <w:color w:val="0070C0"/>
        </w:rPr>
        <w:t>RE:</w:t>
      </w:r>
      <w:r w:rsidR="00D83F08">
        <w:rPr>
          <w:color w:val="0070C0"/>
        </w:rPr>
        <w:t xml:space="preserve"> </w:t>
      </w:r>
      <w:r w:rsidR="00D83F08">
        <w:rPr>
          <w:b/>
          <w:color w:val="2E75B5"/>
        </w:rPr>
        <w:t>4.5. NON-FACULTY TEACHING STAFF </w:t>
      </w:r>
    </w:p>
    <w:p w14:paraId="525CCD49" w14:textId="77777777" w:rsidR="00295A7F" w:rsidRDefault="00365840" w:rsidP="00606CEB">
      <w:pPr>
        <w:numPr>
          <w:ilvl w:val="2"/>
          <w:numId w:val="63"/>
        </w:numPr>
        <w:pBdr>
          <w:top w:val="nil"/>
          <w:left w:val="nil"/>
          <w:bottom w:val="nil"/>
          <w:right w:val="nil"/>
          <w:between w:val="nil"/>
        </w:pBdr>
        <w:ind w:left="576"/>
      </w:pPr>
      <w:r>
        <w:rPr>
          <w:color w:val="000000"/>
        </w:rPr>
        <w:t>Summarize the roles of non-faculty</w:t>
      </w:r>
      <w:r w:rsidR="00D83F08">
        <w:rPr>
          <w:color w:val="000000"/>
        </w:rPr>
        <w:t xml:space="preserve"> instructors in the </w:t>
      </w:r>
      <w:r>
        <w:rPr>
          <w:color w:val="000000"/>
        </w:rPr>
        <w:t>clinical sites</w:t>
      </w:r>
      <w:r w:rsidR="00D83F08">
        <w:rPr>
          <w:color w:val="000000"/>
        </w:rPr>
        <w:t xml:space="preserve"> and at the </w:t>
      </w:r>
      <w:r w:rsidR="00E674DE">
        <w:rPr>
          <w:color w:val="000000"/>
        </w:rPr>
        <w:t xml:space="preserve">pre-clinical </w:t>
      </w:r>
      <w:r w:rsidR="00D83F08">
        <w:rPr>
          <w:color w:val="000000"/>
        </w:rPr>
        <w:t>school campus. Indicate the method of supervision</w:t>
      </w:r>
      <w:r w:rsidR="00183571">
        <w:rPr>
          <w:color w:val="000000"/>
        </w:rPr>
        <w:t xml:space="preserve"> and</w:t>
      </w:r>
      <w:r w:rsidR="00D83F08">
        <w:rPr>
          <w:color w:val="000000"/>
        </w:rPr>
        <w:t xml:space="preserve"> the </w:t>
      </w:r>
      <w:r w:rsidR="00D83F08">
        <w:t>percentage of non-faculty</w:t>
      </w:r>
      <w:r w:rsidR="00D83F08">
        <w:rPr>
          <w:color w:val="000000"/>
        </w:rPr>
        <w:t xml:space="preserve"> instructors in the pre-clinical years. </w:t>
      </w:r>
    </w:p>
    <w:tbl>
      <w:tblPr>
        <w:tblStyle w:val="affff3"/>
        <w:tblW w:w="9350" w:type="dxa"/>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295A7F" w14:paraId="619A75F1" w14:textId="77777777">
        <w:tc>
          <w:tcPr>
            <w:tcW w:w="9350" w:type="dxa"/>
            <w:tcBorders>
              <w:top w:val="single" w:sz="18" w:space="0" w:color="000000"/>
              <w:left w:val="single" w:sz="18" w:space="0" w:color="000000"/>
              <w:bottom w:val="single" w:sz="18" w:space="0" w:color="000000"/>
              <w:right w:val="single" w:sz="18" w:space="0" w:color="000000"/>
            </w:tcBorders>
          </w:tcPr>
          <w:p w14:paraId="4D3C4E26" w14:textId="77777777" w:rsidR="00295A7F" w:rsidRDefault="00295A7F" w:rsidP="00EB2B87">
            <w:pPr>
              <w:ind w:left="144" w:hanging="144"/>
            </w:pPr>
          </w:p>
          <w:p w14:paraId="1D8EDF79" w14:textId="77777777" w:rsidR="00295A7F" w:rsidRDefault="00295A7F" w:rsidP="00EB2B87">
            <w:pPr>
              <w:ind w:left="144" w:hanging="144"/>
            </w:pPr>
          </w:p>
          <w:p w14:paraId="0D1FEC5E" w14:textId="77777777" w:rsidR="00295A7F" w:rsidRDefault="00295A7F" w:rsidP="00EB2B87">
            <w:pPr>
              <w:ind w:left="144" w:hanging="144"/>
            </w:pPr>
          </w:p>
          <w:p w14:paraId="1CBB8999" w14:textId="77777777" w:rsidR="00295A7F" w:rsidRDefault="00295A7F" w:rsidP="00EB2B87">
            <w:pPr>
              <w:ind w:left="144" w:hanging="144"/>
            </w:pPr>
          </w:p>
        </w:tc>
      </w:tr>
    </w:tbl>
    <w:p w14:paraId="6B7C5CF4" w14:textId="77777777" w:rsidR="00E674DE" w:rsidRDefault="00E674DE" w:rsidP="00AC21AD">
      <w:pPr>
        <w:ind w:left="0" w:firstLine="0"/>
        <w:rPr>
          <w:b/>
          <w:color w:val="2E75B5"/>
        </w:rPr>
      </w:pPr>
    </w:p>
    <w:p w14:paraId="1D06E40B" w14:textId="77777777" w:rsidR="00295A7F" w:rsidRDefault="00D83F08">
      <w:pPr>
        <w:rPr>
          <w:b/>
          <w:color w:val="2E75B5"/>
        </w:rPr>
      </w:pPr>
      <w:r>
        <w:rPr>
          <w:b/>
          <w:color w:val="2E75B5"/>
        </w:rPr>
        <w:t>SUPPORTING DOCUMENTATION: STANDARD 4: FACULTY AND TEACHING STAFF</w:t>
      </w:r>
    </w:p>
    <w:p w14:paraId="2C6746F3" w14:textId="77777777" w:rsidR="00295A7F" w:rsidRDefault="00D83F08">
      <w:pPr>
        <w:rPr>
          <w:color w:val="000000"/>
        </w:rPr>
      </w:pPr>
      <w:r>
        <w:rPr>
          <w:color w:val="000000"/>
        </w:rPr>
        <w:t>The following should be included in the Appendix:</w:t>
      </w:r>
    </w:p>
    <w:p w14:paraId="1119A0A9" w14:textId="77777777" w:rsidR="00295A7F" w:rsidRDefault="00D83F08" w:rsidP="00606CEB">
      <w:pPr>
        <w:numPr>
          <w:ilvl w:val="0"/>
          <w:numId w:val="65"/>
        </w:numPr>
        <w:pBdr>
          <w:top w:val="nil"/>
          <w:left w:val="nil"/>
          <w:bottom w:val="nil"/>
          <w:right w:val="nil"/>
          <w:between w:val="nil"/>
        </w:pBdr>
        <w:ind w:left="576" w:hanging="288"/>
        <w:rPr>
          <w:color w:val="000000"/>
        </w:rPr>
      </w:pPr>
      <w:r>
        <w:rPr>
          <w:color w:val="000000"/>
        </w:rPr>
        <w:t>Li</w:t>
      </w:r>
      <w:r w:rsidR="00076212">
        <w:rPr>
          <w:color w:val="000000"/>
        </w:rPr>
        <w:t xml:space="preserve">st of all basic science faculty. </w:t>
      </w:r>
      <w:r>
        <w:rPr>
          <w:color w:val="000000"/>
        </w:rPr>
        <w:t xml:space="preserve"> </w:t>
      </w:r>
    </w:p>
    <w:p w14:paraId="1F3538B5" w14:textId="77777777" w:rsidR="00295A7F" w:rsidRDefault="00D83F08" w:rsidP="00606CEB">
      <w:pPr>
        <w:numPr>
          <w:ilvl w:val="0"/>
          <w:numId w:val="65"/>
        </w:numPr>
        <w:pBdr>
          <w:top w:val="nil"/>
          <w:left w:val="nil"/>
          <w:bottom w:val="nil"/>
          <w:right w:val="nil"/>
          <w:between w:val="nil"/>
        </w:pBdr>
        <w:ind w:left="576" w:hanging="288"/>
        <w:rPr>
          <w:color w:val="000000"/>
        </w:rPr>
      </w:pPr>
      <w:r>
        <w:rPr>
          <w:color w:val="000000"/>
        </w:rPr>
        <w:t>Faculty handbook</w:t>
      </w:r>
    </w:p>
    <w:p w14:paraId="57CD2BE7" w14:textId="77777777" w:rsidR="00295A7F" w:rsidRDefault="00D83F08" w:rsidP="00606CEB">
      <w:pPr>
        <w:numPr>
          <w:ilvl w:val="0"/>
          <w:numId w:val="65"/>
        </w:numPr>
        <w:pBdr>
          <w:top w:val="nil"/>
          <w:left w:val="nil"/>
          <w:bottom w:val="nil"/>
          <w:right w:val="nil"/>
          <w:between w:val="nil"/>
        </w:pBdr>
        <w:ind w:left="576" w:hanging="288"/>
        <w:rPr>
          <w:color w:val="000000"/>
        </w:rPr>
      </w:pPr>
      <w:r>
        <w:rPr>
          <w:color w:val="000000"/>
        </w:rPr>
        <w:t>CVs of all faculty hired since the last inspection by ACCM.</w:t>
      </w:r>
    </w:p>
    <w:p w14:paraId="751A26F0" w14:textId="77777777" w:rsidR="00295A7F" w:rsidRDefault="00994DC7" w:rsidP="00606CEB">
      <w:pPr>
        <w:numPr>
          <w:ilvl w:val="0"/>
          <w:numId w:val="65"/>
        </w:numPr>
        <w:pBdr>
          <w:top w:val="nil"/>
          <w:left w:val="nil"/>
          <w:bottom w:val="nil"/>
          <w:right w:val="nil"/>
          <w:between w:val="nil"/>
        </w:pBdr>
        <w:ind w:left="576" w:hanging="288"/>
        <w:rPr>
          <w:color w:val="000000"/>
        </w:rPr>
      </w:pPr>
      <w:r>
        <w:rPr>
          <w:color w:val="000000"/>
        </w:rPr>
        <w:t>The school’s p</w:t>
      </w:r>
      <w:r w:rsidR="00E674DE">
        <w:rPr>
          <w:color w:val="000000"/>
        </w:rPr>
        <w:t>olicy on Promotion and T</w:t>
      </w:r>
      <w:r w:rsidR="00D83F08">
        <w:rPr>
          <w:color w:val="000000"/>
        </w:rPr>
        <w:t xml:space="preserve">enure. </w:t>
      </w:r>
    </w:p>
    <w:p w14:paraId="0754C638" w14:textId="77777777" w:rsidR="00295A7F" w:rsidRDefault="00D83F08" w:rsidP="00606CEB">
      <w:pPr>
        <w:numPr>
          <w:ilvl w:val="0"/>
          <w:numId w:val="65"/>
        </w:numPr>
        <w:pBdr>
          <w:top w:val="nil"/>
          <w:left w:val="nil"/>
          <w:bottom w:val="nil"/>
          <w:right w:val="nil"/>
          <w:between w:val="nil"/>
        </w:pBdr>
        <w:ind w:left="576" w:hanging="288"/>
        <w:rPr>
          <w:color w:val="000000"/>
        </w:rPr>
      </w:pPr>
      <w:r>
        <w:rPr>
          <w:color w:val="000000"/>
        </w:rPr>
        <w:t>Sample faculty contract.</w:t>
      </w:r>
    </w:p>
    <w:p w14:paraId="5A44FDBA" w14:textId="77777777" w:rsidR="00295A7F" w:rsidRDefault="00D83F08" w:rsidP="00606CEB">
      <w:pPr>
        <w:numPr>
          <w:ilvl w:val="0"/>
          <w:numId w:val="65"/>
        </w:numPr>
        <w:pBdr>
          <w:top w:val="nil"/>
          <w:left w:val="nil"/>
          <w:bottom w:val="nil"/>
          <w:right w:val="nil"/>
          <w:between w:val="nil"/>
        </w:pBdr>
        <w:ind w:left="576" w:hanging="288"/>
        <w:rPr>
          <w:color w:val="000000"/>
        </w:rPr>
      </w:pPr>
      <w:r>
        <w:rPr>
          <w:color w:val="000000"/>
        </w:rPr>
        <w:t>Code of conduct.</w:t>
      </w:r>
    </w:p>
    <w:p w14:paraId="23C6A8EE" w14:textId="77777777" w:rsidR="000A2259" w:rsidRDefault="00D83F08" w:rsidP="00606CEB">
      <w:pPr>
        <w:numPr>
          <w:ilvl w:val="0"/>
          <w:numId w:val="65"/>
        </w:numPr>
        <w:pBdr>
          <w:top w:val="nil"/>
          <w:left w:val="nil"/>
          <w:bottom w:val="nil"/>
          <w:right w:val="nil"/>
          <w:between w:val="nil"/>
        </w:pBdr>
        <w:ind w:left="576" w:hanging="288"/>
      </w:pPr>
      <w:r>
        <w:t xml:space="preserve">Faculty Development Curriculum </w:t>
      </w:r>
    </w:p>
    <w:p w14:paraId="174B7C91" w14:textId="77777777" w:rsidR="000A2259" w:rsidRDefault="000A2259">
      <w:r>
        <w:br w:type="page"/>
      </w:r>
    </w:p>
    <w:p w14:paraId="45F692CE" w14:textId="77777777" w:rsidR="00295A7F" w:rsidRDefault="00D83F08">
      <w:pPr>
        <w:jc w:val="center"/>
        <w:rPr>
          <w:b/>
          <w:color w:val="2E75B5"/>
          <w:sz w:val="28"/>
          <w:szCs w:val="28"/>
          <w:vertAlign w:val="superscript"/>
        </w:rPr>
      </w:pPr>
      <w:r>
        <w:rPr>
          <w:b/>
          <w:color w:val="2E75B5"/>
          <w:sz w:val="28"/>
          <w:szCs w:val="28"/>
        </w:rPr>
        <w:lastRenderedPageBreak/>
        <w:t>STANDARD 5: CURRICULAR CONTENT</w:t>
      </w:r>
      <w:r>
        <w:rPr>
          <w:b/>
          <w:color w:val="2E75B5"/>
          <w:sz w:val="28"/>
          <w:szCs w:val="28"/>
          <w:vertAlign w:val="superscript"/>
        </w:rPr>
        <w:footnoteReference w:id="8"/>
      </w:r>
    </w:p>
    <w:p w14:paraId="6EBC3FC1" w14:textId="77777777" w:rsidR="00150A21" w:rsidRDefault="00150A21" w:rsidP="00150A21">
      <w:pPr>
        <w:pStyle w:val="BodyText"/>
        <w:spacing w:after="0" w:line="240" w:lineRule="auto"/>
        <w:ind w:left="0" w:firstLine="0"/>
      </w:pPr>
      <w:r>
        <w:t>The medical school curriculum incorporates the fundamental principles of medicine and its underlying scientific concepts. These allow students to acquire skills of critical judgment and to use these principles and skills in solving problems of health and disease. The content is of sufficient breadth and depth to prepare a medical student for entry into clinical clerkships, residency programmes and contemporary medical practice.</w:t>
      </w:r>
    </w:p>
    <w:p w14:paraId="5B205686" w14:textId="77777777" w:rsidR="00295A7F" w:rsidRDefault="00295A7F"/>
    <w:p w14:paraId="02A42913" w14:textId="77777777" w:rsidR="00295A7F" w:rsidRDefault="00D83F08">
      <w:pPr>
        <w:rPr>
          <w:b/>
          <w:color w:val="2E75B5"/>
        </w:rPr>
      </w:pPr>
      <w:r>
        <w:rPr>
          <w:b/>
          <w:color w:val="2E75B5"/>
        </w:rPr>
        <w:t>5.1. COMPETENCIES AND OBJECTIVES</w:t>
      </w:r>
    </w:p>
    <w:tbl>
      <w:tblPr>
        <w:tblStyle w:val="affff4"/>
        <w:tblW w:w="931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400" w:firstRow="0" w:lastRow="0" w:firstColumn="0" w:lastColumn="0" w:noHBand="0" w:noVBand="1"/>
      </w:tblPr>
      <w:tblGrid>
        <w:gridCol w:w="9314"/>
      </w:tblGrid>
      <w:tr w:rsidR="00295A7F" w14:paraId="40B8F302" w14:textId="77777777">
        <w:tc>
          <w:tcPr>
            <w:tcW w:w="9314" w:type="dxa"/>
            <w:shd w:val="clear" w:color="auto" w:fill="DEEBF6"/>
          </w:tcPr>
          <w:p w14:paraId="6EC881EF" w14:textId="77777777" w:rsidR="00295A7F" w:rsidRPr="00076212" w:rsidRDefault="00295A7F">
            <w:pPr>
              <w:ind w:left="1008" w:hanging="143"/>
              <w:rPr>
                <w:rFonts w:ascii="Trebuchet MS" w:eastAsia="Trebuchet MS" w:hAnsi="Trebuchet MS" w:cs="Trebuchet MS"/>
                <w:b/>
                <w:color w:val="2E75B5"/>
              </w:rPr>
            </w:pPr>
          </w:p>
          <w:p w14:paraId="1D2DAB55" w14:textId="2D04ED93" w:rsidR="00295A7F" w:rsidRPr="00076212" w:rsidRDefault="00D83F08" w:rsidP="004918C9">
            <w:pPr>
              <w:ind w:left="720" w:hanging="720"/>
              <w:rPr>
                <w:rFonts w:ascii="Trebuchet MS" w:eastAsia="Trebuchet MS" w:hAnsi="Trebuchet MS" w:cs="Trebuchet MS"/>
              </w:rPr>
            </w:pPr>
            <w:r w:rsidRPr="00076212">
              <w:rPr>
                <w:rFonts w:ascii="Trebuchet MS" w:eastAsia="Trebuchet MS" w:hAnsi="Trebuchet MS" w:cs="Trebuchet MS"/>
                <w:b/>
                <w:color w:val="2E75B5"/>
              </w:rPr>
              <w:t>5.1.1.</w:t>
            </w:r>
            <w:r w:rsidRPr="00076212">
              <w:rPr>
                <w:rFonts w:ascii="Trebuchet MS" w:eastAsia="Trebuchet MS" w:hAnsi="Trebuchet MS" w:cs="Trebuchet MS"/>
                <w:color w:val="7030A0"/>
              </w:rPr>
              <w:t xml:space="preserve"> </w:t>
            </w:r>
            <w:r w:rsidRPr="00076212">
              <w:rPr>
                <w:rFonts w:ascii="Trebuchet MS" w:eastAsia="Trebuchet MS" w:hAnsi="Trebuchet MS" w:cs="Trebuchet MS"/>
              </w:rPr>
              <w:t xml:space="preserve">The medical school faculty define the competencies to be achieved by </w:t>
            </w:r>
            <w:r w:rsidR="00BB0BA6" w:rsidRPr="00076212">
              <w:rPr>
                <w:rFonts w:ascii="Trebuchet MS" w:eastAsia="Trebuchet MS" w:hAnsi="Trebuchet MS" w:cs="Trebuchet MS"/>
              </w:rPr>
              <w:t xml:space="preserve">all </w:t>
            </w:r>
            <w:r w:rsidRPr="00076212">
              <w:rPr>
                <w:rFonts w:ascii="Trebuchet MS" w:eastAsia="Trebuchet MS" w:hAnsi="Trebuchet MS" w:cs="Trebuchet MS"/>
              </w:rPr>
              <w:t xml:space="preserve">medical students through programme objectives and are responsible for the design and implementation of the components of the curriculum that enable medical students to achieve these competencies and objectives. </w:t>
            </w:r>
            <w:r w:rsidRPr="00076212">
              <w:rPr>
                <w:rFonts w:ascii="Trebuchet MS" w:eastAsia="Trebuchet MS" w:hAnsi="Trebuchet MS" w:cs="Trebuchet MS"/>
                <w:color w:val="000000"/>
              </w:rPr>
              <w:t>This responsibility may be delegated to a curriculum committee.</w:t>
            </w:r>
          </w:p>
          <w:p w14:paraId="7C12AFDF" w14:textId="77777777" w:rsidR="00295A7F" w:rsidRPr="00076212" w:rsidRDefault="00D83F08" w:rsidP="00627697">
            <w:pPr>
              <w:ind w:left="720" w:hanging="720"/>
              <w:rPr>
                <w:rFonts w:ascii="Trebuchet MS" w:eastAsia="Trebuchet MS" w:hAnsi="Trebuchet MS" w:cs="Trebuchet MS"/>
              </w:rPr>
            </w:pPr>
            <w:r w:rsidRPr="00076212">
              <w:rPr>
                <w:rFonts w:ascii="Trebuchet MS" w:eastAsia="Trebuchet MS" w:hAnsi="Trebuchet MS" w:cs="Trebuchet MS"/>
                <w:b/>
                <w:color w:val="2E75B5"/>
              </w:rPr>
              <w:t>5.1.2.</w:t>
            </w:r>
            <w:r w:rsidRPr="00076212">
              <w:rPr>
                <w:rFonts w:ascii="Trebuchet MS" w:eastAsia="Trebuchet MS" w:hAnsi="Trebuchet MS" w:cs="Trebuchet MS"/>
                <w:color w:val="7030A0"/>
              </w:rPr>
              <w:t xml:space="preserve"> </w:t>
            </w:r>
            <w:r w:rsidRPr="00076212">
              <w:rPr>
                <w:rFonts w:ascii="Trebuchet MS" w:eastAsia="Trebuchet MS" w:hAnsi="Trebuchet MS" w:cs="Trebuchet MS"/>
              </w:rPr>
              <w:t xml:space="preserve">Medical education programme objectives are statements of the knowledge, skills, behaviours and attitudes that medical students are </w:t>
            </w:r>
            <w:r w:rsidR="00D86CD1">
              <w:rPr>
                <w:rFonts w:ascii="Trebuchet MS" w:eastAsia="Trebuchet MS" w:hAnsi="Trebuchet MS" w:cs="Trebuchet MS"/>
              </w:rPr>
              <w:t xml:space="preserve">expected to exhibit </w:t>
            </w:r>
            <w:r w:rsidRPr="00076212">
              <w:rPr>
                <w:rFonts w:ascii="Trebuchet MS" w:eastAsia="Trebuchet MS" w:hAnsi="Trebuchet MS" w:cs="Trebuchet MS"/>
              </w:rPr>
              <w:t>upon completion of the programme. </w:t>
            </w:r>
            <w:r w:rsidRPr="00076212">
              <w:rPr>
                <w:rFonts w:ascii="Trebuchet MS" w:eastAsia="Trebuchet MS" w:hAnsi="Trebuchet MS" w:cs="Trebuchet MS"/>
                <w:color w:val="000000"/>
              </w:rPr>
              <w:t>These objectives are defined in outcome-based terms that allow the assessment of medical students’ progress in developing the competencies of the medical profession.</w:t>
            </w:r>
          </w:p>
          <w:p w14:paraId="73F1EF9A" w14:textId="77777777" w:rsidR="00295A7F" w:rsidRPr="00076212" w:rsidRDefault="00D83F08" w:rsidP="00627697">
            <w:pPr>
              <w:ind w:left="720" w:hanging="720"/>
              <w:rPr>
                <w:rFonts w:ascii="Trebuchet MS" w:eastAsia="Trebuchet MS" w:hAnsi="Trebuchet MS" w:cs="Trebuchet MS"/>
                <w:color w:val="7030A0"/>
              </w:rPr>
            </w:pPr>
            <w:r w:rsidRPr="00076212">
              <w:rPr>
                <w:rFonts w:ascii="Trebuchet MS" w:eastAsia="Trebuchet MS" w:hAnsi="Trebuchet MS" w:cs="Trebuchet MS"/>
                <w:b/>
                <w:color w:val="2E75B5"/>
              </w:rPr>
              <w:t>5.1.</w:t>
            </w:r>
            <w:r w:rsidR="00627697" w:rsidRPr="00076212">
              <w:rPr>
                <w:rFonts w:ascii="Trebuchet MS" w:eastAsia="Trebuchet MS" w:hAnsi="Trebuchet MS" w:cs="Trebuchet MS"/>
                <w:b/>
                <w:color w:val="2E75B5"/>
              </w:rPr>
              <w:t>3</w:t>
            </w:r>
            <w:r w:rsidRPr="00076212">
              <w:rPr>
                <w:rFonts w:ascii="Trebuchet MS" w:eastAsia="Trebuchet MS" w:hAnsi="Trebuchet MS" w:cs="Trebuchet MS"/>
                <w:b/>
                <w:color w:val="2E75B5"/>
              </w:rPr>
              <w:t>.</w:t>
            </w:r>
            <w:r w:rsidRPr="00076212">
              <w:rPr>
                <w:rFonts w:ascii="Trebuchet MS" w:eastAsia="Trebuchet MS" w:hAnsi="Trebuchet MS" w:cs="Trebuchet MS"/>
                <w:color w:val="7030A0"/>
              </w:rPr>
              <w:t xml:space="preserve"> </w:t>
            </w:r>
            <w:r w:rsidRPr="00E62ABB">
              <w:rPr>
                <w:rFonts w:ascii="Trebuchet MS" w:eastAsia="Trebuchet MS" w:hAnsi="Trebuchet MS" w:cs="Trebuchet MS"/>
                <w:color w:val="000000" w:themeColor="text1"/>
              </w:rPr>
              <w:t>The faculty leadership responsible for each required preclinical course and clinical clerkship link the learning objectives of that course/clerkship to the medical education programme objectives.</w:t>
            </w:r>
          </w:p>
          <w:p w14:paraId="2381CEDF" w14:textId="77777777" w:rsidR="00295A7F" w:rsidRPr="00076212" w:rsidRDefault="00D83F08" w:rsidP="00627697">
            <w:pPr>
              <w:ind w:left="720" w:hanging="720"/>
              <w:rPr>
                <w:rFonts w:ascii="Trebuchet MS" w:eastAsia="Trebuchet MS" w:hAnsi="Trebuchet MS" w:cs="Trebuchet MS"/>
                <w:color w:val="000000"/>
              </w:rPr>
            </w:pPr>
            <w:r w:rsidRPr="00076212">
              <w:rPr>
                <w:rFonts w:ascii="Trebuchet MS" w:eastAsia="Trebuchet MS" w:hAnsi="Trebuchet MS" w:cs="Trebuchet MS"/>
                <w:b/>
                <w:color w:val="2E75B5"/>
              </w:rPr>
              <w:t>5.1.</w:t>
            </w:r>
            <w:r w:rsidR="00627697" w:rsidRPr="00076212">
              <w:rPr>
                <w:rFonts w:ascii="Trebuchet MS" w:eastAsia="Trebuchet MS" w:hAnsi="Trebuchet MS" w:cs="Trebuchet MS"/>
                <w:b/>
                <w:color w:val="2E75B5"/>
              </w:rPr>
              <w:t>4</w:t>
            </w:r>
            <w:r w:rsidRPr="00076212">
              <w:rPr>
                <w:rFonts w:ascii="Trebuchet MS" w:eastAsia="Trebuchet MS" w:hAnsi="Trebuchet MS" w:cs="Trebuchet MS"/>
                <w:b/>
                <w:color w:val="2E75B5"/>
              </w:rPr>
              <w:t>.</w:t>
            </w:r>
            <w:r w:rsidRPr="00076212">
              <w:rPr>
                <w:rFonts w:ascii="Trebuchet MS" w:eastAsia="Trebuchet MS" w:hAnsi="Trebuchet MS" w:cs="Trebuchet MS"/>
                <w:color w:val="000000"/>
              </w:rPr>
              <w:t xml:space="preserve"> These objectives</w:t>
            </w:r>
            <w:r w:rsidRPr="00076212">
              <w:rPr>
                <w:rFonts w:ascii="Trebuchet MS" w:eastAsia="Trebuchet MS" w:hAnsi="Trebuchet MS" w:cs="Trebuchet MS"/>
                <w:b/>
                <w:color w:val="2E75B5"/>
              </w:rPr>
              <w:t xml:space="preserve"> </w:t>
            </w:r>
            <w:r w:rsidRPr="00076212">
              <w:rPr>
                <w:rFonts w:ascii="Trebuchet MS" w:eastAsia="Trebuchet MS" w:hAnsi="Trebuchet MS" w:cs="Trebuchet MS"/>
                <w:color w:val="000000"/>
              </w:rPr>
              <w:t>are made known to all medical students, faculty, residents and others with teaching and assessment responsibilities.  </w:t>
            </w:r>
          </w:p>
          <w:p w14:paraId="45EA1874" w14:textId="77777777" w:rsidR="00295A7F" w:rsidRDefault="00295A7F">
            <w:pPr>
              <w:ind w:hanging="144"/>
            </w:pPr>
          </w:p>
        </w:tc>
      </w:tr>
    </w:tbl>
    <w:p w14:paraId="124F578A" w14:textId="77777777" w:rsidR="00295A7F" w:rsidRDefault="00295A7F">
      <w:pPr>
        <w:ind w:left="-144" w:firstLine="0"/>
        <w:rPr>
          <w:b/>
          <w:color w:val="0070C0"/>
        </w:rPr>
      </w:pPr>
    </w:p>
    <w:p w14:paraId="08DE0B60" w14:textId="77777777" w:rsidR="00295A7F" w:rsidRDefault="00E117F3">
      <w:pPr>
        <w:rPr>
          <w:b/>
          <w:color w:val="2E75B5"/>
        </w:rPr>
      </w:pPr>
      <w:r>
        <w:rPr>
          <w:b/>
          <w:color w:val="0070C0"/>
        </w:rPr>
        <w:t xml:space="preserve">PLEASE ANSWER </w:t>
      </w:r>
      <w:r w:rsidR="00D83F08">
        <w:rPr>
          <w:b/>
          <w:color w:val="0070C0"/>
        </w:rPr>
        <w:t>RE:</w:t>
      </w:r>
      <w:r w:rsidR="00D83F08">
        <w:rPr>
          <w:color w:val="0070C0"/>
        </w:rPr>
        <w:t xml:space="preserve"> </w:t>
      </w:r>
      <w:r w:rsidR="00D83F08">
        <w:rPr>
          <w:b/>
          <w:color w:val="2E75B5"/>
        </w:rPr>
        <w:t>5.1. COMPETENCIES AND OBJECTIVES</w:t>
      </w:r>
    </w:p>
    <w:p w14:paraId="496704DE" w14:textId="77777777" w:rsidR="00295A7F" w:rsidRDefault="00D83F08" w:rsidP="00627697">
      <w:pPr>
        <w:pBdr>
          <w:top w:val="nil"/>
          <w:left w:val="nil"/>
          <w:bottom w:val="nil"/>
          <w:right w:val="nil"/>
          <w:between w:val="nil"/>
        </w:pBdr>
        <w:rPr>
          <w:color w:val="000000"/>
        </w:rPr>
      </w:pPr>
      <w:r>
        <w:rPr>
          <w:b/>
          <w:color w:val="0070C0"/>
        </w:rPr>
        <w:t>5.1.1.</w:t>
      </w:r>
      <w:r>
        <w:t xml:space="preserve"> </w:t>
      </w:r>
      <w:r>
        <w:rPr>
          <w:color w:val="000000"/>
        </w:rPr>
        <w:t>Describe the process in place to define and implement the competenci</w:t>
      </w:r>
      <w:r w:rsidR="00F242B1">
        <w:rPr>
          <w:color w:val="000000"/>
        </w:rPr>
        <w:t>es to be achieved by</w:t>
      </w:r>
      <w:r>
        <w:rPr>
          <w:color w:val="000000"/>
        </w:rPr>
        <w:t xml:space="preserve"> students. Describe how this responsibility is delegated.</w:t>
      </w:r>
    </w:p>
    <w:tbl>
      <w:tblPr>
        <w:tblStyle w:val="affff5"/>
        <w:tblW w:w="9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14"/>
      </w:tblGrid>
      <w:tr w:rsidR="00295A7F" w14:paraId="2AC351E9" w14:textId="77777777">
        <w:tc>
          <w:tcPr>
            <w:tcW w:w="9314" w:type="dxa"/>
            <w:tcBorders>
              <w:top w:val="single" w:sz="18" w:space="0" w:color="000000"/>
              <w:left w:val="single" w:sz="18" w:space="0" w:color="000000"/>
              <w:bottom w:val="single" w:sz="18" w:space="0" w:color="000000"/>
              <w:right w:val="single" w:sz="18" w:space="0" w:color="000000"/>
            </w:tcBorders>
          </w:tcPr>
          <w:p w14:paraId="10328BD2" w14:textId="77777777" w:rsidR="00295A7F" w:rsidRDefault="00295A7F" w:rsidP="00EB2B87">
            <w:pPr>
              <w:rPr>
                <w:color w:val="000000"/>
              </w:rPr>
            </w:pPr>
          </w:p>
          <w:p w14:paraId="7E2AC297" w14:textId="77777777" w:rsidR="00295A7F" w:rsidRDefault="00295A7F" w:rsidP="00EB2B87">
            <w:pPr>
              <w:rPr>
                <w:color w:val="000000"/>
              </w:rPr>
            </w:pPr>
          </w:p>
          <w:p w14:paraId="497809C0" w14:textId="77777777" w:rsidR="00295A7F" w:rsidRDefault="00295A7F" w:rsidP="00EB2B87">
            <w:pPr>
              <w:rPr>
                <w:color w:val="000000"/>
              </w:rPr>
            </w:pPr>
          </w:p>
          <w:p w14:paraId="1D1ADDFF" w14:textId="77777777" w:rsidR="00295A7F" w:rsidRDefault="00295A7F" w:rsidP="00EB2B87">
            <w:pPr>
              <w:rPr>
                <w:color w:val="000000"/>
              </w:rPr>
            </w:pPr>
          </w:p>
        </w:tc>
      </w:tr>
    </w:tbl>
    <w:p w14:paraId="222A1C0E" w14:textId="77777777" w:rsidR="00295A7F" w:rsidRDefault="00295A7F">
      <w:pPr>
        <w:rPr>
          <w:color w:val="000000"/>
        </w:rPr>
      </w:pPr>
    </w:p>
    <w:p w14:paraId="448318B5" w14:textId="4573AC84" w:rsidR="00295A7F" w:rsidRDefault="00D83F08" w:rsidP="00DA1E18">
      <w:pPr>
        <w:pBdr>
          <w:top w:val="nil"/>
          <w:left w:val="nil"/>
          <w:bottom w:val="nil"/>
          <w:right w:val="nil"/>
          <w:between w:val="nil"/>
        </w:pBdr>
        <w:rPr>
          <w:color w:val="000000"/>
        </w:rPr>
      </w:pPr>
      <w:r>
        <w:rPr>
          <w:b/>
          <w:color w:val="0070C0"/>
        </w:rPr>
        <w:t>5.1.2.</w:t>
      </w:r>
      <w:r>
        <w:t xml:space="preserve"> </w:t>
      </w:r>
      <w:r>
        <w:rPr>
          <w:color w:val="000000"/>
        </w:rPr>
        <w:t>Describe how t</w:t>
      </w:r>
      <w:r w:rsidR="00F242B1">
        <w:rPr>
          <w:color w:val="000000"/>
        </w:rPr>
        <w:t>he medical programme objectives</w:t>
      </w:r>
      <w:r>
        <w:t xml:space="preserve"> are defined in outcome-based terms </w:t>
      </w:r>
      <w:r w:rsidR="00F242B1">
        <w:t>t</w:t>
      </w:r>
      <w:r w:rsidR="005D473F">
        <w:t>hat</w:t>
      </w:r>
      <w:r>
        <w:t xml:space="preserve"> </w:t>
      </w:r>
      <w:r w:rsidR="00F242B1">
        <w:t xml:space="preserve">allow the assessment of </w:t>
      </w:r>
      <w:r w:rsidR="005D473F">
        <w:t xml:space="preserve">a </w:t>
      </w:r>
      <w:r>
        <w:t>student</w:t>
      </w:r>
      <w:r w:rsidR="005D473F">
        <w:t>’</w:t>
      </w:r>
      <w:r>
        <w:t>s progress.</w:t>
      </w:r>
    </w:p>
    <w:tbl>
      <w:tblPr>
        <w:tblStyle w:val="affff7"/>
        <w:tblW w:w="9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14"/>
      </w:tblGrid>
      <w:tr w:rsidR="00295A7F" w14:paraId="2AF0C4F7" w14:textId="77777777">
        <w:tc>
          <w:tcPr>
            <w:tcW w:w="9314" w:type="dxa"/>
            <w:tcBorders>
              <w:top w:val="single" w:sz="18" w:space="0" w:color="000000"/>
              <w:left w:val="single" w:sz="18" w:space="0" w:color="000000"/>
              <w:bottom w:val="single" w:sz="18" w:space="0" w:color="000000"/>
              <w:right w:val="single" w:sz="18" w:space="0" w:color="000000"/>
            </w:tcBorders>
          </w:tcPr>
          <w:p w14:paraId="7457A680" w14:textId="77777777" w:rsidR="00295A7F" w:rsidRDefault="00295A7F" w:rsidP="00EB2B87">
            <w:pPr>
              <w:rPr>
                <w:color w:val="000000"/>
              </w:rPr>
            </w:pPr>
          </w:p>
          <w:p w14:paraId="619B7907" w14:textId="77777777" w:rsidR="00295A7F" w:rsidRDefault="00295A7F" w:rsidP="00EB2B87">
            <w:pPr>
              <w:rPr>
                <w:color w:val="000000"/>
              </w:rPr>
            </w:pPr>
          </w:p>
          <w:p w14:paraId="247EFD8D" w14:textId="77777777" w:rsidR="00295A7F" w:rsidRDefault="00295A7F" w:rsidP="00EB2B87">
            <w:pPr>
              <w:rPr>
                <w:color w:val="000000"/>
              </w:rPr>
            </w:pPr>
          </w:p>
          <w:p w14:paraId="36D1D54D" w14:textId="77777777" w:rsidR="00295A7F" w:rsidRDefault="00295A7F" w:rsidP="00EB2B87">
            <w:pPr>
              <w:rPr>
                <w:color w:val="000000"/>
              </w:rPr>
            </w:pPr>
          </w:p>
        </w:tc>
      </w:tr>
    </w:tbl>
    <w:p w14:paraId="71C0F0F9" w14:textId="77777777" w:rsidR="00295A7F" w:rsidRDefault="00295A7F">
      <w:pPr>
        <w:pBdr>
          <w:top w:val="nil"/>
          <w:left w:val="nil"/>
          <w:bottom w:val="nil"/>
          <w:right w:val="nil"/>
          <w:between w:val="nil"/>
        </w:pBdr>
        <w:ind w:left="0" w:firstLine="0"/>
      </w:pPr>
    </w:p>
    <w:p w14:paraId="11E977F9" w14:textId="2D3C65F1" w:rsidR="00295A7F" w:rsidRDefault="00D83F08" w:rsidP="00DA1E18">
      <w:pPr>
        <w:pBdr>
          <w:top w:val="nil"/>
          <w:left w:val="nil"/>
          <w:bottom w:val="nil"/>
          <w:right w:val="nil"/>
          <w:between w:val="nil"/>
        </w:pBdr>
        <w:rPr>
          <w:color w:val="000000"/>
        </w:rPr>
      </w:pPr>
      <w:r>
        <w:rPr>
          <w:b/>
          <w:color w:val="0070C0"/>
        </w:rPr>
        <w:t>5.1.</w:t>
      </w:r>
      <w:r w:rsidR="0015243B">
        <w:rPr>
          <w:b/>
          <w:color w:val="0070C0"/>
        </w:rPr>
        <w:t>3</w:t>
      </w:r>
      <w:r>
        <w:rPr>
          <w:b/>
          <w:color w:val="0070C0"/>
        </w:rPr>
        <w:t>.</w:t>
      </w:r>
      <w:r>
        <w:t xml:space="preserve"> </w:t>
      </w:r>
      <w:r>
        <w:rPr>
          <w:color w:val="000000"/>
        </w:rPr>
        <w:t>Describe how the school ensures that the faculty leadership responsible for each required preclinical course and clinical clerkshi</w:t>
      </w:r>
      <w:r w:rsidR="005D473F">
        <w:rPr>
          <w:color w:val="000000"/>
        </w:rPr>
        <w:t>p</w:t>
      </w:r>
      <w:r>
        <w:rPr>
          <w:color w:val="000000"/>
        </w:rPr>
        <w:t xml:space="preserve"> link the learning objectives of that course/clerkship to the medical education programme objectives.</w:t>
      </w:r>
      <w:r w:rsidR="00D668DC">
        <w:rPr>
          <w:color w:val="000000"/>
        </w:rPr>
        <w:t xml:space="preserve"> </w:t>
      </w:r>
    </w:p>
    <w:tbl>
      <w:tblPr>
        <w:tblStyle w:val="affff8"/>
        <w:tblW w:w="9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14"/>
      </w:tblGrid>
      <w:tr w:rsidR="00295A7F" w14:paraId="012CB3B1" w14:textId="77777777">
        <w:tc>
          <w:tcPr>
            <w:tcW w:w="9314" w:type="dxa"/>
            <w:tcBorders>
              <w:top w:val="single" w:sz="18" w:space="0" w:color="000000"/>
              <w:left w:val="single" w:sz="18" w:space="0" w:color="000000"/>
              <w:bottom w:val="single" w:sz="18" w:space="0" w:color="000000"/>
              <w:right w:val="single" w:sz="18" w:space="0" w:color="000000"/>
            </w:tcBorders>
          </w:tcPr>
          <w:p w14:paraId="44AC3425" w14:textId="77777777" w:rsidR="00295A7F" w:rsidRDefault="00295A7F" w:rsidP="00EB2B87">
            <w:pPr>
              <w:ind w:left="144" w:hanging="144"/>
              <w:rPr>
                <w:color w:val="000000"/>
              </w:rPr>
            </w:pPr>
          </w:p>
          <w:p w14:paraId="1D593B1F" w14:textId="77777777" w:rsidR="00295A7F" w:rsidRDefault="00295A7F" w:rsidP="00EB2B87">
            <w:pPr>
              <w:ind w:left="144" w:hanging="144"/>
              <w:rPr>
                <w:color w:val="000000"/>
              </w:rPr>
            </w:pPr>
          </w:p>
          <w:p w14:paraId="033DD946" w14:textId="77777777" w:rsidR="00295A7F" w:rsidRDefault="00295A7F" w:rsidP="00EB2B87">
            <w:pPr>
              <w:ind w:left="144" w:hanging="144"/>
              <w:rPr>
                <w:color w:val="000000"/>
              </w:rPr>
            </w:pPr>
          </w:p>
          <w:p w14:paraId="76C51111" w14:textId="77777777" w:rsidR="00295A7F" w:rsidRDefault="00295A7F" w:rsidP="00EB2B87">
            <w:pPr>
              <w:ind w:left="144" w:hanging="144"/>
              <w:rPr>
                <w:color w:val="000000"/>
              </w:rPr>
            </w:pPr>
          </w:p>
        </w:tc>
      </w:tr>
    </w:tbl>
    <w:p w14:paraId="2AF630BE" w14:textId="77777777" w:rsidR="00295A7F" w:rsidRDefault="00295A7F">
      <w:pPr>
        <w:ind w:left="0" w:hanging="144"/>
        <w:rPr>
          <w:color w:val="000000"/>
        </w:rPr>
      </w:pPr>
    </w:p>
    <w:p w14:paraId="41B8BFA4" w14:textId="26455721" w:rsidR="00295A7F" w:rsidRDefault="00D83F08" w:rsidP="00DA1E18">
      <w:pPr>
        <w:pBdr>
          <w:top w:val="nil"/>
          <w:left w:val="nil"/>
          <w:bottom w:val="nil"/>
          <w:right w:val="nil"/>
          <w:between w:val="nil"/>
        </w:pBdr>
        <w:rPr>
          <w:color w:val="000000"/>
        </w:rPr>
      </w:pPr>
      <w:r>
        <w:rPr>
          <w:b/>
          <w:color w:val="0070C0"/>
        </w:rPr>
        <w:t>5.1.</w:t>
      </w:r>
      <w:r w:rsidR="0015243B">
        <w:rPr>
          <w:b/>
          <w:color w:val="0070C0"/>
        </w:rPr>
        <w:t>4</w:t>
      </w:r>
      <w:r>
        <w:t xml:space="preserve">. </w:t>
      </w:r>
      <w:r>
        <w:rPr>
          <w:color w:val="000000"/>
        </w:rPr>
        <w:t xml:space="preserve">Describe </w:t>
      </w:r>
      <w:r w:rsidR="00F242B1">
        <w:rPr>
          <w:color w:val="000000"/>
        </w:rPr>
        <w:t xml:space="preserve">how </w:t>
      </w:r>
      <w:r>
        <w:rPr>
          <w:color w:val="000000"/>
        </w:rPr>
        <w:t xml:space="preserve">these objectives are made </w:t>
      </w:r>
      <w:r w:rsidR="00F242B1">
        <w:rPr>
          <w:color w:val="000000"/>
        </w:rPr>
        <w:t xml:space="preserve">known to </w:t>
      </w:r>
      <w:r w:rsidR="005D473F">
        <w:rPr>
          <w:color w:val="000000"/>
        </w:rPr>
        <w:t>the</w:t>
      </w:r>
      <w:r w:rsidR="00F242B1">
        <w:rPr>
          <w:color w:val="000000"/>
        </w:rPr>
        <w:t xml:space="preserve"> students, faculty </w:t>
      </w:r>
      <w:r>
        <w:rPr>
          <w:color w:val="000000"/>
        </w:rPr>
        <w:t>and others with teaching and assessment responsibilities</w:t>
      </w:r>
      <w:r w:rsidR="00AC3504">
        <w:rPr>
          <w:color w:val="000000"/>
        </w:rPr>
        <w:t>.</w:t>
      </w:r>
      <w:r>
        <w:rPr>
          <w:color w:val="000000"/>
        </w:rPr>
        <w:t xml:space="preserve"> </w:t>
      </w:r>
    </w:p>
    <w:tbl>
      <w:tblPr>
        <w:tblStyle w:val="affff9"/>
        <w:tblW w:w="9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14"/>
      </w:tblGrid>
      <w:tr w:rsidR="00295A7F" w14:paraId="05A2B5DF" w14:textId="77777777">
        <w:tc>
          <w:tcPr>
            <w:tcW w:w="9314" w:type="dxa"/>
            <w:tcBorders>
              <w:top w:val="single" w:sz="18" w:space="0" w:color="000000"/>
              <w:left w:val="single" w:sz="18" w:space="0" w:color="000000"/>
              <w:bottom w:val="single" w:sz="18" w:space="0" w:color="000000"/>
              <w:right w:val="single" w:sz="18" w:space="0" w:color="000000"/>
            </w:tcBorders>
          </w:tcPr>
          <w:p w14:paraId="679CDB04" w14:textId="77777777" w:rsidR="00295A7F" w:rsidRDefault="00295A7F" w:rsidP="00EB2B87">
            <w:pPr>
              <w:ind w:left="144" w:hanging="144"/>
              <w:rPr>
                <w:color w:val="000000"/>
              </w:rPr>
            </w:pPr>
          </w:p>
          <w:p w14:paraId="078B2849" w14:textId="77777777" w:rsidR="00295A7F" w:rsidRDefault="00295A7F" w:rsidP="00EB2B87">
            <w:pPr>
              <w:ind w:left="144" w:hanging="144"/>
              <w:rPr>
                <w:color w:val="000000"/>
              </w:rPr>
            </w:pPr>
          </w:p>
          <w:p w14:paraId="0095275B" w14:textId="77777777" w:rsidR="00295A7F" w:rsidRDefault="00295A7F" w:rsidP="00EB2B87">
            <w:pPr>
              <w:ind w:left="144" w:hanging="144"/>
              <w:rPr>
                <w:color w:val="000000"/>
              </w:rPr>
            </w:pPr>
          </w:p>
          <w:p w14:paraId="75136F53" w14:textId="77777777" w:rsidR="00295A7F" w:rsidRDefault="00295A7F" w:rsidP="00EB2B87">
            <w:pPr>
              <w:ind w:left="144" w:hanging="144"/>
              <w:rPr>
                <w:color w:val="000000"/>
              </w:rPr>
            </w:pPr>
          </w:p>
        </w:tc>
      </w:tr>
    </w:tbl>
    <w:p w14:paraId="4E27EE9F" w14:textId="77777777" w:rsidR="00F242B1" w:rsidRDefault="00F242B1">
      <w:pPr>
        <w:rPr>
          <w:b/>
          <w:color w:val="2E75B5"/>
        </w:rPr>
      </w:pPr>
    </w:p>
    <w:p w14:paraId="6CFA35F5" w14:textId="77777777" w:rsidR="00295A7F" w:rsidRDefault="00D83F08">
      <w:pPr>
        <w:rPr>
          <w:b/>
          <w:color w:val="2E75B5"/>
        </w:rPr>
      </w:pPr>
      <w:r>
        <w:rPr>
          <w:b/>
          <w:color w:val="2E75B5"/>
        </w:rPr>
        <w:t>5.2. SELF DIRECTED AND LIFELONG LEARNING</w:t>
      </w:r>
    </w:p>
    <w:tbl>
      <w:tblPr>
        <w:tblStyle w:val="affffa"/>
        <w:tblW w:w="931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400" w:firstRow="0" w:lastRow="0" w:firstColumn="0" w:lastColumn="0" w:noHBand="0" w:noVBand="1"/>
      </w:tblPr>
      <w:tblGrid>
        <w:gridCol w:w="9314"/>
      </w:tblGrid>
      <w:tr w:rsidR="00295A7F" w14:paraId="3352DCB8" w14:textId="77777777">
        <w:tc>
          <w:tcPr>
            <w:tcW w:w="9314" w:type="dxa"/>
            <w:shd w:val="clear" w:color="auto" w:fill="DEEBF6"/>
          </w:tcPr>
          <w:p w14:paraId="55F4DCEE" w14:textId="77777777" w:rsidR="00295A7F" w:rsidRDefault="00295A7F">
            <w:pPr>
              <w:ind w:left="1008" w:hanging="143"/>
              <w:rPr>
                <w:b/>
                <w:color w:val="2E75B5"/>
              </w:rPr>
            </w:pPr>
          </w:p>
          <w:p w14:paraId="2DCC8A14" w14:textId="77777777" w:rsidR="00295A7F" w:rsidRPr="00076212" w:rsidRDefault="00D83F08" w:rsidP="00627697">
            <w:pPr>
              <w:ind w:left="720" w:hanging="720"/>
              <w:rPr>
                <w:rFonts w:ascii="Trebuchet MS" w:eastAsia="Trebuchet MS" w:hAnsi="Trebuchet MS" w:cs="Trebuchet MS"/>
              </w:rPr>
            </w:pPr>
            <w:r w:rsidRPr="00076212">
              <w:rPr>
                <w:rFonts w:ascii="Trebuchet MS" w:eastAsia="Trebuchet MS" w:hAnsi="Trebuchet MS" w:cs="Trebuchet MS"/>
                <w:b/>
                <w:color w:val="2E75B5"/>
              </w:rPr>
              <w:t>5.2.1.</w:t>
            </w:r>
            <w:r w:rsidRPr="00076212">
              <w:rPr>
                <w:rFonts w:ascii="Trebuchet MS" w:eastAsia="Trebuchet MS" w:hAnsi="Trebuchet MS" w:cs="Trebuchet MS"/>
                <w:color w:val="7030A0"/>
              </w:rPr>
              <w:t xml:space="preserve"> </w:t>
            </w:r>
            <w:r w:rsidRPr="00076212">
              <w:rPr>
                <w:rFonts w:ascii="Trebuchet MS" w:eastAsia="Trebuchet MS" w:hAnsi="Trebuchet MS" w:cs="Trebuchet MS"/>
              </w:rPr>
              <w:t>Self-directed learning involves medical students’ self-assessment of learning needs, independent identification, analysis and synthesis of relevant information, appraisal of the credibility of information sources and feedback on these skills. The curriculum includes self-directed learning experiences, instructional programmes for active learning and unscheduled time for independent study to allow medical students to develop the skills of lifelong learning.</w:t>
            </w:r>
          </w:p>
          <w:p w14:paraId="1AD9DF29" w14:textId="77777777" w:rsidR="00295A7F" w:rsidRDefault="00295A7F">
            <w:pPr>
              <w:ind w:hanging="144"/>
            </w:pPr>
          </w:p>
        </w:tc>
      </w:tr>
    </w:tbl>
    <w:p w14:paraId="0CEA5ADC" w14:textId="77777777" w:rsidR="00D668DC" w:rsidRDefault="00D668DC">
      <w:pPr>
        <w:rPr>
          <w:b/>
          <w:color w:val="0070C0"/>
        </w:rPr>
      </w:pPr>
    </w:p>
    <w:p w14:paraId="15AC5F80" w14:textId="77777777" w:rsidR="00295A7F" w:rsidRDefault="00E117F3" w:rsidP="00DA1E18">
      <w:pPr>
        <w:rPr>
          <w:b/>
          <w:color w:val="2E75B5"/>
        </w:rPr>
      </w:pPr>
      <w:r>
        <w:rPr>
          <w:b/>
          <w:color w:val="0070C0"/>
        </w:rPr>
        <w:t xml:space="preserve">PLEASE ANSWER </w:t>
      </w:r>
      <w:r w:rsidR="00D83F08">
        <w:rPr>
          <w:b/>
          <w:color w:val="0070C0"/>
        </w:rPr>
        <w:t>RE:</w:t>
      </w:r>
      <w:r w:rsidR="00D83F08">
        <w:rPr>
          <w:color w:val="0070C0"/>
        </w:rPr>
        <w:t xml:space="preserve"> </w:t>
      </w:r>
      <w:r w:rsidR="00D83F08">
        <w:rPr>
          <w:b/>
          <w:color w:val="2E75B5"/>
        </w:rPr>
        <w:t>5.2. SELF DIRECTED AND LIFELONG LEARNING</w:t>
      </w:r>
    </w:p>
    <w:p w14:paraId="10D8601C" w14:textId="77777777" w:rsidR="00295A7F" w:rsidRPr="00D668DC" w:rsidRDefault="00D83F08" w:rsidP="00606CEB">
      <w:pPr>
        <w:numPr>
          <w:ilvl w:val="2"/>
          <w:numId w:val="67"/>
        </w:numPr>
        <w:pBdr>
          <w:top w:val="nil"/>
          <w:left w:val="nil"/>
          <w:bottom w:val="nil"/>
          <w:right w:val="nil"/>
          <w:between w:val="nil"/>
        </w:pBdr>
        <w:ind w:left="576"/>
      </w:pPr>
      <w:r>
        <w:rPr>
          <w:color w:val="000000"/>
        </w:rPr>
        <w:t>Describe how the school</w:t>
      </w:r>
      <w:r>
        <w:rPr>
          <w:b/>
          <w:color w:val="000000"/>
        </w:rPr>
        <w:t xml:space="preserve"> </w:t>
      </w:r>
      <w:r>
        <w:rPr>
          <w:color w:val="000000"/>
        </w:rPr>
        <w:t xml:space="preserve">includes </w:t>
      </w:r>
      <w:r w:rsidR="00F242B1">
        <w:rPr>
          <w:color w:val="000000"/>
        </w:rPr>
        <w:t>self-directed learning in the curriculum.</w:t>
      </w:r>
    </w:p>
    <w:tbl>
      <w:tblPr>
        <w:tblStyle w:val="TableGrid"/>
        <w:tblW w:w="0" w:type="auto"/>
        <w:tblLook w:val="04A0" w:firstRow="1" w:lastRow="0" w:firstColumn="1" w:lastColumn="0" w:noHBand="0" w:noVBand="1"/>
      </w:tblPr>
      <w:tblGrid>
        <w:gridCol w:w="9314"/>
      </w:tblGrid>
      <w:tr w:rsidR="00EB2B87" w14:paraId="19CE0B89" w14:textId="77777777" w:rsidTr="00F242B1">
        <w:tc>
          <w:tcPr>
            <w:tcW w:w="9314" w:type="dxa"/>
            <w:tcBorders>
              <w:top w:val="single" w:sz="18" w:space="0" w:color="auto"/>
              <w:left w:val="single" w:sz="18" w:space="0" w:color="auto"/>
              <w:bottom w:val="single" w:sz="18" w:space="0" w:color="auto"/>
              <w:right w:val="single" w:sz="18" w:space="0" w:color="auto"/>
            </w:tcBorders>
          </w:tcPr>
          <w:p w14:paraId="57EBC4E6" w14:textId="77777777" w:rsidR="00EB2B87" w:rsidRDefault="00EB2B87" w:rsidP="00EB2B87">
            <w:pPr>
              <w:ind w:left="0" w:firstLine="0"/>
              <w:rPr>
                <w:b/>
                <w:color w:val="2E75B5"/>
              </w:rPr>
            </w:pPr>
          </w:p>
          <w:p w14:paraId="0AED8446" w14:textId="77777777" w:rsidR="00EB2B87" w:rsidRDefault="00EB2B87" w:rsidP="00EB2B87">
            <w:pPr>
              <w:ind w:left="0" w:firstLine="0"/>
              <w:rPr>
                <w:b/>
                <w:color w:val="2E75B5"/>
              </w:rPr>
            </w:pPr>
          </w:p>
          <w:p w14:paraId="54F8274D" w14:textId="77777777" w:rsidR="00EB2B87" w:rsidRDefault="00EB2B87" w:rsidP="00EB2B87">
            <w:pPr>
              <w:ind w:left="0" w:firstLine="0"/>
              <w:rPr>
                <w:b/>
                <w:color w:val="2E75B5"/>
              </w:rPr>
            </w:pPr>
          </w:p>
          <w:p w14:paraId="4F08A5D0" w14:textId="77777777" w:rsidR="00EB2B87" w:rsidRDefault="00EB2B87" w:rsidP="00EB2B87">
            <w:pPr>
              <w:ind w:left="0" w:firstLine="0"/>
              <w:rPr>
                <w:b/>
                <w:color w:val="2E75B5"/>
              </w:rPr>
            </w:pPr>
          </w:p>
        </w:tc>
      </w:tr>
    </w:tbl>
    <w:p w14:paraId="109D3AA0" w14:textId="77777777" w:rsidR="00295A7F" w:rsidRDefault="00295A7F">
      <w:pPr>
        <w:ind w:left="0" w:hanging="144"/>
        <w:rPr>
          <w:b/>
          <w:color w:val="2E75B5"/>
        </w:rPr>
      </w:pPr>
    </w:p>
    <w:p w14:paraId="4CA8DCCB" w14:textId="58B3A8F2" w:rsidR="00295A7F" w:rsidRDefault="00D83F08">
      <w:r>
        <w:rPr>
          <w:b/>
          <w:color w:val="2E75B5"/>
        </w:rPr>
        <w:t xml:space="preserve">5.3. CRITICAL JUDGEMENT AND </w:t>
      </w:r>
      <w:r w:rsidR="00627697">
        <w:rPr>
          <w:b/>
          <w:color w:val="2E75B5"/>
        </w:rPr>
        <w:t>PROBLEM-SOLVING</w:t>
      </w:r>
      <w:r>
        <w:rPr>
          <w:b/>
          <w:color w:val="2E75B5"/>
        </w:rPr>
        <w:t xml:space="preserve"> SKILLS </w:t>
      </w:r>
    </w:p>
    <w:tbl>
      <w:tblPr>
        <w:tblStyle w:val="affffc"/>
        <w:tblW w:w="931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400" w:firstRow="0" w:lastRow="0" w:firstColumn="0" w:lastColumn="0" w:noHBand="0" w:noVBand="1"/>
      </w:tblPr>
      <w:tblGrid>
        <w:gridCol w:w="9314"/>
      </w:tblGrid>
      <w:tr w:rsidR="00295A7F" w14:paraId="6F3C4993" w14:textId="77777777">
        <w:tc>
          <w:tcPr>
            <w:tcW w:w="9314" w:type="dxa"/>
            <w:shd w:val="clear" w:color="auto" w:fill="DEEBF6"/>
          </w:tcPr>
          <w:p w14:paraId="052B2800" w14:textId="77777777" w:rsidR="00295A7F" w:rsidRDefault="00295A7F">
            <w:pPr>
              <w:ind w:left="1008" w:hanging="143"/>
              <w:rPr>
                <w:b/>
                <w:color w:val="2E75B5"/>
              </w:rPr>
            </w:pPr>
          </w:p>
          <w:p w14:paraId="63AA29B7" w14:textId="77777777" w:rsidR="00295A7F" w:rsidRPr="00076212" w:rsidRDefault="00D83F08" w:rsidP="00627697">
            <w:pPr>
              <w:shd w:val="clear" w:color="auto" w:fill="DEEBF6"/>
              <w:ind w:left="720" w:hanging="720"/>
              <w:rPr>
                <w:rFonts w:ascii="Trebuchet MS" w:eastAsia="Trebuchet MS" w:hAnsi="Trebuchet MS" w:cs="Trebuchet MS"/>
                <w:color w:val="7030A0"/>
              </w:rPr>
            </w:pPr>
            <w:r w:rsidRPr="00076212">
              <w:rPr>
                <w:rFonts w:ascii="Trebuchet MS" w:eastAsia="Trebuchet MS" w:hAnsi="Trebuchet MS" w:cs="Trebuchet MS"/>
                <w:b/>
                <w:color w:val="2E75B5"/>
              </w:rPr>
              <w:t xml:space="preserve">5.3.1. </w:t>
            </w:r>
            <w:r w:rsidRPr="00076212">
              <w:rPr>
                <w:rFonts w:ascii="Trebuchet MS" w:eastAsia="Trebuchet MS" w:hAnsi="Trebuchet MS" w:cs="Trebuchet MS"/>
              </w:rPr>
              <w:t>The curriculum provides opportunities for medical students to acquire skills of critical judg</w:t>
            </w:r>
            <w:r w:rsidR="005120FB" w:rsidRPr="00076212">
              <w:rPr>
                <w:rFonts w:ascii="Trebuchet MS" w:eastAsia="Trebuchet MS" w:hAnsi="Trebuchet MS" w:cs="Trebuchet MS"/>
              </w:rPr>
              <w:t>e</w:t>
            </w:r>
            <w:r w:rsidRPr="00076212">
              <w:rPr>
                <w:rFonts w:ascii="Trebuchet MS" w:eastAsia="Trebuchet MS" w:hAnsi="Trebuchet MS" w:cs="Trebuchet MS"/>
              </w:rPr>
              <w:t xml:space="preserve">ment based on evidence and experience, and to develop their ability </w:t>
            </w:r>
            <w:r w:rsidRPr="00076212">
              <w:rPr>
                <w:rFonts w:ascii="Trebuchet MS" w:eastAsia="Trebuchet MS" w:hAnsi="Trebuchet MS" w:cs="Trebuchet MS"/>
              </w:rPr>
              <w:lastRenderedPageBreak/>
              <w:t>to use those principles and skills effectively in solving problems of health and disease. </w:t>
            </w:r>
          </w:p>
          <w:p w14:paraId="120F47A5" w14:textId="77777777" w:rsidR="00295A7F" w:rsidRDefault="00295A7F">
            <w:pPr>
              <w:ind w:hanging="144"/>
            </w:pPr>
          </w:p>
        </w:tc>
      </w:tr>
    </w:tbl>
    <w:p w14:paraId="76DF74ED" w14:textId="77777777" w:rsidR="00295A7F" w:rsidRDefault="00295A7F">
      <w:pPr>
        <w:ind w:left="0" w:hanging="144"/>
        <w:rPr>
          <w:color w:val="7030A0"/>
        </w:rPr>
      </w:pPr>
    </w:p>
    <w:p w14:paraId="759590EB" w14:textId="77777777" w:rsidR="00295A7F" w:rsidRDefault="00E117F3" w:rsidP="00DA1E18">
      <w:pPr>
        <w:ind w:left="-144" w:firstLine="0"/>
        <w:rPr>
          <w:b/>
          <w:color w:val="2E75B5"/>
        </w:rPr>
      </w:pPr>
      <w:r>
        <w:rPr>
          <w:b/>
          <w:color w:val="0070C0"/>
        </w:rPr>
        <w:t xml:space="preserve">PLEASE ANSWER </w:t>
      </w:r>
      <w:r w:rsidR="00D83F08">
        <w:rPr>
          <w:b/>
          <w:color w:val="0070C0"/>
        </w:rPr>
        <w:t>RE:</w:t>
      </w:r>
      <w:r w:rsidR="00D83F08">
        <w:rPr>
          <w:color w:val="0070C0"/>
        </w:rPr>
        <w:t xml:space="preserve"> </w:t>
      </w:r>
      <w:r w:rsidR="00D83F08">
        <w:rPr>
          <w:b/>
          <w:color w:val="2E75B5"/>
        </w:rPr>
        <w:t>5.3. CRITICAL JUDGEMENT/PROBLEM SOLVING SKILLS </w:t>
      </w:r>
    </w:p>
    <w:p w14:paraId="523B5C64" w14:textId="20A55F5C" w:rsidR="00295A7F" w:rsidRDefault="00D83F08" w:rsidP="00606CEB">
      <w:pPr>
        <w:numPr>
          <w:ilvl w:val="2"/>
          <w:numId w:val="69"/>
        </w:numPr>
        <w:pBdr>
          <w:top w:val="nil"/>
          <w:left w:val="nil"/>
          <w:bottom w:val="nil"/>
          <w:right w:val="nil"/>
          <w:between w:val="nil"/>
        </w:pBdr>
        <w:ind w:left="576"/>
      </w:pPr>
      <w:r>
        <w:rPr>
          <w:color w:val="000000"/>
        </w:rPr>
        <w:t>Descr</w:t>
      </w:r>
      <w:r w:rsidR="00F242B1">
        <w:rPr>
          <w:color w:val="000000"/>
        </w:rPr>
        <w:t xml:space="preserve">ibe </w:t>
      </w:r>
      <w:r>
        <w:rPr>
          <w:color w:val="000000"/>
        </w:rPr>
        <w:t>the</w:t>
      </w:r>
      <w:r w:rsidR="00F242B1">
        <w:rPr>
          <w:color w:val="000000"/>
        </w:rPr>
        <w:t xml:space="preserve"> opportunities </w:t>
      </w:r>
      <w:r w:rsidR="005D473F">
        <w:rPr>
          <w:color w:val="000000"/>
        </w:rPr>
        <w:t xml:space="preserve">provided </w:t>
      </w:r>
      <w:r w:rsidR="00F242B1">
        <w:rPr>
          <w:color w:val="000000"/>
        </w:rPr>
        <w:t>for</w:t>
      </w:r>
      <w:r>
        <w:rPr>
          <w:color w:val="000000"/>
        </w:rPr>
        <w:t xml:space="preserve"> students to </w:t>
      </w:r>
      <w:r w:rsidR="005D473F">
        <w:rPr>
          <w:color w:val="000000"/>
        </w:rPr>
        <w:t xml:space="preserve">allow them </w:t>
      </w:r>
      <w:r>
        <w:rPr>
          <w:color w:val="000000"/>
        </w:rPr>
        <w:t>acquire skills of critical judg</w:t>
      </w:r>
      <w:r w:rsidR="00994DC7">
        <w:rPr>
          <w:color w:val="000000"/>
        </w:rPr>
        <w:t>e</w:t>
      </w:r>
      <w:r w:rsidR="00F242B1">
        <w:rPr>
          <w:color w:val="000000"/>
        </w:rPr>
        <w:t>ment</w:t>
      </w:r>
      <w:r w:rsidR="00D668DC">
        <w:rPr>
          <w:color w:val="000000"/>
        </w:rPr>
        <w:t>.</w:t>
      </w:r>
      <w:r>
        <w:rPr>
          <w:color w:val="000000"/>
        </w:rPr>
        <w:t xml:space="preserve"> </w:t>
      </w:r>
    </w:p>
    <w:tbl>
      <w:tblPr>
        <w:tblStyle w:val="affffd"/>
        <w:tblW w:w="9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14"/>
      </w:tblGrid>
      <w:tr w:rsidR="00295A7F" w14:paraId="720701C6" w14:textId="77777777">
        <w:tc>
          <w:tcPr>
            <w:tcW w:w="9314" w:type="dxa"/>
            <w:tcBorders>
              <w:top w:val="single" w:sz="18" w:space="0" w:color="000000"/>
              <w:left w:val="single" w:sz="18" w:space="0" w:color="000000"/>
              <w:bottom w:val="single" w:sz="18" w:space="0" w:color="000000"/>
              <w:right w:val="single" w:sz="18" w:space="0" w:color="000000"/>
            </w:tcBorders>
            <w:shd w:val="clear" w:color="auto" w:fill="auto"/>
          </w:tcPr>
          <w:p w14:paraId="4A54379A" w14:textId="77777777" w:rsidR="00295A7F" w:rsidRDefault="00295A7F" w:rsidP="00EB2B87">
            <w:pPr>
              <w:ind w:left="144" w:hanging="144"/>
            </w:pPr>
          </w:p>
          <w:p w14:paraId="1BE5EF88" w14:textId="77777777" w:rsidR="00295A7F" w:rsidRDefault="00295A7F" w:rsidP="00EB2B87">
            <w:pPr>
              <w:ind w:left="144" w:hanging="144"/>
            </w:pPr>
          </w:p>
          <w:p w14:paraId="5F22ED0D" w14:textId="77777777" w:rsidR="00295A7F" w:rsidRDefault="00295A7F" w:rsidP="00EB2B87">
            <w:pPr>
              <w:ind w:left="144" w:hanging="144"/>
            </w:pPr>
          </w:p>
          <w:p w14:paraId="59ECF1D9" w14:textId="77777777" w:rsidR="00295A7F" w:rsidRDefault="00295A7F" w:rsidP="00EB2B87">
            <w:pPr>
              <w:ind w:left="144" w:hanging="144"/>
            </w:pPr>
          </w:p>
        </w:tc>
      </w:tr>
    </w:tbl>
    <w:p w14:paraId="11DBF102" w14:textId="77777777" w:rsidR="000A2259" w:rsidRDefault="000A2259" w:rsidP="000A2259">
      <w:pPr>
        <w:ind w:hanging="576"/>
        <w:rPr>
          <w:b/>
          <w:color w:val="2E75B5"/>
        </w:rPr>
      </w:pPr>
    </w:p>
    <w:p w14:paraId="3DB998BE" w14:textId="77777777" w:rsidR="00295A7F" w:rsidRDefault="00D83F08">
      <w:pPr>
        <w:rPr>
          <w:b/>
          <w:color w:val="2E75B5"/>
        </w:rPr>
      </w:pPr>
      <w:r>
        <w:rPr>
          <w:b/>
          <w:color w:val="2E75B5"/>
        </w:rPr>
        <w:t>5.4. COMMUNICATION SKILLS</w:t>
      </w:r>
    </w:p>
    <w:tbl>
      <w:tblPr>
        <w:tblStyle w:val="affffe"/>
        <w:tblW w:w="931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400" w:firstRow="0" w:lastRow="0" w:firstColumn="0" w:lastColumn="0" w:noHBand="0" w:noVBand="1"/>
      </w:tblPr>
      <w:tblGrid>
        <w:gridCol w:w="9314"/>
      </w:tblGrid>
      <w:tr w:rsidR="00295A7F" w14:paraId="49E21120" w14:textId="77777777">
        <w:tc>
          <w:tcPr>
            <w:tcW w:w="9314" w:type="dxa"/>
            <w:shd w:val="clear" w:color="auto" w:fill="DEEBF6"/>
          </w:tcPr>
          <w:p w14:paraId="142581A6" w14:textId="77777777" w:rsidR="00295A7F" w:rsidRDefault="00295A7F">
            <w:pPr>
              <w:ind w:left="1008" w:hanging="143"/>
              <w:rPr>
                <w:b/>
                <w:color w:val="2E75B5"/>
              </w:rPr>
            </w:pPr>
          </w:p>
          <w:p w14:paraId="7DEB81DC" w14:textId="77777777" w:rsidR="00295A7F" w:rsidRPr="00076212" w:rsidRDefault="00D83F08" w:rsidP="00627697">
            <w:pPr>
              <w:ind w:left="720" w:hanging="720"/>
              <w:rPr>
                <w:rFonts w:ascii="Trebuchet MS" w:eastAsia="Trebuchet MS" w:hAnsi="Trebuchet MS" w:cs="Trebuchet MS"/>
                <w:color w:val="7030A0"/>
              </w:rPr>
            </w:pPr>
            <w:r w:rsidRPr="00076212">
              <w:rPr>
                <w:rFonts w:ascii="Trebuchet MS" w:eastAsia="Trebuchet MS" w:hAnsi="Trebuchet MS" w:cs="Trebuchet MS"/>
                <w:b/>
                <w:color w:val="2E75B5"/>
              </w:rPr>
              <w:t>5.4.1.</w:t>
            </w:r>
            <w:r w:rsidRPr="00076212">
              <w:rPr>
                <w:rFonts w:ascii="Trebuchet MS" w:eastAsia="Trebuchet MS" w:hAnsi="Trebuchet MS" w:cs="Trebuchet MS"/>
                <w:b/>
                <w:color w:val="7030A0"/>
              </w:rPr>
              <w:t xml:space="preserve"> </w:t>
            </w:r>
            <w:r w:rsidRPr="00076212">
              <w:rPr>
                <w:rFonts w:ascii="Trebuchet MS" w:eastAsia="Trebuchet MS" w:hAnsi="Trebuchet MS" w:cs="Trebuchet MS"/>
              </w:rPr>
              <w:t>The curriculum includes specific instruction in communication skills as they relate to communication with patients and their families, colleagues and other health professionals.</w:t>
            </w:r>
          </w:p>
          <w:p w14:paraId="4EE1DCD7" w14:textId="77777777" w:rsidR="00295A7F" w:rsidRDefault="00295A7F">
            <w:pPr>
              <w:ind w:hanging="144"/>
            </w:pPr>
          </w:p>
        </w:tc>
      </w:tr>
    </w:tbl>
    <w:p w14:paraId="00B7DD7C" w14:textId="77777777" w:rsidR="00E117F3" w:rsidRDefault="00E117F3">
      <w:pPr>
        <w:rPr>
          <w:color w:val="7030A0"/>
        </w:rPr>
      </w:pPr>
    </w:p>
    <w:p w14:paraId="28B87DE5" w14:textId="77777777" w:rsidR="00295A7F" w:rsidRDefault="00E117F3">
      <w:pPr>
        <w:rPr>
          <w:b/>
          <w:color w:val="2E75B5"/>
        </w:rPr>
      </w:pPr>
      <w:r>
        <w:rPr>
          <w:b/>
          <w:color w:val="0070C0"/>
        </w:rPr>
        <w:t xml:space="preserve">PLEASE ANSWER </w:t>
      </w:r>
      <w:r w:rsidR="00D83F08">
        <w:rPr>
          <w:b/>
          <w:color w:val="0070C0"/>
        </w:rPr>
        <w:t>RE:</w:t>
      </w:r>
      <w:r w:rsidR="00D83F08">
        <w:rPr>
          <w:color w:val="0070C0"/>
        </w:rPr>
        <w:t xml:space="preserve"> </w:t>
      </w:r>
      <w:r w:rsidR="00D83F08">
        <w:rPr>
          <w:b/>
          <w:color w:val="2E75B5"/>
        </w:rPr>
        <w:t>5.4. COMMUNICATION SKILLS</w:t>
      </w:r>
    </w:p>
    <w:p w14:paraId="48C2753C" w14:textId="4428832C" w:rsidR="00D668DC" w:rsidRDefault="00D83F08" w:rsidP="00D668DC">
      <w:pPr>
        <w:widowControl w:val="0"/>
      </w:pPr>
      <w:bookmarkStart w:id="18" w:name="_heading=h.3rdcrjn" w:colFirst="0" w:colLast="0"/>
      <w:bookmarkEnd w:id="18"/>
      <w:r>
        <w:rPr>
          <w:b/>
          <w:color w:val="0070C0"/>
        </w:rPr>
        <w:t xml:space="preserve">5.4.1. </w:t>
      </w:r>
      <w:r w:rsidR="00D668DC" w:rsidRPr="00D668DC">
        <w:rPr>
          <w:bCs/>
        </w:rPr>
        <w:t>Describe how the school ensures that</w:t>
      </w:r>
      <w:r w:rsidR="00D668DC" w:rsidRPr="00D668DC">
        <w:rPr>
          <w:b/>
        </w:rPr>
        <w:t xml:space="preserve"> </w:t>
      </w:r>
      <w:r w:rsidR="00D668DC">
        <w:t>s</w:t>
      </w:r>
      <w:r w:rsidR="00F242B1">
        <w:t xml:space="preserve">tudents acquire the </w:t>
      </w:r>
      <w:r w:rsidR="00D668DC">
        <w:t xml:space="preserve">skills to communicate effectively with </w:t>
      </w:r>
      <w:r w:rsidR="00F242B1">
        <w:t>patients</w:t>
      </w:r>
      <w:r w:rsidR="005D473F">
        <w:t>,</w:t>
      </w:r>
      <w:r w:rsidR="00F242B1">
        <w:t xml:space="preserve"> patients’ families and with </w:t>
      </w:r>
      <w:r w:rsidR="00D668DC">
        <w:t>members of the health care team.</w:t>
      </w:r>
    </w:p>
    <w:tbl>
      <w:tblPr>
        <w:tblStyle w:val="afffff"/>
        <w:tblW w:w="9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14"/>
      </w:tblGrid>
      <w:tr w:rsidR="00295A7F" w14:paraId="428EC11B" w14:textId="77777777">
        <w:tc>
          <w:tcPr>
            <w:tcW w:w="9314" w:type="dxa"/>
            <w:tcBorders>
              <w:top w:val="single" w:sz="18" w:space="0" w:color="000000"/>
              <w:left w:val="single" w:sz="18" w:space="0" w:color="000000"/>
              <w:bottom w:val="single" w:sz="18" w:space="0" w:color="000000"/>
              <w:right w:val="single" w:sz="18" w:space="0" w:color="000000"/>
            </w:tcBorders>
          </w:tcPr>
          <w:p w14:paraId="6718693B" w14:textId="77777777" w:rsidR="00295A7F" w:rsidRDefault="00295A7F" w:rsidP="00EB2B87">
            <w:pPr>
              <w:ind w:left="144" w:hanging="144"/>
            </w:pPr>
          </w:p>
          <w:p w14:paraId="2E89EA48" w14:textId="77777777" w:rsidR="00295A7F" w:rsidRDefault="00295A7F" w:rsidP="00EB2B87">
            <w:pPr>
              <w:ind w:left="144" w:hanging="144"/>
            </w:pPr>
          </w:p>
          <w:p w14:paraId="7BED8A91" w14:textId="77777777" w:rsidR="00295A7F" w:rsidRDefault="00295A7F" w:rsidP="00EB2B87">
            <w:pPr>
              <w:ind w:left="144" w:hanging="144"/>
            </w:pPr>
          </w:p>
          <w:p w14:paraId="62E9E8A4" w14:textId="77777777" w:rsidR="00295A7F" w:rsidRDefault="00295A7F" w:rsidP="00EB2B87">
            <w:pPr>
              <w:ind w:left="144" w:hanging="144"/>
            </w:pPr>
          </w:p>
        </w:tc>
      </w:tr>
    </w:tbl>
    <w:p w14:paraId="7993075D" w14:textId="77777777" w:rsidR="00F242B1" w:rsidRDefault="00F242B1">
      <w:pPr>
        <w:rPr>
          <w:b/>
          <w:color w:val="2E75B5"/>
        </w:rPr>
      </w:pPr>
    </w:p>
    <w:p w14:paraId="188E83D5" w14:textId="77777777" w:rsidR="00295A7F" w:rsidRDefault="00D83F08">
      <w:pPr>
        <w:rPr>
          <w:b/>
          <w:color w:val="2E75B5"/>
        </w:rPr>
      </w:pPr>
      <w:r>
        <w:rPr>
          <w:b/>
          <w:color w:val="2E75B5"/>
        </w:rPr>
        <w:t>5.5. INTERPROFESSIONAL AND INTERDISCIPLINARY COLLABORATIVE SKILLS </w:t>
      </w:r>
    </w:p>
    <w:tbl>
      <w:tblPr>
        <w:tblStyle w:val="afffff0"/>
        <w:tblW w:w="931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400" w:firstRow="0" w:lastRow="0" w:firstColumn="0" w:lastColumn="0" w:noHBand="0" w:noVBand="1"/>
      </w:tblPr>
      <w:tblGrid>
        <w:gridCol w:w="9314"/>
      </w:tblGrid>
      <w:tr w:rsidR="00295A7F" w14:paraId="764F4B8E" w14:textId="77777777">
        <w:tc>
          <w:tcPr>
            <w:tcW w:w="9314" w:type="dxa"/>
            <w:shd w:val="clear" w:color="auto" w:fill="DEEBF6"/>
          </w:tcPr>
          <w:p w14:paraId="2E643E66" w14:textId="77777777" w:rsidR="00295A7F" w:rsidRDefault="00295A7F">
            <w:pPr>
              <w:ind w:left="1008" w:hanging="143"/>
              <w:rPr>
                <w:rFonts w:ascii="Trebuchet MS" w:eastAsia="Trebuchet MS" w:hAnsi="Trebuchet MS" w:cs="Trebuchet MS"/>
                <w:b/>
                <w:color w:val="2E75B5"/>
                <w:sz w:val="24"/>
                <w:szCs w:val="24"/>
              </w:rPr>
            </w:pPr>
          </w:p>
          <w:p w14:paraId="56BA957C" w14:textId="77777777" w:rsidR="00295A7F" w:rsidRPr="00076212" w:rsidRDefault="00D83F08" w:rsidP="00627697">
            <w:pPr>
              <w:ind w:left="720" w:hanging="720"/>
              <w:rPr>
                <w:rFonts w:ascii="Trebuchet MS" w:eastAsia="Trebuchet MS" w:hAnsi="Trebuchet MS" w:cs="Trebuchet MS"/>
              </w:rPr>
            </w:pPr>
            <w:r w:rsidRPr="00076212">
              <w:rPr>
                <w:rFonts w:ascii="Trebuchet MS" w:eastAsia="Trebuchet MS" w:hAnsi="Trebuchet MS" w:cs="Trebuchet MS"/>
                <w:b/>
                <w:color w:val="2E75B5"/>
              </w:rPr>
              <w:t>5.5.1</w:t>
            </w:r>
            <w:r w:rsidRPr="00076212">
              <w:rPr>
                <w:rFonts w:ascii="Trebuchet MS" w:eastAsia="Trebuchet MS" w:hAnsi="Trebuchet MS" w:cs="Trebuchet MS"/>
                <w:b/>
                <w:i/>
                <w:color w:val="2E75B5"/>
              </w:rPr>
              <w:t xml:space="preserve">. </w:t>
            </w:r>
            <w:r w:rsidRPr="00076212">
              <w:rPr>
                <w:rFonts w:ascii="Trebuchet MS" w:eastAsia="Trebuchet MS" w:hAnsi="Trebuchet MS" w:cs="Trebuchet MS"/>
              </w:rPr>
              <w:t>The curriculum prepares medical students to function collaboratively in multidisciplinary health care teams that provide coordinated services to patients. </w:t>
            </w:r>
          </w:p>
          <w:p w14:paraId="4F05AC5C" w14:textId="77777777" w:rsidR="00295A7F" w:rsidRPr="00076212" w:rsidRDefault="00D83F08" w:rsidP="00627697">
            <w:pPr>
              <w:ind w:left="720" w:hanging="720"/>
              <w:rPr>
                <w:rFonts w:ascii="Trebuchet MS" w:eastAsia="Trebuchet MS" w:hAnsi="Trebuchet MS" w:cs="Trebuchet MS"/>
                <w:color w:val="000000"/>
              </w:rPr>
            </w:pPr>
            <w:r w:rsidRPr="00076212">
              <w:rPr>
                <w:rFonts w:ascii="Trebuchet MS" w:eastAsia="Trebuchet MS" w:hAnsi="Trebuchet MS" w:cs="Trebuchet MS"/>
                <w:b/>
                <w:color w:val="2E75B5"/>
              </w:rPr>
              <w:t>5.5.2.</w:t>
            </w:r>
            <w:r w:rsidRPr="00076212">
              <w:rPr>
                <w:rFonts w:ascii="Trebuchet MS" w:eastAsia="Trebuchet MS" w:hAnsi="Trebuchet MS" w:cs="Trebuchet MS"/>
                <w:color w:val="000000"/>
              </w:rPr>
              <w:t xml:space="preserve"> There is appropriate exposure to multidisciplinary areas such as emergency medicine, anaesthesiology,</w:t>
            </w:r>
            <w:r w:rsidRPr="00076212">
              <w:rPr>
                <w:rFonts w:ascii="Trebuchet MS" w:eastAsia="Trebuchet MS" w:hAnsi="Trebuchet MS" w:cs="Trebuchet MS"/>
                <w:color w:val="ED7D31"/>
              </w:rPr>
              <w:t xml:space="preserve"> </w:t>
            </w:r>
            <w:r w:rsidRPr="00076212">
              <w:rPr>
                <w:rFonts w:ascii="Trebuchet MS" w:eastAsia="Trebuchet MS" w:hAnsi="Trebuchet MS" w:cs="Trebuchet MS"/>
                <w:color w:val="000000"/>
              </w:rPr>
              <w:t>clinical pathology and diagnostic imaging and the incorporation of diagnostic and therapeutic techniques from other clinical areas, using an integrated and multidisciplinary approach.  </w:t>
            </w:r>
          </w:p>
          <w:p w14:paraId="27B217FF" w14:textId="77777777" w:rsidR="00295A7F" w:rsidRDefault="00295A7F">
            <w:pPr>
              <w:ind w:hanging="144"/>
            </w:pPr>
          </w:p>
        </w:tc>
      </w:tr>
    </w:tbl>
    <w:p w14:paraId="5B127015" w14:textId="77777777" w:rsidR="00EB2B87" w:rsidRDefault="00EB2B87" w:rsidP="00627697">
      <w:pPr>
        <w:spacing w:line="240" w:lineRule="auto"/>
        <w:ind w:left="-144" w:firstLine="0"/>
        <w:rPr>
          <w:b/>
          <w:color w:val="0070C0"/>
        </w:rPr>
      </w:pPr>
    </w:p>
    <w:p w14:paraId="551DA119" w14:textId="77777777" w:rsidR="00DA1E18" w:rsidRDefault="00DA1E18" w:rsidP="00627697">
      <w:pPr>
        <w:spacing w:line="240" w:lineRule="auto"/>
        <w:ind w:left="-144" w:firstLine="0"/>
        <w:rPr>
          <w:b/>
          <w:color w:val="0070C0"/>
        </w:rPr>
      </w:pPr>
    </w:p>
    <w:p w14:paraId="02422E9C" w14:textId="435CAB1F" w:rsidR="00295A7F" w:rsidRDefault="00700B70" w:rsidP="00627697">
      <w:pPr>
        <w:spacing w:line="240" w:lineRule="auto"/>
        <w:ind w:left="-144" w:firstLine="0"/>
        <w:rPr>
          <w:b/>
          <w:color w:val="2E75B5"/>
        </w:rPr>
      </w:pPr>
      <w:r>
        <w:rPr>
          <w:b/>
          <w:color w:val="0070C0"/>
        </w:rPr>
        <w:lastRenderedPageBreak/>
        <w:t xml:space="preserve">PLEASE ANSWER </w:t>
      </w:r>
      <w:r w:rsidR="00D83F08">
        <w:rPr>
          <w:b/>
          <w:color w:val="0070C0"/>
        </w:rPr>
        <w:t>RE:</w:t>
      </w:r>
      <w:r w:rsidR="00D83F08">
        <w:rPr>
          <w:color w:val="0070C0"/>
        </w:rPr>
        <w:t xml:space="preserve"> </w:t>
      </w:r>
      <w:r w:rsidR="00D83F08">
        <w:rPr>
          <w:b/>
          <w:color w:val="2E75B5"/>
        </w:rPr>
        <w:t>5.5. INTERPROFESSIONAL AND INTERDISCIPLINARY COLLABORATIVE SKILLS </w:t>
      </w:r>
    </w:p>
    <w:p w14:paraId="4002C042" w14:textId="77777777" w:rsidR="00627697" w:rsidRDefault="00627697" w:rsidP="00627697">
      <w:pPr>
        <w:spacing w:line="240" w:lineRule="auto"/>
        <w:ind w:left="-144" w:firstLine="0"/>
        <w:rPr>
          <w:b/>
          <w:color w:val="2E75B5"/>
        </w:rPr>
      </w:pPr>
    </w:p>
    <w:p w14:paraId="4496768D" w14:textId="1AF4A35C" w:rsidR="00295A7F" w:rsidRDefault="00D83F08" w:rsidP="00606CEB">
      <w:pPr>
        <w:numPr>
          <w:ilvl w:val="2"/>
          <w:numId w:val="24"/>
        </w:numPr>
        <w:pBdr>
          <w:top w:val="nil"/>
          <w:left w:val="nil"/>
          <w:bottom w:val="nil"/>
          <w:right w:val="nil"/>
          <w:between w:val="nil"/>
        </w:pBdr>
        <w:ind w:left="576"/>
      </w:pPr>
      <w:r>
        <w:rPr>
          <w:color w:val="000000"/>
        </w:rPr>
        <w:t>Describe how the curriculum prepares medical students to function</w:t>
      </w:r>
      <w:r w:rsidR="0062092E">
        <w:rPr>
          <w:color w:val="000000"/>
        </w:rPr>
        <w:t xml:space="preserve"> </w:t>
      </w:r>
      <w:r>
        <w:rPr>
          <w:color w:val="000000"/>
        </w:rPr>
        <w:t xml:space="preserve">collaboratively in multidisciplinary health care teams. </w:t>
      </w:r>
      <w:r w:rsidR="00994DC7" w:rsidRPr="00994DC7">
        <w:rPr>
          <w:b/>
          <w:bCs/>
          <w:color w:val="2E74B5" w:themeColor="accent1" w:themeShade="BF"/>
        </w:rPr>
        <w:t>(5.5.2</w:t>
      </w:r>
      <w:r w:rsidR="00994DC7">
        <w:rPr>
          <w:color w:val="000000"/>
        </w:rPr>
        <w:t>.</w:t>
      </w:r>
      <w:r w:rsidR="0062092E">
        <w:rPr>
          <w:color w:val="000000"/>
        </w:rPr>
        <w:t>)</w:t>
      </w:r>
      <w:r w:rsidR="00994DC7">
        <w:rPr>
          <w:color w:val="000000"/>
        </w:rPr>
        <w:t xml:space="preserve"> </w:t>
      </w:r>
      <w:r w:rsidR="005D473F">
        <w:rPr>
          <w:color w:val="000000"/>
        </w:rPr>
        <w:t>Provide examples of instances where</w:t>
      </w:r>
      <w:r w:rsidR="00D668DC">
        <w:rPr>
          <w:color w:val="000000"/>
        </w:rPr>
        <w:t xml:space="preserve"> students experience multidisciplinary clinical</w:t>
      </w:r>
      <w:r w:rsidR="0062092E">
        <w:rPr>
          <w:color w:val="000000"/>
        </w:rPr>
        <w:t xml:space="preserve"> </w:t>
      </w:r>
      <w:r w:rsidRPr="00994DC7">
        <w:rPr>
          <w:color w:val="000000"/>
        </w:rPr>
        <w:t xml:space="preserve">exposure and </w:t>
      </w:r>
      <w:r w:rsidR="005276F0">
        <w:rPr>
          <w:color w:val="000000"/>
        </w:rPr>
        <w:t xml:space="preserve">receive instruction in </w:t>
      </w:r>
      <w:r w:rsidRPr="00994DC7">
        <w:rPr>
          <w:color w:val="000000"/>
        </w:rPr>
        <w:t>diagnostic and therapeutic techniques from other clinical areas. </w:t>
      </w:r>
    </w:p>
    <w:tbl>
      <w:tblPr>
        <w:tblStyle w:val="afffff2"/>
        <w:tblW w:w="9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14"/>
      </w:tblGrid>
      <w:tr w:rsidR="00295A7F" w14:paraId="7A4A9797" w14:textId="77777777">
        <w:tc>
          <w:tcPr>
            <w:tcW w:w="9314" w:type="dxa"/>
            <w:tcBorders>
              <w:top w:val="single" w:sz="18" w:space="0" w:color="000000"/>
              <w:left w:val="single" w:sz="18" w:space="0" w:color="000000"/>
              <w:bottom w:val="single" w:sz="18" w:space="0" w:color="000000"/>
              <w:right w:val="single" w:sz="18" w:space="0" w:color="000000"/>
            </w:tcBorders>
          </w:tcPr>
          <w:p w14:paraId="5B4ED025" w14:textId="77777777" w:rsidR="00295A7F" w:rsidRDefault="00295A7F" w:rsidP="00EB2B87">
            <w:pPr>
              <w:ind w:left="144" w:hanging="144"/>
            </w:pPr>
          </w:p>
          <w:p w14:paraId="7993FBDF" w14:textId="77777777" w:rsidR="00295A7F" w:rsidRDefault="00295A7F" w:rsidP="00EB2B87">
            <w:pPr>
              <w:ind w:left="144" w:hanging="144"/>
            </w:pPr>
          </w:p>
          <w:p w14:paraId="3D329173" w14:textId="77777777" w:rsidR="00295A7F" w:rsidRDefault="00295A7F" w:rsidP="00EB2B87">
            <w:pPr>
              <w:ind w:left="144" w:hanging="144"/>
            </w:pPr>
          </w:p>
          <w:p w14:paraId="5802B0EF" w14:textId="77777777" w:rsidR="00295A7F" w:rsidRDefault="00295A7F" w:rsidP="00EB2B87">
            <w:pPr>
              <w:ind w:left="144" w:hanging="144"/>
            </w:pPr>
          </w:p>
        </w:tc>
      </w:tr>
    </w:tbl>
    <w:p w14:paraId="1AA662BC" w14:textId="77777777" w:rsidR="00295A7F" w:rsidRDefault="00295A7F">
      <w:pPr>
        <w:ind w:left="0" w:hanging="144"/>
        <w:rPr>
          <w:b/>
          <w:color w:val="2E75B5"/>
        </w:rPr>
      </w:pPr>
    </w:p>
    <w:p w14:paraId="7C2688E8" w14:textId="77777777" w:rsidR="00295A7F" w:rsidRDefault="00D83F08">
      <w:pPr>
        <w:rPr>
          <w:b/>
          <w:color w:val="2E75B5"/>
        </w:rPr>
      </w:pPr>
      <w:r>
        <w:rPr>
          <w:b/>
          <w:color w:val="2E75B5"/>
        </w:rPr>
        <w:t>5.6.</w:t>
      </w:r>
      <w:r>
        <w:rPr>
          <w:b/>
          <w:color w:val="FF0000"/>
        </w:rPr>
        <w:t xml:space="preserve"> </w:t>
      </w:r>
      <w:r>
        <w:rPr>
          <w:b/>
          <w:color w:val="2E75B5"/>
        </w:rPr>
        <w:t>SERVICE TO SOCIETY AND THE COMMUNITY</w:t>
      </w:r>
    </w:p>
    <w:tbl>
      <w:tblPr>
        <w:tblStyle w:val="afffff3"/>
        <w:tblW w:w="931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400" w:firstRow="0" w:lastRow="0" w:firstColumn="0" w:lastColumn="0" w:noHBand="0" w:noVBand="1"/>
      </w:tblPr>
      <w:tblGrid>
        <w:gridCol w:w="9314"/>
      </w:tblGrid>
      <w:tr w:rsidR="00295A7F" w14:paraId="27F62E2C" w14:textId="77777777">
        <w:tc>
          <w:tcPr>
            <w:tcW w:w="9314" w:type="dxa"/>
            <w:shd w:val="clear" w:color="auto" w:fill="DEEBF6"/>
          </w:tcPr>
          <w:p w14:paraId="6D5F187A" w14:textId="77777777" w:rsidR="00295A7F" w:rsidRDefault="00295A7F">
            <w:pPr>
              <w:ind w:left="1008" w:hanging="143"/>
              <w:rPr>
                <w:b/>
                <w:color w:val="2E75B5"/>
              </w:rPr>
            </w:pPr>
          </w:p>
          <w:p w14:paraId="743AE53F" w14:textId="77777777" w:rsidR="00295A7F" w:rsidRPr="00076212" w:rsidRDefault="00D83F08" w:rsidP="00334D76">
            <w:pPr>
              <w:ind w:left="720" w:hanging="720"/>
              <w:rPr>
                <w:rFonts w:ascii="Trebuchet MS" w:eastAsia="Trebuchet MS" w:hAnsi="Trebuchet MS" w:cs="Trebuchet MS"/>
              </w:rPr>
            </w:pPr>
            <w:r w:rsidRPr="00076212">
              <w:rPr>
                <w:rFonts w:ascii="Trebuchet MS" w:eastAsia="Trebuchet MS" w:hAnsi="Trebuchet MS" w:cs="Trebuchet MS"/>
                <w:b/>
                <w:color w:val="2E75B5"/>
              </w:rPr>
              <w:t xml:space="preserve">5.6.1. </w:t>
            </w:r>
            <w:r w:rsidRPr="00E62ABB">
              <w:rPr>
                <w:rFonts w:ascii="Trebuchet MS" w:eastAsia="Trebuchet MS" w:hAnsi="Trebuchet MS" w:cs="Trebuchet MS"/>
                <w:color w:val="000000" w:themeColor="text1"/>
              </w:rPr>
              <w:t xml:space="preserve">The curriculum provides opportunities for, and encourages, medical student participation in, service-learning and/or community service activities. </w:t>
            </w:r>
            <w:r w:rsidRPr="00076212">
              <w:rPr>
                <w:rFonts w:ascii="Trebuchet MS" w:eastAsia="Trebuchet MS" w:hAnsi="Trebuchet MS" w:cs="Trebuchet MS"/>
              </w:rPr>
              <w:t>Service-learning is defined as a structured learning experience that combines community service with preparation and reflection.</w:t>
            </w:r>
          </w:p>
          <w:p w14:paraId="12799581" w14:textId="77777777" w:rsidR="00295A7F" w:rsidRPr="00E62ABB" w:rsidRDefault="00D83F08" w:rsidP="005D473F">
            <w:pPr>
              <w:ind w:left="720" w:hanging="720"/>
              <w:rPr>
                <w:rFonts w:ascii="Trebuchet MS" w:eastAsia="Trebuchet MS" w:hAnsi="Trebuchet MS" w:cs="Trebuchet MS"/>
                <w:color w:val="000000" w:themeColor="text1"/>
              </w:rPr>
            </w:pPr>
            <w:r w:rsidRPr="00076212">
              <w:rPr>
                <w:rFonts w:ascii="Trebuchet MS" w:eastAsia="Trebuchet MS" w:hAnsi="Trebuchet MS" w:cs="Trebuchet MS"/>
                <w:b/>
                <w:color w:val="2E75B5"/>
              </w:rPr>
              <w:t>5.6.2.</w:t>
            </w:r>
            <w:r w:rsidRPr="00076212">
              <w:rPr>
                <w:rFonts w:ascii="Trebuchet MS" w:eastAsia="Trebuchet MS" w:hAnsi="Trebuchet MS" w:cs="Trebuchet MS"/>
                <w:color w:val="7030A0"/>
              </w:rPr>
              <w:t xml:space="preserve"> </w:t>
            </w:r>
            <w:r w:rsidRPr="00E62ABB">
              <w:rPr>
                <w:rFonts w:ascii="Trebuchet MS" w:eastAsia="Trebuchet MS" w:hAnsi="Trebuchet MS" w:cs="Trebuchet MS"/>
                <w:color w:val="000000" w:themeColor="text1"/>
              </w:rPr>
              <w:t>The curriculum includes instruction in the diagnosis, prevention, appropriate reporting and treatment of the medical consequences of common societal problems and their impact on patient care.</w:t>
            </w:r>
          </w:p>
          <w:p w14:paraId="5D6933D4" w14:textId="77777777" w:rsidR="00295A7F" w:rsidRDefault="00295A7F">
            <w:pPr>
              <w:ind w:hanging="144"/>
            </w:pPr>
          </w:p>
        </w:tc>
      </w:tr>
    </w:tbl>
    <w:p w14:paraId="2A5625E0" w14:textId="77777777" w:rsidR="00295A7F" w:rsidRDefault="00295A7F"/>
    <w:p w14:paraId="45F7DEB0" w14:textId="77777777" w:rsidR="00295A7F" w:rsidRDefault="00700B70" w:rsidP="00334D76">
      <w:pPr>
        <w:spacing w:line="240" w:lineRule="auto"/>
        <w:ind w:left="-144" w:firstLine="0"/>
        <w:rPr>
          <w:b/>
          <w:color w:val="2E75B5"/>
        </w:rPr>
      </w:pPr>
      <w:r>
        <w:rPr>
          <w:b/>
          <w:color w:val="0070C0"/>
        </w:rPr>
        <w:t xml:space="preserve">PLEASE ANSWER </w:t>
      </w:r>
      <w:r w:rsidR="00D83F08">
        <w:rPr>
          <w:b/>
          <w:color w:val="0070C0"/>
        </w:rPr>
        <w:t>RE:</w:t>
      </w:r>
      <w:r w:rsidR="00D83F08">
        <w:rPr>
          <w:color w:val="0070C0"/>
        </w:rPr>
        <w:t xml:space="preserve"> </w:t>
      </w:r>
      <w:r w:rsidR="00D83F08">
        <w:rPr>
          <w:b/>
          <w:color w:val="2E75B5"/>
        </w:rPr>
        <w:t>5.6.</w:t>
      </w:r>
      <w:r w:rsidR="00D83F08">
        <w:rPr>
          <w:b/>
          <w:color w:val="FF0000"/>
        </w:rPr>
        <w:t xml:space="preserve"> </w:t>
      </w:r>
      <w:r w:rsidR="00D83F08">
        <w:rPr>
          <w:b/>
          <w:color w:val="2E75B5"/>
        </w:rPr>
        <w:t>SERVICE TO SOCIETY AND THE COMMUNITY</w:t>
      </w:r>
    </w:p>
    <w:p w14:paraId="5126D762" w14:textId="77777777" w:rsidR="00334D76" w:rsidRDefault="00334D76" w:rsidP="00334D76">
      <w:pPr>
        <w:spacing w:line="240" w:lineRule="auto"/>
        <w:ind w:left="-144" w:firstLine="0"/>
        <w:rPr>
          <w:b/>
          <w:color w:val="2E75B5"/>
        </w:rPr>
      </w:pPr>
    </w:p>
    <w:p w14:paraId="5A21B573" w14:textId="77777777" w:rsidR="00295A7F" w:rsidRDefault="00D83F08" w:rsidP="00606CEB">
      <w:pPr>
        <w:numPr>
          <w:ilvl w:val="2"/>
          <w:numId w:val="25"/>
        </w:numPr>
        <w:pBdr>
          <w:top w:val="nil"/>
          <w:left w:val="nil"/>
          <w:bottom w:val="nil"/>
          <w:right w:val="nil"/>
          <w:between w:val="nil"/>
        </w:pBdr>
        <w:ind w:left="576"/>
        <w:rPr>
          <w:b/>
        </w:rPr>
      </w:pPr>
      <w:r>
        <w:t>Describe how the school provides opportunities for, and encourages, medical student participation in service-learning and/or community service activities.</w:t>
      </w:r>
      <w:r>
        <w:rPr>
          <w:b/>
        </w:rPr>
        <w:t xml:space="preserve"> </w:t>
      </w:r>
      <w:r>
        <w:t>Summarize the opportuniti</w:t>
      </w:r>
      <w:r w:rsidR="00F242B1">
        <w:t>es that are available to</w:t>
      </w:r>
      <w:r>
        <w:t xml:space="preserve"> students.</w:t>
      </w:r>
    </w:p>
    <w:tbl>
      <w:tblPr>
        <w:tblStyle w:val="afffff4"/>
        <w:tblW w:w="9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14"/>
      </w:tblGrid>
      <w:tr w:rsidR="00295A7F" w14:paraId="2BBF8162" w14:textId="77777777">
        <w:tc>
          <w:tcPr>
            <w:tcW w:w="9314" w:type="dxa"/>
            <w:tcBorders>
              <w:top w:val="single" w:sz="18" w:space="0" w:color="000000"/>
              <w:left w:val="single" w:sz="18" w:space="0" w:color="000000"/>
              <w:bottom w:val="single" w:sz="18" w:space="0" w:color="000000"/>
              <w:right w:val="single" w:sz="18" w:space="0" w:color="000000"/>
            </w:tcBorders>
          </w:tcPr>
          <w:p w14:paraId="5A3AD75D" w14:textId="77777777" w:rsidR="00295A7F" w:rsidRDefault="00295A7F" w:rsidP="00EB2B87">
            <w:pPr>
              <w:ind w:left="144" w:hanging="144"/>
              <w:rPr>
                <w:b/>
              </w:rPr>
            </w:pPr>
          </w:p>
          <w:p w14:paraId="1E64FBC8" w14:textId="77777777" w:rsidR="00295A7F" w:rsidRDefault="00295A7F" w:rsidP="00EB2B87">
            <w:pPr>
              <w:ind w:left="144" w:hanging="144"/>
              <w:rPr>
                <w:b/>
              </w:rPr>
            </w:pPr>
          </w:p>
          <w:p w14:paraId="231BD7D6" w14:textId="77777777" w:rsidR="00295A7F" w:rsidRDefault="00295A7F" w:rsidP="00EB2B87">
            <w:pPr>
              <w:ind w:left="144" w:hanging="144"/>
              <w:rPr>
                <w:b/>
              </w:rPr>
            </w:pPr>
          </w:p>
          <w:p w14:paraId="7E33FEB6" w14:textId="77777777" w:rsidR="00295A7F" w:rsidRDefault="00295A7F" w:rsidP="00EB2B87">
            <w:pPr>
              <w:ind w:left="144" w:hanging="144"/>
              <w:rPr>
                <w:b/>
              </w:rPr>
            </w:pPr>
          </w:p>
        </w:tc>
      </w:tr>
    </w:tbl>
    <w:p w14:paraId="6CD34A6A" w14:textId="77777777" w:rsidR="00295A7F" w:rsidRDefault="00295A7F">
      <w:pPr>
        <w:ind w:left="0" w:hanging="144"/>
        <w:rPr>
          <w:b/>
        </w:rPr>
      </w:pPr>
    </w:p>
    <w:p w14:paraId="00DABF18" w14:textId="77777777" w:rsidR="00295A7F" w:rsidRDefault="00F242B1" w:rsidP="00606CEB">
      <w:pPr>
        <w:numPr>
          <w:ilvl w:val="2"/>
          <w:numId w:val="25"/>
        </w:numPr>
        <w:pBdr>
          <w:top w:val="nil"/>
          <w:left w:val="nil"/>
          <w:bottom w:val="nil"/>
          <w:right w:val="nil"/>
          <w:between w:val="nil"/>
        </w:pBdr>
        <w:ind w:left="576"/>
        <w:rPr>
          <w:b/>
        </w:rPr>
      </w:pPr>
      <w:r>
        <w:rPr>
          <w:color w:val="000000"/>
        </w:rPr>
        <w:t>Describe the</w:t>
      </w:r>
      <w:r w:rsidR="005276F0">
        <w:rPr>
          <w:color w:val="000000"/>
        </w:rPr>
        <w:t xml:space="preserve"> aspects of</w:t>
      </w:r>
      <w:r w:rsidR="00D83F08">
        <w:rPr>
          <w:color w:val="000000"/>
        </w:rPr>
        <w:t xml:space="preserve"> common societal problems and their impact on patient care</w:t>
      </w:r>
      <w:r>
        <w:rPr>
          <w:color w:val="000000"/>
        </w:rPr>
        <w:t xml:space="preserve"> that are covered in the curriculum</w:t>
      </w:r>
      <w:r w:rsidR="00D83F08">
        <w:rPr>
          <w:color w:val="000000"/>
        </w:rPr>
        <w:t>.</w:t>
      </w:r>
      <w:r w:rsidR="00D83F08">
        <w:rPr>
          <w:color w:val="7030A0"/>
        </w:rPr>
        <w:t xml:space="preserve"> </w:t>
      </w:r>
    </w:p>
    <w:tbl>
      <w:tblPr>
        <w:tblStyle w:val="afffff5"/>
        <w:tblW w:w="9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14"/>
      </w:tblGrid>
      <w:tr w:rsidR="00295A7F" w14:paraId="6C2D68DC" w14:textId="77777777">
        <w:tc>
          <w:tcPr>
            <w:tcW w:w="9314" w:type="dxa"/>
            <w:tcBorders>
              <w:top w:val="single" w:sz="18" w:space="0" w:color="000000"/>
              <w:left w:val="single" w:sz="18" w:space="0" w:color="000000"/>
              <w:bottom w:val="single" w:sz="18" w:space="0" w:color="000000"/>
              <w:right w:val="single" w:sz="18" w:space="0" w:color="000000"/>
            </w:tcBorders>
          </w:tcPr>
          <w:p w14:paraId="62E1B57D" w14:textId="77777777" w:rsidR="00295A7F" w:rsidRDefault="00295A7F" w:rsidP="00EB2B87">
            <w:pPr>
              <w:ind w:left="144" w:hanging="144"/>
              <w:rPr>
                <w:b/>
              </w:rPr>
            </w:pPr>
          </w:p>
          <w:p w14:paraId="07FC57FA" w14:textId="77777777" w:rsidR="00295A7F" w:rsidRDefault="00295A7F" w:rsidP="00EB2B87">
            <w:pPr>
              <w:ind w:left="144" w:hanging="144"/>
              <w:rPr>
                <w:b/>
              </w:rPr>
            </w:pPr>
          </w:p>
          <w:p w14:paraId="76C7CF69" w14:textId="77777777" w:rsidR="00295A7F" w:rsidRDefault="00295A7F" w:rsidP="00EB2B87">
            <w:pPr>
              <w:ind w:left="144" w:hanging="144"/>
              <w:rPr>
                <w:b/>
              </w:rPr>
            </w:pPr>
          </w:p>
          <w:p w14:paraId="6A6CD4D2" w14:textId="77777777" w:rsidR="00295A7F" w:rsidRDefault="00295A7F" w:rsidP="00EB2B87">
            <w:pPr>
              <w:ind w:left="144" w:hanging="144"/>
              <w:rPr>
                <w:b/>
              </w:rPr>
            </w:pPr>
          </w:p>
        </w:tc>
      </w:tr>
    </w:tbl>
    <w:p w14:paraId="5665F273" w14:textId="77777777" w:rsidR="00295A7F" w:rsidRDefault="00D83F08">
      <w:pPr>
        <w:rPr>
          <w:b/>
          <w:color w:val="2E75B5"/>
        </w:rPr>
      </w:pPr>
      <w:r>
        <w:rPr>
          <w:b/>
          <w:color w:val="2E75B5"/>
        </w:rPr>
        <w:lastRenderedPageBreak/>
        <w:t>5.7. CULTURAL COMPETENCE AND HEALTH CARE DISPARITIES</w:t>
      </w:r>
    </w:p>
    <w:tbl>
      <w:tblPr>
        <w:tblStyle w:val="afffff6"/>
        <w:tblW w:w="931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400" w:firstRow="0" w:lastRow="0" w:firstColumn="0" w:lastColumn="0" w:noHBand="0" w:noVBand="1"/>
      </w:tblPr>
      <w:tblGrid>
        <w:gridCol w:w="9314"/>
      </w:tblGrid>
      <w:tr w:rsidR="00295A7F" w14:paraId="5E0B4BF6" w14:textId="77777777">
        <w:tc>
          <w:tcPr>
            <w:tcW w:w="9314" w:type="dxa"/>
            <w:shd w:val="clear" w:color="auto" w:fill="DEEBF6"/>
          </w:tcPr>
          <w:p w14:paraId="201304F0" w14:textId="77777777" w:rsidR="00295A7F" w:rsidRDefault="00295A7F">
            <w:pPr>
              <w:ind w:left="1008" w:hanging="143"/>
              <w:rPr>
                <w:b/>
                <w:color w:val="2E75B5"/>
              </w:rPr>
            </w:pPr>
          </w:p>
          <w:p w14:paraId="14B138E4" w14:textId="003F4A9B" w:rsidR="00295A7F" w:rsidRPr="00076212" w:rsidRDefault="00D83F08" w:rsidP="00334D76">
            <w:pPr>
              <w:ind w:left="720" w:hanging="720"/>
              <w:rPr>
                <w:rFonts w:ascii="Trebuchet MS" w:eastAsia="Trebuchet MS" w:hAnsi="Trebuchet MS" w:cs="Trebuchet MS"/>
              </w:rPr>
            </w:pPr>
            <w:r w:rsidRPr="00076212">
              <w:rPr>
                <w:rFonts w:ascii="Trebuchet MS" w:eastAsia="Trebuchet MS" w:hAnsi="Trebuchet MS" w:cs="Trebuchet MS"/>
                <w:b/>
                <w:color w:val="2E75B5"/>
              </w:rPr>
              <w:t xml:space="preserve">5.7.1. </w:t>
            </w:r>
            <w:r w:rsidRPr="00076212">
              <w:rPr>
                <w:rFonts w:ascii="Trebuchet MS" w:eastAsia="Trebuchet MS" w:hAnsi="Trebuchet MS" w:cs="Trebuchet MS"/>
              </w:rPr>
              <w:t xml:space="preserve">The curriculum provides the knowledge, skills </w:t>
            </w:r>
            <w:r w:rsidR="00831644">
              <w:rPr>
                <w:rFonts w:ascii="Trebuchet MS" w:eastAsia="Trebuchet MS" w:hAnsi="Trebuchet MS" w:cs="Trebuchet MS"/>
              </w:rPr>
              <w:t xml:space="preserve">and core professional </w:t>
            </w:r>
            <w:r w:rsidR="007F653F" w:rsidRPr="007F653F">
              <w:rPr>
                <w:rFonts w:ascii="Trebuchet MS" w:hAnsi="Trebuchet MS"/>
              </w:rPr>
              <w:t xml:space="preserve">attitudes and attributes </w:t>
            </w:r>
            <w:r w:rsidRPr="00076212">
              <w:rPr>
                <w:rFonts w:ascii="Trebuchet MS" w:eastAsia="Trebuchet MS" w:hAnsi="Trebuchet MS" w:cs="Trebuchet MS"/>
              </w:rPr>
              <w:t>needed to provide effective care in a diverse society.</w:t>
            </w:r>
          </w:p>
          <w:p w14:paraId="6DE0442A" w14:textId="77777777" w:rsidR="00295A7F" w:rsidRPr="00076212" w:rsidRDefault="00D83F08" w:rsidP="00334D76">
            <w:pPr>
              <w:ind w:left="720" w:hanging="720"/>
              <w:rPr>
                <w:rFonts w:ascii="Trebuchet MS" w:eastAsia="Trebuchet MS" w:hAnsi="Trebuchet MS" w:cs="Trebuchet MS"/>
                <w:b/>
                <w:color w:val="FF0000"/>
              </w:rPr>
            </w:pPr>
            <w:r w:rsidRPr="00076212">
              <w:rPr>
                <w:rFonts w:ascii="Trebuchet MS" w:eastAsia="Trebuchet MS" w:hAnsi="Trebuchet MS" w:cs="Trebuchet MS"/>
                <w:b/>
                <w:color w:val="2E75B5"/>
              </w:rPr>
              <w:t>5.7.2.</w:t>
            </w:r>
            <w:r w:rsidRPr="00076212">
              <w:rPr>
                <w:rFonts w:ascii="Trebuchet MS" w:eastAsia="Trebuchet MS" w:hAnsi="Trebuchet MS" w:cs="Trebuchet MS"/>
                <w:color w:val="7030A0"/>
              </w:rPr>
              <w:t xml:space="preserve"> </w:t>
            </w:r>
            <w:r w:rsidRPr="00076212">
              <w:rPr>
                <w:rFonts w:ascii="Trebuchet MS" w:eastAsia="Trebuchet MS" w:hAnsi="Trebuchet MS" w:cs="Trebuchet MS"/>
              </w:rPr>
              <w:t xml:space="preserve">The curriculum provides opportunities for medical students to recognise and appropriately address gender and cultural biases in themselves, in others and in health care delivery. This includes an appreciation of basic principles of culturally competent health care, the impact of disparities in health care on medically underserved populations and the potential solutions to eliminate these disparities. </w:t>
            </w:r>
            <w:r w:rsidRPr="00076212">
              <w:rPr>
                <w:rFonts w:ascii="Trebuchet MS" w:eastAsia="Trebuchet MS" w:hAnsi="Trebuchet MS" w:cs="Trebuchet MS"/>
                <w:b/>
              </w:rPr>
              <w:t> </w:t>
            </w:r>
          </w:p>
          <w:p w14:paraId="4FA3E815" w14:textId="77777777" w:rsidR="00295A7F" w:rsidRDefault="00295A7F">
            <w:pPr>
              <w:ind w:hanging="144"/>
              <w:rPr>
                <w:b/>
                <w:color w:val="2E75B5"/>
              </w:rPr>
            </w:pPr>
          </w:p>
        </w:tc>
      </w:tr>
    </w:tbl>
    <w:p w14:paraId="726E1081" w14:textId="77777777" w:rsidR="00700B70" w:rsidRDefault="00700B70" w:rsidP="00334D76">
      <w:pPr>
        <w:spacing w:line="240" w:lineRule="auto"/>
        <w:ind w:left="-144" w:firstLine="0"/>
        <w:rPr>
          <w:b/>
          <w:color w:val="0070C0"/>
        </w:rPr>
      </w:pPr>
    </w:p>
    <w:p w14:paraId="037C1389" w14:textId="77777777" w:rsidR="00295A7F" w:rsidRDefault="00700B70" w:rsidP="00334D76">
      <w:pPr>
        <w:spacing w:line="240" w:lineRule="auto"/>
        <w:ind w:left="-144" w:firstLine="0"/>
        <w:rPr>
          <w:b/>
          <w:color w:val="2E75B5"/>
        </w:rPr>
      </w:pPr>
      <w:r>
        <w:rPr>
          <w:b/>
          <w:color w:val="0070C0"/>
        </w:rPr>
        <w:t xml:space="preserve">PLEASE ANSWER </w:t>
      </w:r>
      <w:r w:rsidR="00D83F08">
        <w:rPr>
          <w:b/>
          <w:color w:val="0070C0"/>
        </w:rPr>
        <w:t>RE:</w:t>
      </w:r>
      <w:r w:rsidR="00D83F08">
        <w:rPr>
          <w:color w:val="0070C0"/>
        </w:rPr>
        <w:t xml:space="preserve"> </w:t>
      </w:r>
      <w:r w:rsidR="00D83F08">
        <w:rPr>
          <w:b/>
          <w:color w:val="2E75B5"/>
        </w:rPr>
        <w:t>5.7. CULTURAL COMPETENCE AND HEALTH CARE DISPARITIES</w:t>
      </w:r>
    </w:p>
    <w:p w14:paraId="4A062D2F" w14:textId="77777777" w:rsidR="00334D76" w:rsidRDefault="00334D76" w:rsidP="00334D76">
      <w:pPr>
        <w:spacing w:line="240" w:lineRule="auto"/>
        <w:ind w:left="-144" w:firstLine="0"/>
        <w:rPr>
          <w:b/>
          <w:color w:val="2E75B5"/>
        </w:rPr>
      </w:pPr>
    </w:p>
    <w:p w14:paraId="6A0049AD" w14:textId="77777777" w:rsidR="00295A7F" w:rsidRDefault="00D83F08" w:rsidP="00606CEB">
      <w:pPr>
        <w:numPr>
          <w:ilvl w:val="2"/>
          <w:numId w:val="26"/>
        </w:numPr>
        <w:pBdr>
          <w:top w:val="nil"/>
          <w:left w:val="nil"/>
          <w:bottom w:val="nil"/>
          <w:right w:val="nil"/>
          <w:between w:val="nil"/>
        </w:pBdr>
        <w:ind w:left="576"/>
      </w:pPr>
      <w:r>
        <w:rPr>
          <w:color w:val="000000"/>
        </w:rPr>
        <w:t>Describe how the curriculum provides the knowledge, skills and core professional attributes needed to provide effective care in a diverse society.</w:t>
      </w:r>
    </w:p>
    <w:tbl>
      <w:tblPr>
        <w:tblStyle w:val="afffff7"/>
        <w:tblW w:w="9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14"/>
      </w:tblGrid>
      <w:tr w:rsidR="00295A7F" w14:paraId="12D026F4" w14:textId="77777777">
        <w:tc>
          <w:tcPr>
            <w:tcW w:w="9314" w:type="dxa"/>
            <w:tcBorders>
              <w:top w:val="single" w:sz="18" w:space="0" w:color="000000"/>
              <w:left w:val="single" w:sz="18" w:space="0" w:color="000000"/>
              <w:bottom w:val="single" w:sz="18" w:space="0" w:color="000000"/>
              <w:right w:val="single" w:sz="18" w:space="0" w:color="000000"/>
            </w:tcBorders>
          </w:tcPr>
          <w:p w14:paraId="28175761" w14:textId="77777777" w:rsidR="00295A7F" w:rsidRDefault="00295A7F" w:rsidP="00EB2B87"/>
          <w:p w14:paraId="227FDC70" w14:textId="77777777" w:rsidR="00295A7F" w:rsidRDefault="00295A7F" w:rsidP="00EB2B87"/>
          <w:p w14:paraId="1E387102" w14:textId="77777777" w:rsidR="00295A7F" w:rsidRDefault="00295A7F" w:rsidP="00EB2B87"/>
          <w:p w14:paraId="765415AB" w14:textId="77777777" w:rsidR="00295A7F" w:rsidRDefault="00295A7F" w:rsidP="00EB2B87"/>
        </w:tc>
      </w:tr>
    </w:tbl>
    <w:p w14:paraId="56730C6C" w14:textId="77777777" w:rsidR="00295A7F" w:rsidRDefault="00295A7F"/>
    <w:p w14:paraId="16B06467" w14:textId="24B2B956" w:rsidR="00295A7F" w:rsidRDefault="00D83F08" w:rsidP="00606CEB">
      <w:pPr>
        <w:numPr>
          <w:ilvl w:val="2"/>
          <w:numId w:val="26"/>
        </w:numPr>
        <w:pBdr>
          <w:top w:val="nil"/>
          <w:left w:val="nil"/>
          <w:bottom w:val="nil"/>
          <w:right w:val="nil"/>
          <w:between w:val="nil"/>
        </w:pBdr>
        <w:ind w:left="576"/>
      </w:pPr>
      <w:r>
        <w:rPr>
          <w:color w:val="000000"/>
        </w:rPr>
        <w:t>Describe how the curriculum pro</w:t>
      </w:r>
      <w:r w:rsidR="00F242B1">
        <w:rPr>
          <w:color w:val="000000"/>
        </w:rPr>
        <w:t xml:space="preserve">vides opportunities for </w:t>
      </w:r>
      <w:r>
        <w:rPr>
          <w:color w:val="000000"/>
        </w:rPr>
        <w:t>students to recognise and appropriately address gender and cultural biases</w:t>
      </w:r>
      <w:r w:rsidR="007F653F">
        <w:rPr>
          <w:color w:val="000000"/>
        </w:rPr>
        <w:t xml:space="preserve">, </w:t>
      </w:r>
      <w:r>
        <w:t xml:space="preserve">to appreciate </w:t>
      </w:r>
      <w:r>
        <w:rPr>
          <w:color w:val="000000"/>
        </w:rPr>
        <w:t xml:space="preserve">the impact of disparities in health care on medically underserved populations and </w:t>
      </w:r>
      <w:r w:rsidR="005276F0">
        <w:rPr>
          <w:color w:val="000000"/>
        </w:rPr>
        <w:t xml:space="preserve">to </w:t>
      </w:r>
      <w:r>
        <w:rPr>
          <w:color w:val="000000"/>
        </w:rPr>
        <w:t xml:space="preserve">identify the potential solutions to eliminate these disparities. </w:t>
      </w:r>
    </w:p>
    <w:tbl>
      <w:tblPr>
        <w:tblStyle w:val="afffff8"/>
        <w:tblW w:w="9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14"/>
      </w:tblGrid>
      <w:tr w:rsidR="00295A7F" w14:paraId="6335216F" w14:textId="77777777">
        <w:tc>
          <w:tcPr>
            <w:tcW w:w="9314" w:type="dxa"/>
            <w:tcBorders>
              <w:top w:val="single" w:sz="18" w:space="0" w:color="000000"/>
              <w:left w:val="single" w:sz="18" w:space="0" w:color="000000"/>
              <w:bottom w:val="single" w:sz="18" w:space="0" w:color="000000"/>
              <w:right w:val="single" w:sz="18" w:space="0" w:color="000000"/>
            </w:tcBorders>
          </w:tcPr>
          <w:p w14:paraId="08087CBE" w14:textId="77777777" w:rsidR="00295A7F" w:rsidRDefault="00295A7F" w:rsidP="00EB2B87">
            <w:pPr>
              <w:ind w:left="144" w:hanging="144"/>
              <w:rPr>
                <w:color w:val="7030A0"/>
              </w:rPr>
            </w:pPr>
          </w:p>
          <w:p w14:paraId="48A636C7" w14:textId="77777777" w:rsidR="00295A7F" w:rsidRDefault="00295A7F" w:rsidP="00EB2B87">
            <w:pPr>
              <w:ind w:left="144" w:hanging="144"/>
              <w:rPr>
                <w:color w:val="7030A0"/>
              </w:rPr>
            </w:pPr>
          </w:p>
          <w:p w14:paraId="2B903B26" w14:textId="77777777" w:rsidR="00295A7F" w:rsidRDefault="00295A7F" w:rsidP="00EB2B87">
            <w:pPr>
              <w:ind w:left="144" w:hanging="144"/>
              <w:rPr>
                <w:color w:val="7030A0"/>
              </w:rPr>
            </w:pPr>
          </w:p>
          <w:p w14:paraId="5739E5E3" w14:textId="77777777" w:rsidR="00295A7F" w:rsidRDefault="00295A7F" w:rsidP="00EB2B87">
            <w:pPr>
              <w:ind w:left="144" w:hanging="144"/>
              <w:rPr>
                <w:color w:val="7030A0"/>
              </w:rPr>
            </w:pPr>
          </w:p>
        </w:tc>
      </w:tr>
    </w:tbl>
    <w:p w14:paraId="085095B7" w14:textId="77777777" w:rsidR="00295A7F" w:rsidRDefault="00295A7F">
      <w:pPr>
        <w:ind w:left="0" w:hanging="144"/>
      </w:pPr>
    </w:p>
    <w:p w14:paraId="168C40A9" w14:textId="77777777" w:rsidR="00295A7F" w:rsidRDefault="00D83F08">
      <w:pPr>
        <w:rPr>
          <w:b/>
          <w:color w:val="2E75B5"/>
        </w:rPr>
      </w:pPr>
      <w:r>
        <w:rPr>
          <w:b/>
          <w:color w:val="2E75B5"/>
        </w:rPr>
        <w:t>5.8</w:t>
      </w:r>
      <w:r w:rsidR="00334D76">
        <w:rPr>
          <w:b/>
          <w:color w:val="2E75B5"/>
        </w:rPr>
        <w:t>.</w:t>
      </w:r>
      <w:r>
        <w:rPr>
          <w:b/>
          <w:color w:val="2E75B5"/>
        </w:rPr>
        <w:t xml:space="preserve"> MEDICAL ETHICS</w:t>
      </w:r>
    </w:p>
    <w:tbl>
      <w:tblPr>
        <w:tblStyle w:val="afffff9"/>
        <w:tblW w:w="931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400" w:firstRow="0" w:lastRow="0" w:firstColumn="0" w:lastColumn="0" w:noHBand="0" w:noVBand="1"/>
      </w:tblPr>
      <w:tblGrid>
        <w:gridCol w:w="9314"/>
      </w:tblGrid>
      <w:tr w:rsidR="00295A7F" w14:paraId="76D4F831" w14:textId="77777777">
        <w:tc>
          <w:tcPr>
            <w:tcW w:w="9314" w:type="dxa"/>
            <w:shd w:val="clear" w:color="auto" w:fill="DEEBF6"/>
          </w:tcPr>
          <w:p w14:paraId="1D994932" w14:textId="77777777" w:rsidR="00295A7F" w:rsidRDefault="00295A7F">
            <w:pPr>
              <w:ind w:left="1008" w:hanging="143"/>
              <w:rPr>
                <w:b/>
                <w:color w:val="2E75B5"/>
              </w:rPr>
            </w:pPr>
          </w:p>
          <w:p w14:paraId="1C99C6AD" w14:textId="77777777" w:rsidR="00295A7F" w:rsidRPr="008F323B" w:rsidRDefault="00D83F08" w:rsidP="00334D76">
            <w:pPr>
              <w:ind w:left="720" w:hanging="720"/>
              <w:rPr>
                <w:rFonts w:ascii="Trebuchet MS" w:eastAsia="Trebuchet MS" w:hAnsi="Trebuchet MS" w:cs="Trebuchet MS"/>
              </w:rPr>
            </w:pPr>
            <w:r w:rsidRPr="008F323B">
              <w:rPr>
                <w:rFonts w:ascii="Trebuchet MS" w:eastAsia="Trebuchet MS" w:hAnsi="Trebuchet MS" w:cs="Trebuchet MS"/>
                <w:b/>
                <w:color w:val="2E75B5"/>
              </w:rPr>
              <w:t xml:space="preserve">5.8.1. </w:t>
            </w:r>
            <w:r w:rsidRPr="00E62ABB">
              <w:rPr>
                <w:rFonts w:ascii="Trebuchet MS" w:eastAsia="Trebuchet MS" w:hAnsi="Trebuchet MS" w:cs="Trebuchet MS"/>
                <w:color w:val="000000" w:themeColor="text1"/>
              </w:rPr>
              <w:t>The curriculum includes instruction in medical ethics prior to and during medical student participation in patient care activities. </w:t>
            </w:r>
          </w:p>
          <w:p w14:paraId="5267A793" w14:textId="77777777" w:rsidR="00295A7F" w:rsidRPr="008F323B" w:rsidRDefault="00D83F08" w:rsidP="00334D76">
            <w:pPr>
              <w:ind w:left="720" w:hanging="720"/>
              <w:rPr>
                <w:rFonts w:ascii="Trebuchet MS" w:eastAsia="Trebuchet MS" w:hAnsi="Trebuchet MS" w:cs="Trebuchet MS"/>
              </w:rPr>
            </w:pPr>
            <w:r w:rsidRPr="008F323B">
              <w:rPr>
                <w:rFonts w:ascii="Trebuchet MS" w:eastAsia="Trebuchet MS" w:hAnsi="Trebuchet MS" w:cs="Trebuchet MS"/>
                <w:b/>
                <w:color w:val="2E75B5"/>
              </w:rPr>
              <w:t>5.8.2.</w:t>
            </w:r>
            <w:r w:rsidRPr="008F323B">
              <w:rPr>
                <w:rFonts w:ascii="Trebuchet MS" w:eastAsia="Trebuchet MS" w:hAnsi="Trebuchet MS" w:cs="Trebuchet MS"/>
                <w:color w:val="7030A0"/>
              </w:rPr>
              <w:t xml:space="preserve"> </w:t>
            </w:r>
            <w:r w:rsidRPr="008F323B">
              <w:rPr>
                <w:rFonts w:ascii="Trebuchet MS" w:eastAsia="Trebuchet MS" w:hAnsi="Trebuchet MS" w:cs="Trebuchet MS"/>
              </w:rPr>
              <w:t>Medical students are required to behave ethically in caring for patients and in relating to patients' families and others involved in patient care. </w:t>
            </w:r>
          </w:p>
          <w:p w14:paraId="6D948C3D" w14:textId="77777777" w:rsidR="00295A7F" w:rsidRDefault="00295A7F">
            <w:pPr>
              <w:ind w:hanging="144"/>
            </w:pPr>
          </w:p>
        </w:tc>
      </w:tr>
    </w:tbl>
    <w:p w14:paraId="19F3E281" w14:textId="77777777" w:rsidR="00DA1E18" w:rsidRDefault="00DA1E18">
      <w:pPr>
        <w:rPr>
          <w:b/>
          <w:color w:val="0070C0"/>
        </w:rPr>
      </w:pPr>
    </w:p>
    <w:p w14:paraId="06C428A2" w14:textId="0AAC959A" w:rsidR="00295A7F" w:rsidRDefault="00700B70">
      <w:pPr>
        <w:rPr>
          <w:b/>
          <w:color w:val="2E75B5"/>
        </w:rPr>
      </w:pPr>
      <w:r>
        <w:rPr>
          <w:b/>
          <w:color w:val="0070C0"/>
        </w:rPr>
        <w:t xml:space="preserve">PLEASE ANSWER </w:t>
      </w:r>
      <w:r w:rsidR="00D83F08">
        <w:rPr>
          <w:b/>
          <w:color w:val="0070C0"/>
        </w:rPr>
        <w:t>RE:</w:t>
      </w:r>
      <w:r w:rsidR="00D83F08">
        <w:rPr>
          <w:color w:val="0070C0"/>
        </w:rPr>
        <w:t xml:space="preserve"> </w:t>
      </w:r>
      <w:r w:rsidR="00D83F08">
        <w:rPr>
          <w:b/>
          <w:color w:val="2E75B5"/>
        </w:rPr>
        <w:t>5.8. MEDICAL ETHICS</w:t>
      </w:r>
    </w:p>
    <w:p w14:paraId="2E5772F8" w14:textId="2A28283F" w:rsidR="00295A7F" w:rsidRDefault="007F653F">
      <w:pPr>
        <w:numPr>
          <w:ilvl w:val="2"/>
          <w:numId w:val="4"/>
        </w:numPr>
        <w:pBdr>
          <w:top w:val="nil"/>
          <w:left w:val="nil"/>
          <w:bottom w:val="nil"/>
          <w:right w:val="nil"/>
          <w:between w:val="nil"/>
        </w:pBdr>
        <w:ind w:left="576"/>
      </w:pPr>
      <w:r>
        <w:rPr>
          <w:color w:val="000000"/>
        </w:rPr>
        <w:t xml:space="preserve">Indicate where </w:t>
      </w:r>
      <w:r w:rsidR="00DA1E18">
        <w:rPr>
          <w:color w:val="000000"/>
        </w:rPr>
        <w:t xml:space="preserve">in the curriculum </w:t>
      </w:r>
      <w:r w:rsidR="00D83F08">
        <w:rPr>
          <w:color w:val="000000"/>
        </w:rPr>
        <w:t xml:space="preserve">instruction in medical ethics </w:t>
      </w:r>
      <w:r>
        <w:rPr>
          <w:color w:val="000000"/>
        </w:rPr>
        <w:t xml:space="preserve">is offered </w:t>
      </w:r>
      <w:r w:rsidR="00D83F08">
        <w:rPr>
          <w:color w:val="000000"/>
        </w:rPr>
        <w:t>prior</w:t>
      </w:r>
      <w:r w:rsidR="00907EEF">
        <w:rPr>
          <w:color w:val="000000"/>
        </w:rPr>
        <w:t xml:space="preserve"> to and during</w:t>
      </w:r>
      <w:r w:rsidR="00D83F08">
        <w:rPr>
          <w:color w:val="000000"/>
        </w:rPr>
        <w:t xml:space="preserve"> student participation in patient care activities. </w:t>
      </w:r>
    </w:p>
    <w:tbl>
      <w:tblPr>
        <w:tblStyle w:val="afffffa"/>
        <w:tblW w:w="9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14"/>
      </w:tblGrid>
      <w:tr w:rsidR="00295A7F" w14:paraId="7749B8F2" w14:textId="77777777">
        <w:tc>
          <w:tcPr>
            <w:tcW w:w="9314" w:type="dxa"/>
            <w:tcBorders>
              <w:top w:val="single" w:sz="18" w:space="0" w:color="000000"/>
              <w:left w:val="single" w:sz="18" w:space="0" w:color="000000"/>
              <w:bottom w:val="single" w:sz="18" w:space="0" w:color="000000"/>
              <w:right w:val="single" w:sz="18" w:space="0" w:color="000000"/>
            </w:tcBorders>
          </w:tcPr>
          <w:p w14:paraId="6BE25CB2" w14:textId="77777777" w:rsidR="00295A7F" w:rsidRDefault="00295A7F" w:rsidP="00EB2B87">
            <w:pPr>
              <w:ind w:left="144" w:hanging="144"/>
              <w:rPr>
                <w:b/>
                <w:color w:val="000000"/>
              </w:rPr>
            </w:pPr>
          </w:p>
          <w:p w14:paraId="660B193D" w14:textId="77777777" w:rsidR="00295A7F" w:rsidRDefault="00295A7F" w:rsidP="00EB2B87">
            <w:pPr>
              <w:ind w:left="144" w:hanging="144"/>
              <w:rPr>
                <w:b/>
                <w:color w:val="000000"/>
              </w:rPr>
            </w:pPr>
          </w:p>
          <w:p w14:paraId="52D42DAC" w14:textId="77777777" w:rsidR="00295A7F" w:rsidRDefault="00295A7F" w:rsidP="00EB2B87">
            <w:pPr>
              <w:ind w:left="144" w:hanging="144"/>
              <w:rPr>
                <w:b/>
                <w:color w:val="000000"/>
              </w:rPr>
            </w:pPr>
          </w:p>
          <w:p w14:paraId="30E90AA2" w14:textId="77777777" w:rsidR="00295A7F" w:rsidRDefault="00295A7F" w:rsidP="00EB2B87">
            <w:pPr>
              <w:ind w:left="144" w:hanging="144"/>
              <w:rPr>
                <w:b/>
                <w:color w:val="000000"/>
              </w:rPr>
            </w:pPr>
          </w:p>
        </w:tc>
      </w:tr>
    </w:tbl>
    <w:p w14:paraId="624922C9" w14:textId="77777777" w:rsidR="00295A7F" w:rsidRDefault="00295A7F">
      <w:pPr>
        <w:ind w:left="0" w:hanging="144"/>
        <w:rPr>
          <w:b/>
          <w:color w:val="000000"/>
        </w:rPr>
      </w:pPr>
    </w:p>
    <w:p w14:paraId="2AC85110" w14:textId="77777777" w:rsidR="00295A7F" w:rsidRDefault="00D83F08" w:rsidP="00606CEB">
      <w:pPr>
        <w:numPr>
          <w:ilvl w:val="2"/>
          <w:numId w:val="27"/>
        </w:numPr>
        <w:pBdr>
          <w:top w:val="nil"/>
          <w:left w:val="nil"/>
          <w:bottom w:val="nil"/>
          <w:right w:val="nil"/>
          <w:between w:val="nil"/>
        </w:pBdr>
        <w:ind w:left="576"/>
      </w:pPr>
      <w:r>
        <w:rPr>
          <w:color w:val="000000"/>
        </w:rPr>
        <w:t xml:space="preserve">Describe how the school </w:t>
      </w:r>
      <w:r>
        <w:t>ensures that</w:t>
      </w:r>
      <w:r w:rsidR="00907EEF">
        <w:rPr>
          <w:color w:val="000000"/>
        </w:rPr>
        <w:t xml:space="preserve"> </w:t>
      </w:r>
      <w:r>
        <w:rPr>
          <w:color w:val="000000"/>
        </w:rPr>
        <w:t>students behave ethically in caring for patients and in relating to patients' families and other</w:t>
      </w:r>
      <w:r w:rsidR="00907EEF">
        <w:rPr>
          <w:color w:val="000000"/>
        </w:rPr>
        <w:t xml:space="preserve"> health care workers</w:t>
      </w:r>
      <w:r>
        <w:rPr>
          <w:color w:val="000000"/>
        </w:rPr>
        <w:t>. </w:t>
      </w:r>
      <w:r>
        <w:t>Describ</w:t>
      </w:r>
      <w:r w:rsidR="00907EEF">
        <w:t xml:space="preserve">e the method(s) used to assess </w:t>
      </w:r>
      <w:r>
        <w:t xml:space="preserve">students’ ethical </w:t>
      </w:r>
      <w:r w:rsidR="008F323B">
        <w:t>behaviour</w:t>
      </w:r>
      <w:r w:rsidR="00907EEF">
        <w:t xml:space="preserve"> and to identify and address </w:t>
      </w:r>
      <w:r>
        <w:t>breaches of ethical behavio</w:t>
      </w:r>
      <w:r w:rsidR="008F323B">
        <w:t>u</w:t>
      </w:r>
      <w:r w:rsidR="00907EEF">
        <w:t xml:space="preserve">rs in patient care by students. </w:t>
      </w:r>
    </w:p>
    <w:tbl>
      <w:tblPr>
        <w:tblStyle w:val="afffffb"/>
        <w:tblW w:w="9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14"/>
      </w:tblGrid>
      <w:tr w:rsidR="00295A7F" w14:paraId="799BF4FE" w14:textId="77777777">
        <w:tc>
          <w:tcPr>
            <w:tcW w:w="9314" w:type="dxa"/>
            <w:tcBorders>
              <w:top w:val="single" w:sz="18" w:space="0" w:color="000000"/>
              <w:left w:val="single" w:sz="18" w:space="0" w:color="000000"/>
              <w:bottom w:val="single" w:sz="18" w:space="0" w:color="000000"/>
              <w:right w:val="single" w:sz="18" w:space="0" w:color="000000"/>
            </w:tcBorders>
          </w:tcPr>
          <w:p w14:paraId="61DA96B2" w14:textId="77777777" w:rsidR="00295A7F" w:rsidRDefault="00295A7F" w:rsidP="00EB2B87">
            <w:pPr>
              <w:rPr>
                <w:b/>
                <w:color w:val="000000"/>
              </w:rPr>
            </w:pPr>
          </w:p>
          <w:p w14:paraId="19D41A3C" w14:textId="77777777" w:rsidR="00295A7F" w:rsidRDefault="00295A7F" w:rsidP="00EB2B87">
            <w:pPr>
              <w:rPr>
                <w:b/>
                <w:color w:val="000000"/>
              </w:rPr>
            </w:pPr>
          </w:p>
          <w:p w14:paraId="78FF3507" w14:textId="77777777" w:rsidR="00295A7F" w:rsidRDefault="00295A7F" w:rsidP="00EB2B87">
            <w:pPr>
              <w:rPr>
                <w:b/>
                <w:color w:val="000000"/>
              </w:rPr>
            </w:pPr>
          </w:p>
          <w:p w14:paraId="71A24773" w14:textId="77777777" w:rsidR="00295A7F" w:rsidRDefault="00295A7F" w:rsidP="00EB2B87">
            <w:pPr>
              <w:rPr>
                <w:b/>
                <w:color w:val="000000"/>
              </w:rPr>
            </w:pPr>
          </w:p>
        </w:tc>
      </w:tr>
    </w:tbl>
    <w:p w14:paraId="6F12BBF7" w14:textId="77777777" w:rsidR="00295A7F" w:rsidRDefault="00295A7F">
      <w:pPr>
        <w:ind w:left="0" w:firstLine="0"/>
        <w:rPr>
          <w:b/>
          <w:color w:val="2E75B5"/>
        </w:rPr>
      </w:pPr>
    </w:p>
    <w:p w14:paraId="3CC1F123" w14:textId="77777777" w:rsidR="00295A7F" w:rsidRDefault="00D83F08">
      <w:pPr>
        <w:rPr>
          <w:b/>
          <w:color w:val="2E75B5"/>
        </w:rPr>
      </w:pPr>
      <w:r>
        <w:rPr>
          <w:b/>
          <w:color w:val="2E75B5"/>
        </w:rPr>
        <w:t>5.9. SCIENTIFIC METHODS AND CLINICAL TRANSLATIONAL RESEARCH</w:t>
      </w:r>
    </w:p>
    <w:tbl>
      <w:tblPr>
        <w:tblStyle w:val="afffffc"/>
        <w:tblW w:w="931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400" w:firstRow="0" w:lastRow="0" w:firstColumn="0" w:lastColumn="0" w:noHBand="0" w:noVBand="1"/>
      </w:tblPr>
      <w:tblGrid>
        <w:gridCol w:w="9314"/>
      </w:tblGrid>
      <w:tr w:rsidR="00295A7F" w14:paraId="725AC5A9" w14:textId="77777777">
        <w:tc>
          <w:tcPr>
            <w:tcW w:w="9314" w:type="dxa"/>
            <w:shd w:val="clear" w:color="auto" w:fill="DEEBF6"/>
          </w:tcPr>
          <w:p w14:paraId="774C8FAC" w14:textId="77777777" w:rsidR="00295A7F" w:rsidRDefault="00295A7F">
            <w:pPr>
              <w:ind w:left="1008" w:hanging="143"/>
              <w:rPr>
                <w:b/>
                <w:color w:val="2E75B5"/>
              </w:rPr>
            </w:pPr>
          </w:p>
          <w:p w14:paraId="4F30B005" w14:textId="77777777" w:rsidR="00295A7F" w:rsidRPr="008F323B" w:rsidRDefault="00D83F08" w:rsidP="00334D76">
            <w:pPr>
              <w:ind w:left="720" w:hanging="720"/>
              <w:rPr>
                <w:rFonts w:ascii="Trebuchet MS" w:eastAsia="Trebuchet MS" w:hAnsi="Trebuchet MS" w:cs="Trebuchet MS"/>
              </w:rPr>
            </w:pPr>
            <w:r w:rsidRPr="008F323B">
              <w:rPr>
                <w:rFonts w:ascii="Trebuchet MS" w:eastAsia="Trebuchet MS" w:hAnsi="Trebuchet MS" w:cs="Trebuchet MS"/>
                <w:b/>
                <w:color w:val="2E75B5"/>
              </w:rPr>
              <w:t xml:space="preserve">5.9.1. </w:t>
            </w:r>
            <w:r w:rsidRPr="008F323B">
              <w:rPr>
                <w:rFonts w:ascii="Trebuchet MS" w:eastAsia="Trebuchet MS" w:hAnsi="Trebuchet MS" w:cs="Trebuchet MS"/>
              </w:rPr>
              <w:t>The curriculum includes instruction in the scientific method and in the ethical principles of clinical and translational research, including the ways in which such research is conducted, evaluated, explained to patients and applied to patient care.  </w:t>
            </w:r>
          </w:p>
          <w:p w14:paraId="19DD9772" w14:textId="77777777" w:rsidR="00295A7F" w:rsidRPr="008F323B" w:rsidRDefault="00D83F08" w:rsidP="00334D76">
            <w:pPr>
              <w:ind w:left="720" w:hanging="720"/>
              <w:rPr>
                <w:rFonts w:ascii="Trebuchet MS" w:eastAsia="Trebuchet MS" w:hAnsi="Trebuchet MS" w:cs="Trebuchet MS"/>
                <w:color w:val="FF0000"/>
              </w:rPr>
            </w:pPr>
            <w:r w:rsidRPr="008F323B">
              <w:rPr>
                <w:rFonts w:ascii="Trebuchet MS" w:eastAsia="Trebuchet MS" w:hAnsi="Trebuchet MS" w:cs="Trebuchet MS"/>
                <w:b/>
                <w:color w:val="2E75B5"/>
              </w:rPr>
              <w:t>5.9.2.</w:t>
            </w:r>
            <w:r w:rsidRPr="008F323B">
              <w:rPr>
                <w:rFonts w:ascii="Trebuchet MS" w:eastAsia="Trebuchet MS" w:hAnsi="Trebuchet MS" w:cs="Trebuchet MS"/>
                <w:color w:val="FF0000"/>
              </w:rPr>
              <w:t> </w:t>
            </w:r>
            <w:r w:rsidRPr="00E62ABB">
              <w:rPr>
                <w:rFonts w:ascii="Trebuchet MS" w:eastAsia="Trebuchet MS" w:hAnsi="Trebuchet MS" w:cs="Trebuchet MS"/>
                <w:color w:val="000000" w:themeColor="text1"/>
              </w:rPr>
              <w:t>Medical schools make available opportunities for medical students to participate in research and other scholarly activities of the faculty.</w:t>
            </w:r>
          </w:p>
          <w:p w14:paraId="6507ABE8" w14:textId="77777777" w:rsidR="00295A7F" w:rsidRDefault="00295A7F">
            <w:pPr>
              <w:ind w:hanging="144"/>
            </w:pPr>
          </w:p>
        </w:tc>
      </w:tr>
    </w:tbl>
    <w:p w14:paraId="1F5DD131" w14:textId="77777777" w:rsidR="00295A7F" w:rsidRDefault="00295A7F">
      <w:pPr>
        <w:ind w:left="0" w:hanging="144"/>
        <w:rPr>
          <w:b/>
          <w:color w:val="FF0000"/>
        </w:rPr>
      </w:pPr>
    </w:p>
    <w:p w14:paraId="6D2F14BF" w14:textId="77777777" w:rsidR="00295A7F" w:rsidRDefault="00700B70" w:rsidP="00334D76">
      <w:pPr>
        <w:spacing w:line="240" w:lineRule="auto"/>
        <w:ind w:left="-144" w:firstLine="0"/>
        <w:rPr>
          <w:b/>
          <w:color w:val="2E75B5"/>
        </w:rPr>
      </w:pPr>
      <w:r>
        <w:rPr>
          <w:b/>
          <w:color w:val="0070C0"/>
        </w:rPr>
        <w:t xml:space="preserve">PLEASE ANSWER </w:t>
      </w:r>
      <w:r w:rsidR="00D83F08">
        <w:rPr>
          <w:b/>
          <w:color w:val="0070C0"/>
        </w:rPr>
        <w:t>RE:</w:t>
      </w:r>
      <w:r w:rsidR="00D83F08">
        <w:rPr>
          <w:color w:val="0070C0"/>
        </w:rPr>
        <w:t xml:space="preserve"> </w:t>
      </w:r>
      <w:r w:rsidR="00D83F08">
        <w:rPr>
          <w:b/>
          <w:color w:val="2E75B5"/>
        </w:rPr>
        <w:t xml:space="preserve">5.9. SCIENTIFIC METHODS </w:t>
      </w:r>
      <w:r>
        <w:rPr>
          <w:b/>
          <w:color w:val="2E75B5"/>
        </w:rPr>
        <w:t xml:space="preserve">AND </w:t>
      </w:r>
      <w:r w:rsidR="00D83F08">
        <w:rPr>
          <w:b/>
          <w:color w:val="2E75B5"/>
        </w:rPr>
        <w:t>CLINICAL TRANSLATIONAL RESEARCH</w:t>
      </w:r>
    </w:p>
    <w:p w14:paraId="423BDC52" w14:textId="77777777" w:rsidR="00334D76" w:rsidRDefault="00334D76" w:rsidP="00334D76">
      <w:pPr>
        <w:spacing w:line="240" w:lineRule="auto"/>
        <w:ind w:left="-144" w:firstLine="0"/>
        <w:rPr>
          <w:b/>
          <w:color w:val="2E75B5"/>
        </w:rPr>
      </w:pPr>
    </w:p>
    <w:p w14:paraId="0D80163A" w14:textId="77777777" w:rsidR="00295A7F" w:rsidRDefault="00D83F08">
      <w:r>
        <w:rPr>
          <w:b/>
          <w:color w:val="2E75B5"/>
        </w:rPr>
        <w:t>5.9.1</w:t>
      </w:r>
      <w:r>
        <w:rPr>
          <w:color w:val="000000"/>
        </w:rPr>
        <w:t xml:space="preserve">. </w:t>
      </w:r>
      <w:r>
        <w:t>Indicate where in the curriculum medical students receive instruction</w:t>
      </w:r>
      <w:r w:rsidR="005276F0">
        <w:rPr>
          <w:color w:val="000000"/>
        </w:rPr>
        <w:t xml:space="preserve"> in the principles of clinical and translational research</w:t>
      </w:r>
      <w:r w:rsidR="005276F0">
        <w:t xml:space="preserve"> </w:t>
      </w:r>
      <w:r w:rsidR="0062092E">
        <w:t xml:space="preserve">and describe </w:t>
      </w:r>
      <w:r>
        <w:t xml:space="preserve">how students are assessed on the basic scientific and ethical principles </w:t>
      </w:r>
      <w:r w:rsidR="0062092E">
        <w:t xml:space="preserve">and methods </w:t>
      </w:r>
      <w:r>
        <w:t>of research.</w:t>
      </w:r>
    </w:p>
    <w:tbl>
      <w:tblPr>
        <w:tblStyle w:val="afffffd"/>
        <w:tblW w:w="9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14"/>
      </w:tblGrid>
      <w:tr w:rsidR="00295A7F" w14:paraId="4BF9A8D2" w14:textId="77777777">
        <w:tc>
          <w:tcPr>
            <w:tcW w:w="9314" w:type="dxa"/>
            <w:tcBorders>
              <w:top w:val="single" w:sz="18" w:space="0" w:color="000000"/>
              <w:left w:val="single" w:sz="18" w:space="0" w:color="000000"/>
              <w:bottom w:val="single" w:sz="18" w:space="0" w:color="000000"/>
              <w:right w:val="single" w:sz="18" w:space="0" w:color="000000"/>
            </w:tcBorders>
          </w:tcPr>
          <w:p w14:paraId="05E159C9" w14:textId="77777777" w:rsidR="00295A7F" w:rsidRDefault="00295A7F" w:rsidP="00EB2B87">
            <w:pPr>
              <w:rPr>
                <w:color w:val="000000"/>
              </w:rPr>
            </w:pPr>
          </w:p>
          <w:p w14:paraId="313E15AA" w14:textId="77777777" w:rsidR="00295A7F" w:rsidRDefault="00295A7F" w:rsidP="00EB2B87">
            <w:pPr>
              <w:rPr>
                <w:color w:val="000000"/>
              </w:rPr>
            </w:pPr>
          </w:p>
          <w:p w14:paraId="35D1E397" w14:textId="77777777" w:rsidR="00295A7F" w:rsidRDefault="00295A7F" w:rsidP="00EB2B87">
            <w:pPr>
              <w:rPr>
                <w:color w:val="000000"/>
              </w:rPr>
            </w:pPr>
          </w:p>
          <w:p w14:paraId="5014E09C" w14:textId="77777777" w:rsidR="00295A7F" w:rsidRDefault="00295A7F" w:rsidP="00EB2B87">
            <w:pPr>
              <w:rPr>
                <w:color w:val="000000"/>
              </w:rPr>
            </w:pPr>
          </w:p>
        </w:tc>
      </w:tr>
    </w:tbl>
    <w:p w14:paraId="43CE6C8F" w14:textId="77777777" w:rsidR="00295A7F" w:rsidRDefault="00295A7F">
      <w:pPr>
        <w:ind w:left="720"/>
        <w:rPr>
          <w:color w:val="000000"/>
        </w:rPr>
      </w:pPr>
    </w:p>
    <w:p w14:paraId="612795D8" w14:textId="77777777" w:rsidR="00295A7F" w:rsidRDefault="00D83F08" w:rsidP="00606CEB">
      <w:pPr>
        <w:numPr>
          <w:ilvl w:val="2"/>
          <w:numId w:val="6"/>
        </w:numPr>
        <w:pBdr>
          <w:top w:val="nil"/>
          <w:left w:val="nil"/>
          <w:bottom w:val="nil"/>
          <w:right w:val="nil"/>
          <w:between w:val="nil"/>
        </w:pBdr>
        <w:ind w:left="576"/>
      </w:pPr>
      <w:r>
        <w:t xml:space="preserve">Describe how students are assisted in identifying a research project and a </w:t>
      </w:r>
      <w:r w:rsidR="0062092E">
        <w:t xml:space="preserve">research </w:t>
      </w:r>
      <w:r>
        <w:t xml:space="preserve">mentor. Describe the funding, personnel, and other resources available </w:t>
      </w:r>
      <w:r>
        <w:lastRenderedPageBreak/>
        <w:t>to support medical student participation in research and/or other scholarly activities.</w:t>
      </w:r>
      <w:r>
        <w:rPr>
          <w:color w:val="7030A0"/>
        </w:rPr>
        <w:t xml:space="preserve"> </w:t>
      </w:r>
    </w:p>
    <w:tbl>
      <w:tblPr>
        <w:tblStyle w:val="afffffe"/>
        <w:tblW w:w="9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14"/>
      </w:tblGrid>
      <w:tr w:rsidR="00295A7F" w14:paraId="123DEC33" w14:textId="77777777">
        <w:tc>
          <w:tcPr>
            <w:tcW w:w="9314" w:type="dxa"/>
            <w:tcBorders>
              <w:top w:val="single" w:sz="18" w:space="0" w:color="000000"/>
              <w:left w:val="single" w:sz="18" w:space="0" w:color="000000"/>
              <w:bottom w:val="single" w:sz="18" w:space="0" w:color="000000"/>
              <w:right w:val="single" w:sz="18" w:space="0" w:color="000000"/>
            </w:tcBorders>
          </w:tcPr>
          <w:p w14:paraId="46AC6EE3" w14:textId="77777777" w:rsidR="00295A7F" w:rsidRDefault="00295A7F" w:rsidP="00EB2B87">
            <w:pPr>
              <w:rPr>
                <w:color w:val="000000"/>
              </w:rPr>
            </w:pPr>
          </w:p>
          <w:p w14:paraId="6026D820" w14:textId="77777777" w:rsidR="00295A7F" w:rsidRDefault="00295A7F" w:rsidP="00EB2B87">
            <w:pPr>
              <w:rPr>
                <w:color w:val="000000"/>
              </w:rPr>
            </w:pPr>
          </w:p>
          <w:p w14:paraId="4D3E1F69" w14:textId="77777777" w:rsidR="00295A7F" w:rsidRDefault="00295A7F" w:rsidP="00EB2B87">
            <w:pPr>
              <w:rPr>
                <w:color w:val="000000"/>
              </w:rPr>
            </w:pPr>
          </w:p>
          <w:p w14:paraId="6347EC8A" w14:textId="77777777" w:rsidR="00295A7F" w:rsidRDefault="00295A7F" w:rsidP="00EB2B87">
            <w:pPr>
              <w:rPr>
                <w:color w:val="000000"/>
              </w:rPr>
            </w:pPr>
          </w:p>
          <w:p w14:paraId="594A4B77" w14:textId="77777777" w:rsidR="00295A7F" w:rsidRDefault="00295A7F" w:rsidP="00EB2B87">
            <w:pPr>
              <w:rPr>
                <w:color w:val="000000"/>
              </w:rPr>
            </w:pPr>
          </w:p>
        </w:tc>
      </w:tr>
    </w:tbl>
    <w:p w14:paraId="6C9B1D71" w14:textId="77777777" w:rsidR="00295A7F" w:rsidRDefault="00295A7F">
      <w:pPr>
        <w:rPr>
          <w:b/>
          <w:color w:val="0070C0"/>
        </w:rPr>
      </w:pPr>
    </w:p>
    <w:p w14:paraId="15C56BBE" w14:textId="77777777" w:rsidR="00295A7F" w:rsidRDefault="00D83F08">
      <w:pPr>
        <w:rPr>
          <w:b/>
          <w:color w:val="2E75B5"/>
        </w:rPr>
      </w:pPr>
      <w:r>
        <w:rPr>
          <w:b/>
          <w:color w:val="0070C0"/>
        </w:rPr>
        <w:t xml:space="preserve">SUPPORTING DOCUMENTATION: </w:t>
      </w:r>
      <w:r>
        <w:rPr>
          <w:b/>
          <w:color w:val="2E75B5"/>
        </w:rPr>
        <w:t>STANDARD 5: CURRICULAR CONTENT</w:t>
      </w:r>
    </w:p>
    <w:p w14:paraId="51C31CE2" w14:textId="77777777" w:rsidR="00295A7F" w:rsidRDefault="00D83F08">
      <w:pPr>
        <w:rPr>
          <w:color w:val="000000"/>
        </w:rPr>
      </w:pPr>
      <w:r>
        <w:rPr>
          <w:color w:val="000000"/>
        </w:rPr>
        <w:t>The following should be included in the Appendix.</w:t>
      </w:r>
    </w:p>
    <w:p w14:paraId="4537E12B" w14:textId="77777777" w:rsidR="00295A7F" w:rsidRDefault="00D83F08" w:rsidP="00606CEB">
      <w:pPr>
        <w:numPr>
          <w:ilvl w:val="0"/>
          <w:numId w:val="8"/>
        </w:numPr>
        <w:pBdr>
          <w:top w:val="nil"/>
          <w:left w:val="nil"/>
          <w:bottom w:val="nil"/>
          <w:right w:val="nil"/>
          <w:between w:val="nil"/>
        </w:pBdr>
        <w:ind w:left="576" w:hanging="288"/>
        <w:rPr>
          <w:color w:val="000000"/>
        </w:rPr>
      </w:pPr>
      <w:r>
        <w:rPr>
          <w:color w:val="000000"/>
        </w:rPr>
        <w:t>Basic Science Course Sylla</w:t>
      </w:r>
      <w:r>
        <w:t>bus</w:t>
      </w:r>
    </w:p>
    <w:p w14:paraId="0BC60B03" w14:textId="77777777" w:rsidR="00295A7F" w:rsidRDefault="00D83F08" w:rsidP="00606CEB">
      <w:pPr>
        <w:numPr>
          <w:ilvl w:val="0"/>
          <w:numId w:val="8"/>
        </w:numPr>
        <w:pBdr>
          <w:top w:val="nil"/>
          <w:left w:val="nil"/>
          <w:bottom w:val="nil"/>
          <w:right w:val="nil"/>
          <w:between w:val="nil"/>
        </w:pBdr>
        <w:ind w:left="576" w:hanging="288"/>
      </w:pPr>
      <w:r>
        <w:t>Clinical Course Syllabus</w:t>
      </w:r>
    </w:p>
    <w:p w14:paraId="47A12424" w14:textId="77777777" w:rsidR="00295A7F" w:rsidRDefault="00D83F08" w:rsidP="00606CEB">
      <w:pPr>
        <w:numPr>
          <w:ilvl w:val="0"/>
          <w:numId w:val="8"/>
        </w:numPr>
        <w:pBdr>
          <w:top w:val="nil"/>
          <w:left w:val="nil"/>
          <w:bottom w:val="nil"/>
          <w:right w:val="nil"/>
          <w:between w:val="nil"/>
        </w:pBdr>
        <w:ind w:left="576" w:hanging="288"/>
        <w:rPr>
          <w:color w:val="000000"/>
        </w:rPr>
      </w:pPr>
      <w:r>
        <w:rPr>
          <w:color w:val="000000"/>
        </w:rPr>
        <w:t>Clinical Medicine Handbook</w:t>
      </w:r>
    </w:p>
    <w:p w14:paraId="0BF45FCF" w14:textId="77777777" w:rsidR="00295A7F" w:rsidRDefault="00D83F08" w:rsidP="00606CEB">
      <w:pPr>
        <w:numPr>
          <w:ilvl w:val="0"/>
          <w:numId w:val="8"/>
        </w:numPr>
        <w:pBdr>
          <w:top w:val="nil"/>
          <w:left w:val="nil"/>
          <w:bottom w:val="nil"/>
          <w:right w:val="nil"/>
          <w:between w:val="nil"/>
        </w:pBdr>
        <w:ind w:left="576" w:hanging="288"/>
        <w:rPr>
          <w:color w:val="000000"/>
        </w:rPr>
      </w:pPr>
      <w:r>
        <w:rPr>
          <w:color w:val="000000"/>
        </w:rPr>
        <w:t>Student Handbook.</w:t>
      </w:r>
    </w:p>
    <w:p w14:paraId="390C3CCD" w14:textId="77777777" w:rsidR="00295A7F" w:rsidRDefault="00D83F08" w:rsidP="00606CEB">
      <w:pPr>
        <w:numPr>
          <w:ilvl w:val="0"/>
          <w:numId w:val="8"/>
        </w:numPr>
        <w:pBdr>
          <w:top w:val="nil"/>
          <w:left w:val="nil"/>
          <w:bottom w:val="nil"/>
          <w:right w:val="nil"/>
          <w:between w:val="nil"/>
        </w:pBdr>
        <w:ind w:left="576" w:hanging="288"/>
        <w:rPr>
          <w:color w:val="000000"/>
        </w:rPr>
      </w:pPr>
      <w:r>
        <w:rPr>
          <w:color w:val="000000"/>
        </w:rPr>
        <w:t xml:space="preserve">List peer reviewed publications, presentations and other scholarly activities produced by the school, faculty, students and/or staff. </w:t>
      </w:r>
    </w:p>
    <w:p w14:paraId="25854B95" w14:textId="77777777" w:rsidR="00295A7F" w:rsidRDefault="00D83F08">
      <w:pPr>
        <w:rPr>
          <w:color w:val="000000"/>
        </w:rPr>
      </w:pPr>
      <w:r>
        <w:br w:type="page"/>
      </w:r>
    </w:p>
    <w:p w14:paraId="05B15512" w14:textId="77777777" w:rsidR="00295A7F" w:rsidRDefault="00D83F08">
      <w:pPr>
        <w:spacing w:before="240"/>
        <w:jc w:val="center"/>
      </w:pPr>
      <w:r>
        <w:rPr>
          <w:b/>
          <w:color w:val="2E75B5"/>
          <w:sz w:val="28"/>
          <w:szCs w:val="28"/>
        </w:rPr>
        <w:lastRenderedPageBreak/>
        <w:t>STANDARD 6: CURRICULAR IMPLEMENTATION AND EVALUATION</w:t>
      </w:r>
    </w:p>
    <w:p w14:paraId="7F194104" w14:textId="77777777" w:rsidR="00295A7F" w:rsidRPr="000A2259" w:rsidRDefault="00D83F08" w:rsidP="000A2259">
      <w:pPr>
        <w:spacing w:before="240" w:line="240" w:lineRule="auto"/>
        <w:ind w:left="-144" w:firstLine="0"/>
        <w:rPr>
          <w:bCs/>
          <w:color w:val="000000"/>
        </w:rPr>
      </w:pPr>
      <w:r w:rsidRPr="000A2259">
        <w:rPr>
          <w:bCs/>
          <w:color w:val="000000"/>
        </w:rPr>
        <w:t xml:space="preserve">The school has a faculty committee that oversees the medical education programme and has responsibility for the overall design, management and evaluation of a coherent and coordinated preclinical and clinical curriculum. </w:t>
      </w:r>
    </w:p>
    <w:p w14:paraId="06E0407A" w14:textId="77777777" w:rsidR="00295A7F" w:rsidRDefault="00295A7F"/>
    <w:p w14:paraId="64162BE9" w14:textId="77777777" w:rsidR="00295A7F" w:rsidRDefault="00D83F08">
      <w:pPr>
        <w:rPr>
          <w:b/>
          <w:color w:val="2E75B5"/>
        </w:rPr>
      </w:pPr>
      <w:r>
        <w:rPr>
          <w:b/>
          <w:color w:val="2E75B5"/>
        </w:rPr>
        <w:t>6.1. LENGTH OF THE CURRICULUM</w:t>
      </w:r>
    </w:p>
    <w:tbl>
      <w:tblPr>
        <w:tblStyle w:val="affffff"/>
        <w:tblW w:w="931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400" w:firstRow="0" w:lastRow="0" w:firstColumn="0" w:lastColumn="0" w:noHBand="0" w:noVBand="1"/>
      </w:tblPr>
      <w:tblGrid>
        <w:gridCol w:w="9314"/>
      </w:tblGrid>
      <w:tr w:rsidR="00295A7F" w14:paraId="34451EA3" w14:textId="77777777">
        <w:tc>
          <w:tcPr>
            <w:tcW w:w="9314" w:type="dxa"/>
            <w:shd w:val="clear" w:color="auto" w:fill="DEEBF6"/>
          </w:tcPr>
          <w:p w14:paraId="419F6E33" w14:textId="77777777" w:rsidR="00295A7F" w:rsidRDefault="00295A7F">
            <w:pPr>
              <w:ind w:left="1008" w:hanging="143"/>
              <w:rPr>
                <w:rFonts w:ascii="Trebuchet MS" w:eastAsia="Trebuchet MS" w:hAnsi="Trebuchet MS" w:cs="Trebuchet MS"/>
                <w:b/>
                <w:color w:val="2E75B5"/>
                <w:sz w:val="24"/>
                <w:szCs w:val="24"/>
              </w:rPr>
            </w:pPr>
          </w:p>
          <w:p w14:paraId="1C536B3A" w14:textId="77777777" w:rsidR="00295A7F" w:rsidRPr="008650D1" w:rsidRDefault="00D83F08" w:rsidP="004B256E">
            <w:pPr>
              <w:ind w:left="720" w:hanging="720"/>
              <w:rPr>
                <w:rFonts w:ascii="Trebuchet MS" w:eastAsia="Trebuchet MS" w:hAnsi="Trebuchet MS" w:cs="Trebuchet MS"/>
              </w:rPr>
            </w:pPr>
            <w:r w:rsidRPr="008F323B">
              <w:rPr>
                <w:rFonts w:ascii="Trebuchet MS" w:eastAsia="Trebuchet MS" w:hAnsi="Trebuchet MS" w:cs="Trebuchet MS"/>
                <w:b/>
                <w:color w:val="2E75B5"/>
              </w:rPr>
              <w:t>6.1.</w:t>
            </w:r>
            <w:r w:rsidRPr="008650D1">
              <w:rPr>
                <w:rFonts w:ascii="Trebuchet MS" w:eastAsia="Trebuchet MS" w:hAnsi="Trebuchet MS" w:cs="Trebuchet MS"/>
                <w:b/>
                <w:color w:val="2E75B5"/>
              </w:rPr>
              <w:t>1.</w:t>
            </w:r>
            <w:r w:rsidRPr="008650D1">
              <w:rPr>
                <w:rFonts w:ascii="Trebuchet MS" w:eastAsia="Trebuchet MS" w:hAnsi="Trebuchet MS" w:cs="Trebuchet MS"/>
                <w:color w:val="000000"/>
              </w:rPr>
              <w:t xml:space="preserve"> The length of the medical school programme from entry to graduation is no less than 130 weeks and is offered over four academic years. </w:t>
            </w:r>
          </w:p>
          <w:p w14:paraId="47455B99" w14:textId="33582F2B" w:rsidR="00295A7F" w:rsidRPr="008650D1" w:rsidRDefault="00D83F08" w:rsidP="004B256E">
            <w:pPr>
              <w:ind w:left="720" w:hanging="720"/>
              <w:rPr>
                <w:rFonts w:ascii="Trebuchet MS" w:eastAsia="Trebuchet MS" w:hAnsi="Trebuchet MS" w:cs="Trebuchet MS"/>
                <w:color w:val="000000"/>
              </w:rPr>
            </w:pPr>
            <w:r w:rsidRPr="008650D1">
              <w:rPr>
                <w:rFonts w:ascii="Trebuchet MS" w:eastAsia="Trebuchet MS" w:hAnsi="Trebuchet MS" w:cs="Trebuchet MS"/>
                <w:b/>
                <w:color w:val="2E75B5"/>
              </w:rPr>
              <w:t xml:space="preserve">6.1.2. </w:t>
            </w:r>
            <w:r w:rsidRPr="008650D1">
              <w:rPr>
                <w:rFonts w:ascii="Trebuchet MS" w:eastAsia="Trebuchet MS" w:hAnsi="Trebuchet MS" w:cs="Trebuchet MS"/>
                <w:color w:val="000000"/>
              </w:rPr>
              <w:t>The clinical curriculum is presented in an integrated and multidisciplinary approach to include the following c</w:t>
            </w:r>
            <w:r w:rsidR="00AA4B0F" w:rsidRPr="008650D1">
              <w:rPr>
                <w:rFonts w:ascii="Trebuchet MS" w:eastAsia="Trebuchet MS" w:hAnsi="Trebuchet MS" w:cs="Trebuchet MS"/>
                <w:color w:val="000000"/>
              </w:rPr>
              <w:t xml:space="preserve">linical </w:t>
            </w:r>
            <w:r w:rsidRPr="008650D1">
              <w:rPr>
                <w:rFonts w:ascii="Trebuchet MS" w:eastAsia="Trebuchet MS" w:hAnsi="Trebuchet MS" w:cs="Trebuchet MS"/>
                <w:color w:val="000000"/>
              </w:rPr>
              <w:t>subjects:</w:t>
            </w:r>
          </w:p>
          <w:p w14:paraId="4AD7DA04" w14:textId="77777777" w:rsidR="00295A7F" w:rsidRPr="008650D1" w:rsidRDefault="00D83F08" w:rsidP="002A6427">
            <w:pPr>
              <w:numPr>
                <w:ilvl w:val="0"/>
                <w:numId w:val="1"/>
              </w:numPr>
              <w:pBdr>
                <w:top w:val="nil"/>
                <w:left w:val="nil"/>
                <w:bottom w:val="nil"/>
                <w:right w:val="nil"/>
                <w:between w:val="nil"/>
              </w:pBdr>
              <w:ind w:left="1512"/>
              <w:rPr>
                <w:rFonts w:ascii="Trebuchet MS" w:eastAsia="Trebuchet MS" w:hAnsi="Trebuchet MS" w:cs="Trebuchet MS"/>
                <w:color w:val="000000"/>
              </w:rPr>
            </w:pPr>
            <w:r w:rsidRPr="008650D1">
              <w:rPr>
                <w:rFonts w:ascii="Trebuchet MS" w:eastAsia="Trebuchet MS" w:hAnsi="Trebuchet MS" w:cs="Trebuchet MS"/>
                <w:color w:val="000000"/>
              </w:rPr>
              <w:t>Internal medicine of not less than 12 weeks</w:t>
            </w:r>
          </w:p>
          <w:p w14:paraId="55D3B8B3" w14:textId="77777777" w:rsidR="00295A7F" w:rsidRPr="008650D1" w:rsidRDefault="00D83F08" w:rsidP="002A6427">
            <w:pPr>
              <w:numPr>
                <w:ilvl w:val="0"/>
                <w:numId w:val="1"/>
              </w:numPr>
              <w:pBdr>
                <w:top w:val="nil"/>
                <w:left w:val="nil"/>
                <w:bottom w:val="nil"/>
                <w:right w:val="nil"/>
                <w:between w:val="nil"/>
              </w:pBdr>
              <w:ind w:left="1512"/>
              <w:rPr>
                <w:rFonts w:ascii="Trebuchet MS" w:eastAsia="Trebuchet MS" w:hAnsi="Trebuchet MS" w:cs="Trebuchet MS"/>
                <w:color w:val="000000"/>
              </w:rPr>
            </w:pPr>
            <w:r w:rsidRPr="008650D1">
              <w:rPr>
                <w:rFonts w:ascii="Trebuchet MS" w:eastAsia="Trebuchet MS" w:hAnsi="Trebuchet MS" w:cs="Trebuchet MS"/>
                <w:color w:val="000000"/>
              </w:rPr>
              <w:t>Surgery of not less than 12 weeks</w:t>
            </w:r>
          </w:p>
          <w:p w14:paraId="36617E6C" w14:textId="77777777" w:rsidR="00295A7F" w:rsidRPr="008650D1" w:rsidRDefault="00D83F08" w:rsidP="002A6427">
            <w:pPr>
              <w:numPr>
                <w:ilvl w:val="0"/>
                <w:numId w:val="1"/>
              </w:numPr>
              <w:pBdr>
                <w:top w:val="nil"/>
                <w:left w:val="nil"/>
                <w:bottom w:val="nil"/>
                <w:right w:val="nil"/>
                <w:between w:val="nil"/>
              </w:pBdr>
              <w:ind w:left="1512"/>
              <w:rPr>
                <w:rFonts w:ascii="Trebuchet MS" w:eastAsia="Trebuchet MS" w:hAnsi="Trebuchet MS" w:cs="Trebuchet MS"/>
                <w:color w:val="000000"/>
              </w:rPr>
            </w:pPr>
            <w:r w:rsidRPr="008650D1">
              <w:rPr>
                <w:rFonts w:ascii="Trebuchet MS" w:eastAsia="Trebuchet MS" w:hAnsi="Trebuchet MS" w:cs="Trebuchet MS"/>
                <w:color w:val="000000"/>
              </w:rPr>
              <w:t>Paediatrics of not less than 6 weeks</w:t>
            </w:r>
          </w:p>
          <w:p w14:paraId="553BD571" w14:textId="77777777" w:rsidR="00295A7F" w:rsidRPr="008650D1" w:rsidRDefault="00D83F08" w:rsidP="002A6427">
            <w:pPr>
              <w:numPr>
                <w:ilvl w:val="0"/>
                <w:numId w:val="1"/>
              </w:numPr>
              <w:pBdr>
                <w:top w:val="nil"/>
                <w:left w:val="nil"/>
                <w:bottom w:val="nil"/>
                <w:right w:val="nil"/>
                <w:between w:val="nil"/>
              </w:pBdr>
              <w:ind w:left="1512"/>
              <w:rPr>
                <w:rFonts w:ascii="Trebuchet MS" w:eastAsia="Trebuchet MS" w:hAnsi="Trebuchet MS" w:cs="Trebuchet MS"/>
                <w:color w:val="000000"/>
              </w:rPr>
            </w:pPr>
            <w:r w:rsidRPr="008650D1">
              <w:rPr>
                <w:rFonts w:ascii="Trebuchet MS" w:eastAsia="Trebuchet MS" w:hAnsi="Trebuchet MS" w:cs="Trebuchet MS"/>
                <w:color w:val="000000"/>
              </w:rPr>
              <w:t>Obstetrics and gynaecology of not less than 6 weeks</w:t>
            </w:r>
          </w:p>
          <w:p w14:paraId="73783294" w14:textId="77777777" w:rsidR="00295A7F" w:rsidRPr="008650D1" w:rsidRDefault="00D83F08" w:rsidP="002A6427">
            <w:pPr>
              <w:numPr>
                <w:ilvl w:val="0"/>
                <w:numId w:val="1"/>
              </w:numPr>
              <w:pBdr>
                <w:top w:val="nil"/>
                <w:left w:val="nil"/>
                <w:bottom w:val="nil"/>
                <w:right w:val="nil"/>
                <w:between w:val="nil"/>
              </w:pBdr>
              <w:ind w:left="1512"/>
              <w:rPr>
                <w:rFonts w:ascii="Trebuchet MS" w:eastAsia="Trebuchet MS" w:hAnsi="Trebuchet MS" w:cs="Trebuchet MS"/>
                <w:color w:val="000000"/>
              </w:rPr>
            </w:pPr>
            <w:r w:rsidRPr="008650D1">
              <w:rPr>
                <w:rFonts w:ascii="Trebuchet MS" w:eastAsia="Trebuchet MS" w:hAnsi="Trebuchet MS" w:cs="Trebuchet MS"/>
                <w:color w:val="000000"/>
              </w:rPr>
              <w:t>Psychiatry of not less than 6 weeks</w:t>
            </w:r>
          </w:p>
          <w:p w14:paraId="631EC05B" w14:textId="4D576C6B" w:rsidR="00295A7F" w:rsidRPr="008650D1" w:rsidRDefault="00D83F08" w:rsidP="002A6427">
            <w:pPr>
              <w:numPr>
                <w:ilvl w:val="0"/>
                <w:numId w:val="1"/>
              </w:numPr>
              <w:pBdr>
                <w:top w:val="nil"/>
                <w:left w:val="nil"/>
                <w:bottom w:val="nil"/>
                <w:right w:val="nil"/>
                <w:between w:val="nil"/>
              </w:pBdr>
              <w:ind w:left="1512"/>
              <w:rPr>
                <w:rFonts w:ascii="Trebuchet MS" w:eastAsia="Trebuchet MS" w:hAnsi="Trebuchet MS" w:cs="Trebuchet MS"/>
                <w:color w:val="000000"/>
              </w:rPr>
            </w:pPr>
            <w:r w:rsidRPr="008650D1">
              <w:rPr>
                <w:rFonts w:ascii="Trebuchet MS" w:eastAsia="Trebuchet MS" w:hAnsi="Trebuchet MS" w:cs="Trebuchet MS"/>
                <w:color w:val="000000"/>
              </w:rPr>
              <w:t>Clinical electives of not less than 24 weeks </w:t>
            </w:r>
          </w:p>
          <w:p w14:paraId="325770C1" w14:textId="77777777" w:rsidR="00AA4B0F" w:rsidRPr="008650D1" w:rsidRDefault="00AA4B0F" w:rsidP="00AA4B0F">
            <w:pPr>
              <w:tabs>
                <w:tab w:val="left" w:pos="1181"/>
              </w:tabs>
              <w:spacing w:before="120"/>
              <w:ind w:left="144"/>
              <w:rPr>
                <w:rFonts w:ascii="Trebuchet MS" w:hAnsi="Trebuchet MS"/>
                <w:lang w:val="en-IE"/>
              </w:rPr>
            </w:pPr>
            <w:r w:rsidRPr="008650D1">
              <w:rPr>
                <w:rFonts w:ascii="Trebuchet MS" w:hAnsi="Trebuchet MS"/>
                <w:lang w:val="en-IE"/>
              </w:rPr>
              <w:t xml:space="preserve">and preferably family medicine of not less than four weeks. This may be offered as a separate rotation or integrated into a primary care discipline. </w:t>
            </w:r>
          </w:p>
          <w:p w14:paraId="2DE7248F" w14:textId="77777777" w:rsidR="00AA4B0F" w:rsidRPr="008650D1" w:rsidRDefault="00AA4B0F" w:rsidP="00AA4B0F">
            <w:pPr>
              <w:pBdr>
                <w:top w:val="nil"/>
                <w:left w:val="nil"/>
                <w:bottom w:val="nil"/>
                <w:right w:val="nil"/>
                <w:between w:val="nil"/>
              </w:pBdr>
              <w:ind w:left="576" w:hanging="576"/>
              <w:rPr>
                <w:rFonts w:ascii="Trebuchet MS" w:eastAsia="Trebuchet MS" w:hAnsi="Trebuchet MS" w:cs="Trebuchet MS"/>
                <w:color w:val="000000"/>
              </w:rPr>
            </w:pPr>
          </w:p>
          <w:p w14:paraId="2DC64451" w14:textId="77777777" w:rsidR="00295A7F" w:rsidRPr="008650D1" w:rsidRDefault="00D83F08" w:rsidP="004B256E">
            <w:pPr>
              <w:ind w:left="864" w:hanging="720"/>
              <w:rPr>
                <w:rFonts w:ascii="Trebuchet MS" w:eastAsia="Trebuchet MS" w:hAnsi="Trebuchet MS" w:cs="Trebuchet MS"/>
                <w:color w:val="000000"/>
              </w:rPr>
            </w:pPr>
            <w:r w:rsidRPr="008650D1">
              <w:rPr>
                <w:rFonts w:ascii="Trebuchet MS" w:eastAsia="Trebuchet MS" w:hAnsi="Trebuchet MS" w:cs="Trebuchet MS"/>
                <w:b/>
                <w:color w:val="2E75B5"/>
              </w:rPr>
              <w:t>6.1.3.</w:t>
            </w:r>
            <w:r w:rsidRPr="008650D1">
              <w:rPr>
                <w:rFonts w:ascii="Trebuchet MS" w:eastAsia="Trebuchet MS" w:hAnsi="Trebuchet MS" w:cs="Trebuchet MS"/>
                <w:color w:val="000000"/>
              </w:rPr>
              <w:t xml:space="preserve"> Except for senior electives, all courses are completed at the parent medical school and affiliated facilities.</w:t>
            </w:r>
          </w:p>
          <w:p w14:paraId="2A37A86D" w14:textId="77777777" w:rsidR="00295A7F" w:rsidRDefault="00295A7F">
            <w:pPr>
              <w:ind w:hanging="144"/>
            </w:pPr>
          </w:p>
        </w:tc>
      </w:tr>
    </w:tbl>
    <w:p w14:paraId="5AB5202A" w14:textId="77777777" w:rsidR="00295A7F" w:rsidRDefault="00295A7F">
      <w:pPr>
        <w:ind w:left="0" w:hanging="144"/>
      </w:pPr>
    </w:p>
    <w:p w14:paraId="719FDA00" w14:textId="77777777" w:rsidR="00295A7F" w:rsidRDefault="00700B70">
      <w:pPr>
        <w:rPr>
          <w:b/>
          <w:color w:val="2E75B5"/>
        </w:rPr>
      </w:pPr>
      <w:r>
        <w:rPr>
          <w:b/>
          <w:color w:val="0070C0"/>
        </w:rPr>
        <w:t xml:space="preserve">PLEASE ANSWER </w:t>
      </w:r>
      <w:r w:rsidR="00D83F08">
        <w:rPr>
          <w:b/>
          <w:color w:val="0070C0"/>
        </w:rPr>
        <w:t>RE:</w:t>
      </w:r>
      <w:r w:rsidR="00D83F08">
        <w:rPr>
          <w:color w:val="0070C0"/>
        </w:rPr>
        <w:t xml:space="preserve"> </w:t>
      </w:r>
      <w:r w:rsidR="00D83F08">
        <w:rPr>
          <w:b/>
          <w:color w:val="2E75B5"/>
        </w:rPr>
        <w:t>6.1. LENGTH OF THE CURRICULUM</w:t>
      </w:r>
    </w:p>
    <w:p w14:paraId="1C7B1DAD" w14:textId="4E3E7CCC" w:rsidR="00295A7F" w:rsidRPr="00AD4E01" w:rsidRDefault="005247B6" w:rsidP="00606CEB">
      <w:pPr>
        <w:pStyle w:val="ListParagraph"/>
        <w:numPr>
          <w:ilvl w:val="2"/>
          <w:numId w:val="83"/>
        </w:numPr>
        <w:pBdr>
          <w:top w:val="nil"/>
          <w:left w:val="nil"/>
          <w:bottom w:val="nil"/>
          <w:right w:val="nil"/>
          <w:between w:val="nil"/>
        </w:pBdr>
        <w:ind w:left="576"/>
        <w:rPr>
          <w:b/>
          <w:color w:val="000000"/>
        </w:rPr>
      </w:pPr>
      <w:r>
        <w:rPr>
          <w:color w:val="000000"/>
        </w:rPr>
        <w:t>Indicate</w:t>
      </w:r>
      <w:r w:rsidR="00D83F08" w:rsidRPr="00AD4E01">
        <w:rPr>
          <w:color w:val="000000"/>
        </w:rPr>
        <w:t xml:space="preserve"> the</w:t>
      </w:r>
      <w:r w:rsidR="00D83F08" w:rsidRPr="00AD4E01">
        <w:rPr>
          <w:b/>
          <w:color w:val="000000"/>
        </w:rPr>
        <w:t xml:space="preserve"> </w:t>
      </w:r>
      <w:r w:rsidR="00D83F08" w:rsidRPr="00AD4E01">
        <w:rPr>
          <w:color w:val="000000"/>
        </w:rPr>
        <w:t>length of the medical school programme from entry to graduation in weeks and years</w:t>
      </w:r>
      <w:r>
        <w:rPr>
          <w:color w:val="000000"/>
        </w:rPr>
        <w:t xml:space="preserve">. </w:t>
      </w:r>
      <w:r w:rsidR="00AF62EF">
        <w:rPr>
          <w:color w:val="000000"/>
        </w:rPr>
        <w:t>Is there a maximum number of years that a student can spend in medical school from entry to graduation?</w:t>
      </w:r>
      <w:r w:rsidR="008215F6">
        <w:rPr>
          <w:color w:val="000000"/>
        </w:rPr>
        <w:t xml:space="preserve"> If so, indicate the number of years.</w:t>
      </w:r>
    </w:p>
    <w:tbl>
      <w:tblPr>
        <w:tblStyle w:val="affffff0"/>
        <w:tblW w:w="9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14"/>
      </w:tblGrid>
      <w:tr w:rsidR="00295A7F" w14:paraId="10CCDA27" w14:textId="77777777">
        <w:tc>
          <w:tcPr>
            <w:tcW w:w="9314" w:type="dxa"/>
            <w:tcBorders>
              <w:top w:val="single" w:sz="18" w:space="0" w:color="000000"/>
              <w:left w:val="single" w:sz="18" w:space="0" w:color="000000"/>
              <w:bottom w:val="single" w:sz="18" w:space="0" w:color="000000"/>
              <w:right w:val="single" w:sz="18" w:space="0" w:color="000000"/>
            </w:tcBorders>
          </w:tcPr>
          <w:p w14:paraId="3A2E2A13" w14:textId="77777777" w:rsidR="00295A7F" w:rsidRDefault="00295A7F">
            <w:pPr>
              <w:rPr>
                <w:b/>
                <w:color w:val="000000"/>
              </w:rPr>
            </w:pPr>
          </w:p>
          <w:p w14:paraId="1810E589" w14:textId="77777777" w:rsidR="00295A7F" w:rsidRDefault="00295A7F">
            <w:pPr>
              <w:rPr>
                <w:b/>
                <w:color w:val="000000"/>
              </w:rPr>
            </w:pPr>
          </w:p>
          <w:p w14:paraId="5B4268F2" w14:textId="77777777" w:rsidR="00295A7F" w:rsidRDefault="00295A7F">
            <w:pPr>
              <w:rPr>
                <w:b/>
                <w:color w:val="000000"/>
              </w:rPr>
            </w:pPr>
          </w:p>
          <w:p w14:paraId="1DC10440" w14:textId="77777777" w:rsidR="00295A7F" w:rsidRDefault="00295A7F">
            <w:pPr>
              <w:rPr>
                <w:b/>
                <w:color w:val="000000"/>
              </w:rPr>
            </w:pPr>
          </w:p>
        </w:tc>
      </w:tr>
    </w:tbl>
    <w:p w14:paraId="1DD9C7E9" w14:textId="77777777" w:rsidR="00295A7F" w:rsidRDefault="00295A7F">
      <w:pPr>
        <w:rPr>
          <w:b/>
          <w:color w:val="000000"/>
        </w:rPr>
      </w:pPr>
    </w:p>
    <w:p w14:paraId="46D702E5" w14:textId="41250AA0" w:rsidR="00295A7F" w:rsidRPr="00AD4E01" w:rsidRDefault="00D83F08" w:rsidP="00606CEB">
      <w:pPr>
        <w:pStyle w:val="ListParagraph"/>
        <w:numPr>
          <w:ilvl w:val="2"/>
          <w:numId w:val="83"/>
        </w:numPr>
        <w:pBdr>
          <w:top w:val="nil"/>
          <w:left w:val="nil"/>
          <w:bottom w:val="nil"/>
          <w:right w:val="nil"/>
          <w:between w:val="nil"/>
        </w:pBdr>
        <w:ind w:left="576"/>
        <w:rPr>
          <w:b/>
          <w:color w:val="000000"/>
        </w:rPr>
      </w:pPr>
      <w:r w:rsidRPr="00AD4E01">
        <w:rPr>
          <w:color w:val="000000"/>
        </w:rPr>
        <w:t>Indicate the total length of the clinical curriculum and the number of weeks spent in each core rotation</w:t>
      </w:r>
      <w:r w:rsidR="00256754">
        <w:rPr>
          <w:color w:val="000000"/>
        </w:rPr>
        <w:t xml:space="preserve">, in </w:t>
      </w:r>
      <w:r w:rsidRPr="00AD4E01">
        <w:rPr>
          <w:color w:val="000000"/>
        </w:rPr>
        <w:t>family medicine and on clinical electives.</w:t>
      </w:r>
    </w:p>
    <w:p w14:paraId="4196EF72" w14:textId="3922CAA4" w:rsidR="00295A7F" w:rsidRPr="000A2259" w:rsidRDefault="00D83F08" w:rsidP="00AD4E01">
      <w:pPr>
        <w:pBdr>
          <w:top w:val="nil"/>
          <w:left w:val="nil"/>
          <w:bottom w:val="nil"/>
          <w:right w:val="nil"/>
          <w:between w:val="nil"/>
        </w:pBdr>
        <w:ind w:firstLine="0"/>
        <w:rPr>
          <w:b/>
        </w:rPr>
      </w:pPr>
      <w:r w:rsidRPr="000A2259">
        <w:t xml:space="preserve">Provide a diagram </w:t>
      </w:r>
      <w:r w:rsidR="00E3795F">
        <w:t xml:space="preserve">or table </w:t>
      </w:r>
      <w:r w:rsidRPr="000A2259">
        <w:t xml:space="preserve">that illustrates the structure of the curriculum for the </w:t>
      </w:r>
      <w:r w:rsidR="004B256E" w:rsidRPr="000A2259">
        <w:t xml:space="preserve">most recent </w:t>
      </w:r>
      <w:r w:rsidRPr="000A2259">
        <w:t>academic year. I</w:t>
      </w:r>
      <w:r w:rsidR="00AF62EF">
        <w:t>ndicate i</w:t>
      </w:r>
      <w:r w:rsidRPr="000A2259">
        <w:t xml:space="preserve">f one or </w:t>
      </w:r>
      <w:r w:rsidR="008215F6">
        <w:t>more years of the curriculum have</w:t>
      </w:r>
      <w:r w:rsidRPr="000A2259">
        <w:t xml:space="preserve"> changed significantly since </w:t>
      </w:r>
      <w:r w:rsidR="004B256E" w:rsidRPr="000A2259">
        <w:t xml:space="preserve">the </w:t>
      </w:r>
      <w:r w:rsidR="00AF62EF">
        <w:t>last inspection</w:t>
      </w:r>
      <w:r w:rsidR="00C6618F">
        <w:t xml:space="preserve"> by ACCM</w:t>
      </w:r>
      <w:r w:rsidR="00AF62EF">
        <w:t xml:space="preserve">. </w:t>
      </w:r>
    </w:p>
    <w:tbl>
      <w:tblPr>
        <w:tblStyle w:val="affffff1"/>
        <w:tblW w:w="9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14"/>
      </w:tblGrid>
      <w:tr w:rsidR="00295A7F" w14:paraId="6936318E" w14:textId="77777777">
        <w:tc>
          <w:tcPr>
            <w:tcW w:w="9314" w:type="dxa"/>
            <w:tcBorders>
              <w:top w:val="single" w:sz="18" w:space="0" w:color="000000"/>
              <w:left w:val="single" w:sz="18" w:space="0" w:color="000000"/>
              <w:bottom w:val="single" w:sz="18" w:space="0" w:color="000000"/>
              <w:right w:val="single" w:sz="18" w:space="0" w:color="000000"/>
            </w:tcBorders>
          </w:tcPr>
          <w:p w14:paraId="566CC39A" w14:textId="77777777" w:rsidR="00295A7F" w:rsidRDefault="00295A7F">
            <w:pPr>
              <w:ind w:hanging="144"/>
              <w:rPr>
                <w:b/>
                <w:color w:val="000000"/>
              </w:rPr>
            </w:pPr>
          </w:p>
          <w:p w14:paraId="2598C6F6" w14:textId="77777777" w:rsidR="00295A7F" w:rsidRDefault="00295A7F">
            <w:pPr>
              <w:ind w:hanging="144"/>
              <w:rPr>
                <w:b/>
                <w:color w:val="000000"/>
              </w:rPr>
            </w:pPr>
          </w:p>
          <w:p w14:paraId="711580F0" w14:textId="77777777" w:rsidR="00295A7F" w:rsidRDefault="00295A7F">
            <w:pPr>
              <w:ind w:hanging="144"/>
              <w:rPr>
                <w:b/>
                <w:color w:val="000000"/>
              </w:rPr>
            </w:pPr>
          </w:p>
          <w:p w14:paraId="61007285" w14:textId="77777777" w:rsidR="00295A7F" w:rsidRDefault="00295A7F">
            <w:pPr>
              <w:ind w:hanging="144"/>
              <w:rPr>
                <w:b/>
                <w:color w:val="000000"/>
              </w:rPr>
            </w:pPr>
          </w:p>
        </w:tc>
      </w:tr>
    </w:tbl>
    <w:p w14:paraId="5F17FB3C" w14:textId="77777777" w:rsidR="00295A7F" w:rsidRDefault="00295A7F">
      <w:pPr>
        <w:ind w:left="0" w:hanging="144"/>
        <w:rPr>
          <w:b/>
          <w:color w:val="000000"/>
        </w:rPr>
      </w:pPr>
    </w:p>
    <w:p w14:paraId="360E2728" w14:textId="77777777" w:rsidR="00295A7F" w:rsidRDefault="00D83F08" w:rsidP="00606CEB">
      <w:pPr>
        <w:numPr>
          <w:ilvl w:val="2"/>
          <w:numId w:val="83"/>
        </w:numPr>
        <w:pBdr>
          <w:top w:val="nil"/>
          <w:left w:val="nil"/>
          <w:bottom w:val="nil"/>
          <w:right w:val="nil"/>
          <w:between w:val="nil"/>
        </w:pBdr>
        <w:ind w:left="576"/>
        <w:rPr>
          <w:b/>
          <w:color w:val="000000"/>
        </w:rPr>
      </w:pPr>
      <w:r>
        <w:rPr>
          <w:color w:val="000000"/>
        </w:rPr>
        <w:t xml:space="preserve">Other than senior electives, are any of the courses completed outside the parent medical school and/or affiliated facilities? If so, please list these sites. </w:t>
      </w:r>
    </w:p>
    <w:tbl>
      <w:tblPr>
        <w:tblStyle w:val="affffff2"/>
        <w:tblW w:w="9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14"/>
      </w:tblGrid>
      <w:tr w:rsidR="00295A7F" w14:paraId="585F3B4D" w14:textId="77777777">
        <w:tc>
          <w:tcPr>
            <w:tcW w:w="9314" w:type="dxa"/>
            <w:tcBorders>
              <w:top w:val="single" w:sz="18" w:space="0" w:color="000000"/>
              <w:left w:val="single" w:sz="18" w:space="0" w:color="000000"/>
              <w:bottom w:val="single" w:sz="18" w:space="0" w:color="000000"/>
              <w:right w:val="single" w:sz="18" w:space="0" w:color="000000"/>
            </w:tcBorders>
          </w:tcPr>
          <w:p w14:paraId="5800F4C2" w14:textId="77777777" w:rsidR="00295A7F" w:rsidRDefault="00295A7F" w:rsidP="00750A3F">
            <w:pPr>
              <w:ind w:left="-288"/>
              <w:rPr>
                <w:b/>
                <w:color w:val="000000"/>
              </w:rPr>
            </w:pPr>
          </w:p>
          <w:p w14:paraId="37BA9E67" w14:textId="77777777" w:rsidR="00295A7F" w:rsidRDefault="00295A7F" w:rsidP="00750A3F">
            <w:pPr>
              <w:ind w:left="-288"/>
              <w:rPr>
                <w:b/>
                <w:color w:val="000000"/>
              </w:rPr>
            </w:pPr>
          </w:p>
          <w:p w14:paraId="0D5BACCA" w14:textId="77777777" w:rsidR="00295A7F" w:rsidRDefault="00295A7F" w:rsidP="00750A3F">
            <w:pPr>
              <w:ind w:left="-288"/>
              <w:rPr>
                <w:b/>
                <w:color w:val="000000"/>
              </w:rPr>
            </w:pPr>
          </w:p>
          <w:p w14:paraId="11006CEB" w14:textId="77777777" w:rsidR="00295A7F" w:rsidRDefault="00295A7F" w:rsidP="00750A3F">
            <w:pPr>
              <w:ind w:left="-288"/>
              <w:rPr>
                <w:b/>
                <w:color w:val="000000"/>
              </w:rPr>
            </w:pPr>
          </w:p>
        </w:tc>
      </w:tr>
    </w:tbl>
    <w:p w14:paraId="5872E132" w14:textId="77777777" w:rsidR="00295A7F" w:rsidRDefault="00295A7F">
      <w:pPr>
        <w:ind w:left="0" w:hanging="144"/>
        <w:rPr>
          <w:b/>
          <w:color w:val="2E75B5"/>
        </w:rPr>
      </w:pPr>
    </w:p>
    <w:p w14:paraId="4A362E67" w14:textId="77777777" w:rsidR="00295A7F" w:rsidRDefault="00D83F08">
      <w:pPr>
        <w:rPr>
          <w:b/>
          <w:color w:val="2E75B5"/>
        </w:rPr>
      </w:pPr>
      <w:r>
        <w:rPr>
          <w:b/>
          <w:color w:val="2E75B5"/>
        </w:rPr>
        <w:t>6.2. CURRICULUM COMMITTEE</w:t>
      </w:r>
    </w:p>
    <w:tbl>
      <w:tblPr>
        <w:tblStyle w:val="affffff3"/>
        <w:tblW w:w="931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400" w:firstRow="0" w:lastRow="0" w:firstColumn="0" w:lastColumn="0" w:noHBand="0" w:noVBand="1"/>
      </w:tblPr>
      <w:tblGrid>
        <w:gridCol w:w="9314"/>
      </w:tblGrid>
      <w:tr w:rsidR="00295A7F" w14:paraId="67264387" w14:textId="77777777">
        <w:tc>
          <w:tcPr>
            <w:tcW w:w="9314" w:type="dxa"/>
            <w:shd w:val="clear" w:color="auto" w:fill="DEEBF6"/>
          </w:tcPr>
          <w:p w14:paraId="1B9F0D32" w14:textId="77777777" w:rsidR="00295A7F" w:rsidRPr="00552C59" w:rsidRDefault="00295A7F">
            <w:pPr>
              <w:ind w:left="720" w:hanging="144"/>
              <w:rPr>
                <w:rFonts w:ascii="Trebuchet MS" w:eastAsia="Trebuchet MS" w:hAnsi="Trebuchet MS" w:cs="Trebuchet MS"/>
                <w:b/>
                <w:color w:val="2E75B5"/>
              </w:rPr>
            </w:pPr>
          </w:p>
          <w:p w14:paraId="3FCA0098" w14:textId="77777777" w:rsidR="00295A7F" w:rsidRPr="00552C59" w:rsidRDefault="00D83F08" w:rsidP="004B256E">
            <w:pPr>
              <w:ind w:left="720" w:hanging="720"/>
              <w:rPr>
                <w:rFonts w:ascii="Trebuchet MS" w:eastAsia="Trebuchet MS" w:hAnsi="Trebuchet MS" w:cs="Trebuchet MS"/>
              </w:rPr>
            </w:pPr>
            <w:r w:rsidRPr="00552C59">
              <w:rPr>
                <w:rFonts w:ascii="Trebuchet MS" w:eastAsia="Trebuchet MS" w:hAnsi="Trebuchet MS" w:cs="Trebuchet MS"/>
                <w:b/>
                <w:color w:val="2E75B5"/>
              </w:rPr>
              <w:t xml:space="preserve">6.2.1. </w:t>
            </w:r>
            <w:r w:rsidRPr="00552C59">
              <w:rPr>
                <w:rFonts w:ascii="Trebuchet MS" w:eastAsia="Trebuchet MS" w:hAnsi="Trebuchet MS" w:cs="Trebuchet MS"/>
              </w:rPr>
              <w:t>The curriculum committee is responsible for the development, integration and implementation of all components of the preclinical and clinical programme, including the objectives for each required curricular segment, instructional and assessment methods appropriate for the achievement of those objectives, content and content sequencing.</w:t>
            </w:r>
          </w:p>
          <w:p w14:paraId="4385A15C" w14:textId="7C4A7ED3" w:rsidR="00295A7F" w:rsidRPr="00552C59" w:rsidRDefault="00D83F08" w:rsidP="004B256E">
            <w:pPr>
              <w:ind w:left="720" w:hanging="720"/>
              <w:rPr>
                <w:rFonts w:ascii="Trebuchet MS" w:eastAsia="Trebuchet MS" w:hAnsi="Trebuchet MS" w:cs="Trebuchet MS"/>
              </w:rPr>
            </w:pPr>
            <w:r w:rsidRPr="00552C59">
              <w:rPr>
                <w:rFonts w:ascii="Trebuchet MS" w:eastAsia="Trebuchet MS" w:hAnsi="Trebuchet MS" w:cs="Trebuchet MS"/>
                <w:b/>
                <w:color w:val="2E75B5"/>
              </w:rPr>
              <w:t xml:space="preserve">6.2.2. </w:t>
            </w:r>
            <w:r w:rsidRPr="00E62ABB">
              <w:rPr>
                <w:rFonts w:ascii="Trebuchet MS" w:eastAsia="Trebuchet MS" w:hAnsi="Trebuchet MS" w:cs="Trebuchet MS"/>
                <w:color w:val="000000" w:themeColor="text1"/>
              </w:rPr>
              <w:t>The curriculum committee e</w:t>
            </w:r>
            <w:r w:rsidR="00973EFD">
              <w:rPr>
                <w:rFonts w:ascii="Trebuchet MS" w:eastAsia="Trebuchet MS" w:hAnsi="Trebuchet MS" w:cs="Trebuchet MS"/>
                <w:color w:val="000000" w:themeColor="text1"/>
              </w:rPr>
              <w:t xml:space="preserve">nsures that </w:t>
            </w:r>
            <w:r w:rsidRPr="00E62ABB">
              <w:rPr>
                <w:rFonts w:ascii="Trebuchet MS" w:eastAsia="Trebuchet MS" w:hAnsi="Trebuchet MS" w:cs="Trebuchet MS"/>
                <w:color w:val="000000" w:themeColor="text1"/>
              </w:rPr>
              <w:t xml:space="preserve">medical education programme objectives </w:t>
            </w:r>
            <w:r w:rsidR="00973EFD">
              <w:rPr>
                <w:rFonts w:ascii="Trebuchet MS" w:eastAsia="Trebuchet MS" w:hAnsi="Trebuchet MS" w:cs="Trebuchet MS"/>
                <w:color w:val="000000" w:themeColor="text1"/>
              </w:rPr>
              <w:t xml:space="preserve">are used </w:t>
            </w:r>
            <w:r w:rsidRPr="00E62ABB">
              <w:rPr>
                <w:rFonts w:ascii="Trebuchet MS" w:eastAsia="Trebuchet MS" w:hAnsi="Trebuchet MS" w:cs="Trebuchet MS"/>
                <w:color w:val="000000" w:themeColor="text1"/>
              </w:rPr>
              <w:t>to guide the content selection and to review and revise the curriculum. </w:t>
            </w:r>
          </w:p>
          <w:p w14:paraId="788C0D9A" w14:textId="77777777" w:rsidR="00295A7F" w:rsidRPr="00552C59" w:rsidRDefault="00D83F08" w:rsidP="004B256E">
            <w:pPr>
              <w:ind w:left="720" w:hanging="720"/>
              <w:rPr>
                <w:rFonts w:ascii="Trebuchet MS" w:eastAsia="Trebuchet MS" w:hAnsi="Trebuchet MS" w:cs="Trebuchet MS"/>
              </w:rPr>
            </w:pPr>
            <w:r w:rsidRPr="00552C59">
              <w:rPr>
                <w:rFonts w:ascii="Trebuchet MS" w:eastAsia="Trebuchet MS" w:hAnsi="Trebuchet MS" w:cs="Trebuchet MS"/>
                <w:b/>
                <w:color w:val="2E75B5"/>
              </w:rPr>
              <w:t>6.2.3</w:t>
            </w:r>
            <w:r w:rsidRPr="00552C59">
              <w:rPr>
                <w:rFonts w:ascii="Trebuchet MS" w:eastAsia="Trebuchet MS" w:hAnsi="Trebuchet MS" w:cs="Trebuchet MS"/>
                <w:color w:val="7030A0"/>
              </w:rPr>
              <w:t xml:space="preserve">. </w:t>
            </w:r>
            <w:r w:rsidRPr="00552C59">
              <w:rPr>
                <w:rFonts w:ascii="Trebuchet MS" w:eastAsia="Trebuchet MS" w:hAnsi="Trebuchet MS" w:cs="Trebuchet MS"/>
                <w:color w:val="000000"/>
              </w:rPr>
              <w:t>The curriculum committee designs a programme which has an orderly sequence of courses and allows students to acquire an understanding of basic scientific knowledge fundamental to medicine.</w:t>
            </w:r>
          </w:p>
          <w:p w14:paraId="2FF2BC37" w14:textId="77777777" w:rsidR="00515827" w:rsidRDefault="00D83F08" w:rsidP="00515827">
            <w:pPr>
              <w:ind w:left="720" w:hanging="720"/>
              <w:rPr>
                <w:rFonts w:ascii="Trebuchet MS" w:eastAsia="Trebuchet MS" w:hAnsi="Trebuchet MS" w:cs="Trebuchet MS"/>
                <w:color w:val="000000"/>
              </w:rPr>
            </w:pPr>
            <w:r w:rsidRPr="00552C59">
              <w:rPr>
                <w:rFonts w:ascii="Trebuchet MS" w:eastAsia="Trebuchet MS" w:hAnsi="Trebuchet MS" w:cs="Trebuchet MS"/>
                <w:b/>
                <w:color w:val="2E75B5"/>
              </w:rPr>
              <w:t>6.2.4</w:t>
            </w:r>
            <w:r w:rsidRPr="00552C59">
              <w:rPr>
                <w:rFonts w:ascii="Trebuchet MS" w:eastAsia="Trebuchet MS" w:hAnsi="Trebuchet MS" w:cs="Trebuchet MS"/>
                <w:b/>
                <w:color w:val="000000"/>
              </w:rPr>
              <w:t xml:space="preserve">. </w:t>
            </w:r>
            <w:r w:rsidRPr="00552C59">
              <w:rPr>
                <w:rFonts w:ascii="Trebuchet MS" w:eastAsia="Trebuchet MS" w:hAnsi="Trebuchet MS" w:cs="Trebuchet MS"/>
                <w:color w:val="000000"/>
              </w:rPr>
              <w:t xml:space="preserve">The curriculum committee considers the demand for new courses as advances occur in the field of medicine and balances these demands with the need to produce a well-balanced curriculum that students have </w:t>
            </w:r>
            <w:r w:rsidR="00515827">
              <w:rPr>
                <w:rFonts w:ascii="Trebuchet MS" w:eastAsia="Trebuchet MS" w:hAnsi="Trebuchet MS" w:cs="Trebuchet MS"/>
                <w:color w:val="000000"/>
              </w:rPr>
              <w:t>sufficient time to assimilate. </w:t>
            </w:r>
          </w:p>
          <w:p w14:paraId="0E2B59C8" w14:textId="77777777" w:rsidR="00515827" w:rsidRPr="00515827" w:rsidRDefault="00D83F08" w:rsidP="00515827">
            <w:pPr>
              <w:ind w:left="720" w:hanging="720"/>
              <w:rPr>
                <w:rFonts w:ascii="Trebuchet MS" w:eastAsia="Trebuchet MS" w:hAnsi="Trebuchet MS" w:cs="Trebuchet MS"/>
              </w:rPr>
            </w:pPr>
            <w:r w:rsidRPr="00552C59">
              <w:rPr>
                <w:rFonts w:ascii="Trebuchet MS" w:eastAsia="Trebuchet MS" w:hAnsi="Trebuchet MS" w:cs="Trebuchet MS"/>
                <w:b/>
                <w:color w:val="2E75B5"/>
              </w:rPr>
              <w:t>6.2.5</w:t>
            </w:r>
            <w:r w:rsidRPr="00552C59">
              <w:rPr>
                <w:rFonts w:ascii="Trebuchet MS" w:eastAsia="Trebuchet MS" w:hAnsi="Trebuchet MS" w:cs="Trebuchet MS"/>
                <w:color w:val="2E75B5"/>
              </w:rPr>
              <w:t xml:space="preserve">. </w:t>
            </w:r>
            <w:r w:rsidR="00515827" w:rsidRPr="00515827">
              <w:rPr>
                <w:rFonts w:ascii="Trebuchet MS" w:hAnsi="Trebuchet MS"/>
              </w:rPr>
              <w:t>The curriculum committee conducts regular reviews and updates of the curricular content and evaluations of basic science courses, clerkship and teacher quality. This is necessary to allow for the addition of advances</w:t>
            </w:r>
            <w:r w:rsidR="00515827" w:rsidRPr="00515827">
              <w:rPr>
                <w:rFonts w:ascii="Trebuchet MS" w:hAnsi="Trebuchet MS"/>
                <w:spacing w:val="-50"/>
              </w:rPr>
              <w:t xml:space="preserve"> </w:t>
            </w:r>
            <w:r w:rsidR="00515827" w:rsidRPr="00515827">
              <w:rPr>
                <w:rFonts w:ascii="Trebuchet MS" w:hAnsi="Trebuchet MS"/>
              </w:rPr>
              <w:t>in the field of medicine, to ensure that programme quality is maintained and that medical students achieve all programme objectives and participate in all required courses and clinical</w:t>
            </w:r>
            <w:r w:rsidR="00515827" w:rsidRPr="00515827">
              <w:rPr>
                <w:rFonts w:ascii="Trebuchet MS" w:hAnsi="Trebuchet MS"/>
                <w:spacing w:val="-1"/>
              </w:rPr>
              <w:t xml:space="preserve"> </w:t>
            </w:r>
            <w:r w:rsidR="00515827" w:rsidRPr="00515827">
              <w:rPr>
                <w:rFonts w:ascii="Trebuchet MS" w:hAnsi="Trebuchet MS"/>
              </w:rPr>
              <w:t>experiences.</w:t>
            </w:r>
          </w:p>
          <w:p w14:paraId="3020124B" w14:textId="77777777" w:rsidR="00295A7F" w:rsidRPr="00552C59" w:rsidRDefault="00D83F08" w:rsidP="004B256E">
            <w:pPr>
              <w:pBdr>
                <w:top w:val="nil"/>
                <w:left w:val="nil"/>
                <w:bottom w:val="nil"/>
                <w:right w:val="nil"/>
                <w:between w:val="nil"/>
              </w:pBdr>
              <w:ind w:left="720" w:hanging="720"/>
              <w:rPr>
                <w:rFonts w:ascii="Trebuchet MS" w:eastAsia="Trebuchet MS" w:hAnsi="Trebuchet MS" w:cs="Trebuchet MS"/>
                <w:color w:val="7030A0"/>
              </w:rPr>
            </w:pPr>
            <w:r w:rsidRPr="00552C59">
              <w:rPr>
                <w:rFonts w:ascii="Trebuchet MS" w:eastAsia="Trebuchet MS" w:hAnsi="Trebuchet MS" w:cs="Trebuchet MS"/>
                <w:b/>
                <w:color w:val="2E75B5"/>
              </w:rPr>
              <w:t>6.2.6.</w:t>
            </w:r>
            <w:r w:rsidRPr="00552C59">
              <w:rPr>
                <w:rFonts w:ascii="Trebuchet MS" w:eastAsia="Trebuchet MS" w:hAnsi="Trebuchet MS" w:cs="Trebuchet MS"/>
                <w:color w:val="2E75B5"/>
              </w:rPr>
              <w:t xml:space="preserve"> </w:t>
            </w:r>
            <w:r w:rsidRPr="00552C59">
              <w:rPr>
                <w:rFonts w:ascii="Trebuchet MS" w:eastAsia="Trebuchet MS" w:hAnsi="Trebuchet MS" w:cs="Trebuchet MS"/>
                <w:color w:val="000000"/>
              </w:rPr>
              <w:t>The curriculum committee, the medical school administration and the school leadership ensure that effective policies and procedures are in place regarding the appropriate allocation of time medical students spend in required preclinical and clinical activities. </w:t>
            </w:r>
          </w:p>
          <w:p w14:paraId="596A8968" w14:textId="77777777" w:rsidR="00295A7F" w:rsidRDefault="00295A7F">
            <w:pPr>
              <w:pBdr>
                <w:top w:val="nil"/>
                <w:left w:val="nil"/>
                <w:bottom w:val="nil"/>
                <w:right w:val="nil"/>
                <w:between w:val="nil"/>
              </w:pBdr>
              <w:spacing w:line="360" w:lineRule="auto"/>
              <w:ind w:hanging="720"/>
              <w:rPr>
                <w:rFonts w:ascii="Trebuchet MS" w:eastAsia="Trebuchet MS" w:hAnsi="Trebuchet MS" w:cs="Trebuchet MS"/>
                <w:color w:val="000000"/>
                <w:sz w:val="24"/>
                <w:szCs w:val="24"/>
              </w:rPr>
            </w:pPr>
          </w:p>
        </w:tc>
      </w:tr>
    </w:tbl>
    <w:p w14:paraId="41F98FB3" w14:textId="77777777" w:rsidR="00295A7F" w:rsidRDefault="00295A7F">
      <w:pPr>
        <w:ind w:left="0" w:hanging="144"/>
        <w:rPr>
          <w:b/>
          <w:color w:val="0070C0"/>
        </w:rPr>
      </w:pPr>
    </w:p>
    <w:p w14:paraId="1E0A90F5" w14:textId="77777777" w:rsidR="00295A7F" w:rsidRDefault="00700B70">
      <w:pPr>
        <w:rPr>
          <w:b/>
          <w:color w:val="2E75B5"/>
        </w:rPr>
      </w:pPr>
      <w:r>
        <w:rPr>
          <w:b/>
          <w:color w:val="0070C0"/>
        </w:rPr>
        <w:t xml:space="preserve">PLEASE ANSWER </w:t>
      </w:r>
      <w:r w:rsidR="00D83F08">
        <w:rPr>
          <w:b/>
          <w:color w:val="0070C0"/>
        </w:rPr>
        <w:t>RE:</w:t>
      </w:r>
      <w:r w:rsidR="00D83F08">
        <w:rPr>
          <w:color w:val="0070C0"/>
        </w:rPr>
        <w:t xml:space="preserve"> </w:t>
      </w:r>
      <w:r w:rsidR="00D83F08">
        <w:rPr>
          <w:b/>
          <w:color w:val="2E75B5"/>
        </w:rPr>
        <w:t>6.2. CURRICULUM COMMITTEE</w:t>
      </w:r>
    </w:p>
    <w:p w14:paraId="1667D30F" w14:textId="225F3813" w:rsidR="00295A7F" w:rsidRPr="004B256E" w:rsidRDefault="00D83F08" w:rsidP="00606CEB">
      <w:pPr>
        <w:numPr>
          <w:ilvl w:val="2"/>
          <w:numId w:val="11"/>
        </w:numPr>
        <w:pBdr>
          <w:top w:val="nil"/>
          <w:left w:val="nil"/>
          <w:bottom w:val="nil"/>
          <w:right w:val="nil"/>
          <w:between w:val="nil"/>
        </w:pBdr>
        <w:ind w:left="576"/>
      </w:pPr>
      <w:r w:rsidRPr="004B256E">
        <w:t>Describe the responsibilities</w:t>
      </w:r>
      <w:r w:rsidRPr="004B256E">
        <w:rPr>
          <w:b/>
        </w:rPr>
        <w:t xml:space="preserve"> </w:t>
      </w:r>
      <w:r w:rsidRPr="004B256E">
        <w:t xml:space="preserve">of the curriculum committee. </w:t>
      </w:r>
      <w:r w:rsidR="00C6618F">
        <w:t>Include</w:t>
      </w:r>
      <w:r w:rsidRPr="004B256E">
        <w:t xml:space="preserve"> the size and composition,</w:t>
      </w:r>
      <w:r w:rsidR="00C6618F">
        <w:t xml:space="preserve"> </w:t>
      </w:r>
      <w:r w:rsidRPr="004B256E">
        <w:t>categories of membership (e.g., fa</w:t>
      </w:r>
      <w:r w:rsidR="00700B70">
        <w:t xml:space="preserve">culty, students </w:t>
      </w:r>
      <w:r w:rsidR="00700B70" w:rsidRPr="004B256E">
        <w:t>and administrators</w:t>
      </w:r>
      <w:r w:rsidRPr="004B256E">
        <w:t xml:space="preserve">) and the specified number of members from each category. If </w:t>
      </w:r>
      <w:r w:rsidRPr="004B256E">
        <w:lastRenderedPageBreak/>
        <w:t>there are subcommittees, describe their composition, role, and authority. Indicate the rules fo</w:t>
      </w:r>
      <w:r w:rsidR="00C6618F">
        <w:t>r</w:t>
      </w:r>
      <w:r w:rsidRPr="004B256E">
        <w:t xml:space="preserve"> operation, including voting privileges and the definition of a quorum. If</w:t>
      </w:r>
      <w:r w:rsidR="008215F6">
        <w:t xml:space="preserve"> the committee includes </w:t>
      </w:r>
      <w:r w:rsidRPr="004B256E">
        <w:t xml:space="preserve">student members, how are they selected? </w:t>
      </w:r>
    </w:p>
    <w:tbl>
      <w:tblPr>
        <w:tblStyle w:val="affffff4"/>
        <w:tblW w:w="9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14"/>
      </w:tblGrid>
      <w:tr w:rsidR="00295A7F" w14:paraId="05F5A631" w14:textId="77777777">
        <w:tc>
          <w:tcPr>
            <w:tcW w:w="9314" w:type="dxa"/>
            <w:tcBorders>
              <w:top w:val="single" w:sz="18" w:space="0" w:color="000000"/>
              <w:left w:val="single" w:sz="18" w:space="0" w:color="000000"/>
              <w:bottom w:val="single" w:sz="18" w:space="0" w:color="000000"/>
              <w:right w:val="single" w:sz="18" w:space="0" w:color="000000"/>
            </w:tcBorders>
          </w:tcPr>
          <w:p w14:paraId="2818A7F0" w14:textId="77777777" w:rsidR="00295A7F" w:rsidRDefault="00295A7F" w:rsidP="00A464ED"/>
          <w:p w14:paraId="54EF7296" w14:textId="77777777" w:rsidR="00295A7F" w:rsidRDefault="00295A7F" w:rsidP="00A464ED"/>
          <w:p w14:paraId="010BBA84" w14:textId="77777777" w:rsidR="00295A7F" w:rsidRDefault="00295A7F" w:rsidP="00A464ED"/>
          <w:p w14:paraId="39FEFB26" w14:textId="77777777" w:rsidR="00295A7F" w:rsidRDefault="00295A7F" w:rsidP="00A464ED"/>
        </w:tc>
      </w:tr>
    </w:tbl>
    <w:p w14:paraId="3BF56C62" w14:textId="77777777" w:rsidR="00295A7F" w:rsidRDefault="00295A7F"/>
    <w:p w14:paraId="514BC97C" w14:textId="123D6B9B" w:rsidR="00295A7F" w:rsidRDefault="00D83F08" w:rsidP="00606CEB">
      <w:pPr>
        <w:numPr>
          <w:ilvl w:val="2"/>
          <w:numId w:val="11"/>
        </w:numPr>
        <w:pBdr>
          <w:top w:val="nil"/>
          <w:left w:val="nil"/>
          <w:bottom w:val="nil"/>
          <w:right w:val="nil"/>
          <w:between w:val="nil"/>
        </w:pBdr>
        <w:ind w:left="576"/>
      </w:pPr>
      <w:r>
        <w:rPr>
          <w:color w:val="000000"/>
        </w:rPr>
        <w:t xml:space="preserve">Describe how the curriculum committee ensures that </w:t>
      </w:r>
      <w:r w:rsidR="008215F6">
        <w:rPr>
          <w:color w:val="000000"/>
        </w:rPr>
        <w:t xml:space="preserve">the </w:t>
      </w:r>
      <w:r>
        <w:rPr>
          <w:color w:val="000000"/>
        </w:rPr>
        <w:t xml:space="preserve">medical education programme objectives </w:t>
      </w:r>
      <w:r w:rsidR="00C6618F">
        <w:rPr>
          <w:color w:val="000000"/>
        </w:rPr>
        <w:t xml:space="preserve">are used to </w:t>
      </w:r>
      <w:r>
        <w:rPr>
          <w:color w:val="000000"/>
        </w:rPr>
        <w:t xml:space="preserve">guide the content selection and to review and revise the curriculum. </w:t>
      </w:r>
    </w:p>
    <w:tbl>
      <w:tblPr>
        <w:tblStyle w:val="affffff5"/>
        <w:tblW w:w="9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14"/>
      </w:tblGrid>
      <w:tr w:rsidR="00295A7F" w14:paraId="6EE0D790" w14:textId="77777777">
        <w:tc>
          <w:tcPr>
            <w:tcW w:w="9314" w:type="dxa"/>
            <w:tcBorders>
              <w:top w:val="single" w:sz="18" w:space="0" w:color="000000"/>
              <w:left w:val="single" w:sz="18" w:space="0" w:color="000000"/>
              <w:bottom w:val="single" w:sz="18" w:space="0" w:color="000000"/>
              <w:right w:val="single" w:sz="18" w:space="0" w:color="000000"/>
            </w:tcBorders>
          </w:tcPr>
          <w:p w14:paraId="637D8ABD" w14:textId="77777777" w:rsidR="00295A7F" w:rsidRDefault="00295A7F" w:rsidP="00A464ED"/>
          <w:p w14:paraId="624055B1" w14:textId="77777777" w:rsidR="00295A7F" w:rsidRDefault="00295A7F" w:rsidP="00A464ED"/>
          <w:p w14:paraId="592449C1" w14:textId="77777777" w:rsidR="00295A7F" w:rsidRDefault="00295A7F" w:rsidP="00A464ED"/>
          <w:p w14:paraId="602E64E0" w14:textId="77777777" w:rsidR="00295A7F" w:rsidRDefault="00295A7F" w:rsidP="00A464ED"/>
        </w:tc>
      </w:tr>
    </w:tbl>
    <w:p w14:paraId="42BAA89F" w14:textId="77777777" w:rsidR="00295A7F" w:rsidRDefault="00295A7F"/>
    <w:p w14:paraId="0DE3B89A" w14:textId="77777777" w:rsidR="00295A7F" w:rsidRDefault="00D83F08" w:rsidP="00606CEB">
      <w:pPr>
        <w:numPr>
          <w:ilvl w:val="2"/>
          <w:numId w:val="11"/>
        </w:numPr>
        <w:pBdr>
          <w:top w:val="nil"/>
          <w:left w:val="nil"/>
          <w:bottom w:val="nil"/>
          <w:right w:val="nil"/>
          <w:between w:val="nil"/>
        </w:pBdr>
        <w:ind w:left="576"/>
      </w:pPr>
      <w:r>
        <w:rPr>
          <w:color w:val="000000"/>
        </w:rPr>
        <w:t>Describe how the curriculum committee designs a programme that allows students to acquire an understanding of basic scientific knowledge fundamental to medicine.</w:t>
      </w:r>
    </w:p>
    <w:tbl>
      <w:tblPr>
        <w:tblStyle w:val="affffff6"/>
        <w:tblW w:w="9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14"/>
      </w:tblGrid>
      <w:tr w:rsidR="00295A7F" w14:paraId="39750AB9" w14:textId="77777777">
        <w:tc>
          <w:tcPr>
            <w:tcW w:w="9314" w:type="dxa"/>
            <w:tcBorders>
              <w:top w:val="single" w:sz="18" w:space="0" w:color="000000"/>
              <w:left w:val="single" w:sz="18" w:space="0" w:color="000000"/>
              <w:bottom w:val="single" w:sz="18" w:space="0" w:color="000000"/>
              <w:right w:val="single" w:sz="18" w:space="0" w:color="000000"/>
            </w:tcBorders>
          </w:tcPr>
          <w:p w14:paraId="742DA171" w14:textId="77777777" w:rsidR="00295A7F" w:rsidRDefault="00295A7F" w:rsidP="00A464ED"/>
          <w:p w14:paraId="1597606B" w14:textId="77777777" w:rsidR="00295A7F" w:rsidRDefault="00295A7F" w:rsidP="00A464ED"/>
          <w:p w14:paraId="6B5A9FCB" w14:textId="77777777" w:rsidR="00295A7F" w:rsidRDefault="00295A7F" w:rsidP="00A464ED"/>
          <w:p w14:paraId="0EB10E0F" w14:textId="77777777" w:rsidR="00295A7F" w:rsidRDefault="00295A7F" w:rsidP="00A464ED"/>
        </w:tc>
      </w:tr>
    </w:tbl>
    <w:p w14:paraId="5A293AAA" w14:textId="77777777" w:rsidR="00295A7F" w:rsidRDefault="00295A7F"/>
    <w:p w14:paraId="7ABC7554" w14:textId="77777777" w:rsidR="00295A7F" w:rsidRDefault="00D83F08" w:rsidP="00606CEB">
      <w:pPr>
        <w:numPr>
          <w:ilvl w:val="2"/>
          <w:numId w:val="11"/>
        </w:numPr>
        <w:pBdr>
          <w:top w:val="nil"/>
          <w:left w:val="nil"/>
          <w:bottom w:val="nil"/>
          <w:right w:val="nil"/>
          <w:between w:val="nil"/>
        </w:pBdr>
        <w:ind w:left="576"/>
      </w:pPr>
      <w:r>
        <w:rPr>
          <w:color w:val="000000"/>
        </w:rPr>
        <w:t xml:space="preserve">Describe how the curriculum committee </w:t>
      </w:r>
      <w:r w:rsidR="00E3795F">
        <w:rPr>
          <w:color w:val="000000"/>
        </w:rPr>
        <w:t xml:space="preserve">assesses </w:t>
      </w:r>
      <w:r>
        <w:rPr>
          <w:color w:val="000000"/>
        </w:rPr>
        <w:t xml:space="preserve">the demand for </w:t>
      </w:r>
      <w:r w:rsidR="008215F6">
        <w:rPr>
          <w:color w:val="000000"/>
        </w:rPr>
        <w:t>new courses and balances these demands</w:t>
      </w:r>
      <w:r w:rsidR="00AF62EF">
        <w:rPr>
          <w:color w:val="000000"/>
        </w:rPr>
        <w:t xml:space="preserve"> </w:t>
      </w:r>
      <w:r w:rsidR="008215F6">
        <w:rPr>
          <w:color w:val="000000"/>
        </w:rPr>
        <w:t xml:space="preserve">to produce </w:t>
      </w:r>
      <w:r>
        <w:rPr>
          <w:color w:val="000000"/>
        </w:rPr>
        <w:t xml:space="preserve">a well-balanced curriculum that students have enough time to assimilate.  </w:t>
      </w:r>
    </w:p>
    <w:tbl>
      <w:tblPr>
        <w:tblStyle w:val="affffff7"/>
        <w:tblW w:w="9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14"/>
      </w:tblGrid>
      <w:tr w:rsidR="00295A7F" w14:paraId="23434201" w14:textId="77777777">
        <w:tc>
          <w:tcPr>
            <w:tcW w:w="9314" w:type="dxa"/>
            <w:tcBorders>
              <w:top w:val="single" w:sz="18" w:space="0" w:color="000000"/>
              <w:left w:val="single" w:sz="18" w:space="0" w:color="000000"/>
              <w:bottom w:val="single" w:sz="18" w:space="0" w:color="000000"/>
              <w:right w:val="single" w:sz="18" w:space="0" w:color="000000"/>
            </w:tcBorders>
          </w:tcPr>
          <w:p w14:paraId="2AEE1519" w14:textId="77777777" w:rsidR="00295A7F" w:rsidRDefault="00295A7F" w:rsidP="00A464ED"/>
          <w:p w14:paraId="0AAC240C" w14:textId="77777777" w:rsidR="00295A7F" w:rsidRDefault="00295A7F" w:rsidP="00A464ED"/>
          <w:p w14:paraId="08EF8A2C" w14:textId="77777777" w:rsidR="00295A7F" w:rsidRDefault="00295A7F" w:rsidP="00A464ED"/>
          <w:p w14:paraId="68947B18" w14:textId="77777777" w:rsidR="00295A7F" w:rsidRDefault="00295A7F" w:rsidP="00A464ED"/>
        </w:tc>
      </w:tr>
    </w:tbl>
    <w:p w14:paraId="6647E49F" w14:textId="77777777" w:rsidR="00295A7F" w:rsidRDefault="00295A7F"/>
    <w:p w14:paraId="6F1A93CE" w14:textId="77777777" w:rsidR="00295A7F" w:rsidRDefault="00D83F08" w:rsidP="00606CEB">
      <w:pPr>
        <w:numPr>
          <w:ilvl w:val="2"/>
          <w:numId w:val="11"/>
        </w:numPr>
        <w:pBdr>
          <w:top w:val="nil"/>
          <w:left w:val="nil"/>
          <w:bottom w:val="nil"/>
          <w:right w:val="nil"/>
          <w:between w:val="nil"/>
        </w:pBdr>
        <w:ind w:left="576"/>
      </w:pPr>
      <w:r>
        <w:rPr>
          <w:color w:val="000000"/>
        </w:rPr>
        <w:t>Descr</w:t>
      </w:r>
      <w:r w:rsidR="007A0954">
        <w:rPr>
          <w:color w:val="000000"/>
        </w:rPr>
        <w:t xml:space="preserve">ibe how </w:t>
      </w:r>
      <w:r>
        <w:rPr>
          <w:color w:val="000000"/>
        </w:rPr>
        <w:t>the curriculum committee conducts regular reviews and updates of the pre-clinical and clinical curricular content</w:t>
      </w:r>
      <w:r w:rsidR="00AF62EF">
        <w:rPr>
          <w:color w:val="000000"/>
        </w:rPr>
        <w:t xml:space="preserve"> in order</w:t>
      </w:r>
      <w:r>
        <w:rPr>
          <w:color w:val="000000"/>
        </w:rPr>
        <w:t xml:space="preserve"> to ensure that programme quality is maintained</w:t>
      </w:r>
      <w:r w:rsidR="00AF62EF">
        <w:rPr>
          <w:color w:val="000000"/>
        </w:rPr>
        <w:t xml:space="preserve"> and</w:t>
      </w:r>
      <w:r>
        <w:rPr>
          <w:color w:val="000000"/>
        </w:rPr>
        <w:t xml:space="preserve"> that</w:t>
      </w:r>
      <w:r w:rsidR="00AF62EF">
        <w:rPr>
          <w:color w:val="000000"/>
        </w:rPr>
        <w:t xml:space="preserve"> </w:t>
      </w:r>
      <w:r>
        <w:rPr>
          <w:color w:val="000000"/>
        </w:rPr>
        <w:t xml:space="preserve">students achieve all programme objectives and participate in all required courses and clinical experiences. </w:t>
      </w:r>
    </w:p>
    <w:tbl>
      <w:tblPr>
        <w:tblStyle w:val="affffff8"/>
        <w:tblW w:w="9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14"/>
      </w:tblGrid>
      <w:tr w:rsidR="00295A7F" w14:paraId="770C0D2F" w14:textId="77777777">
        <w:tc>
          <w:tcPr>
            <w:tcW w:w="9314" w:type="dxa"/>
            <w:tcBorders>
              <w:top w:val="single" w:sz="18" w:space="0" w:color="000000"/>
              <w:left w:val="single" w:sz="18" w:space="0" w:color="000000"/>
              <w:bottom w:val="single" w:sz="18" w:space="0" w:color="000000"/>
              <w:right w:val="single" w:sz="18" w:space="0" w:color="000000"/>
            </w:tcBorders>
          </w:tcPr>
          <w:p w14:paraId="69A54330" w14:textId="77777777" w:rsidR="00295A7F" w:rsidRDefault="00295A7F" w:rsidP="00A464ED"/>
          <w:p w14:paraId="040F844C" w14:textId="77777777" w:rsidR="00295A7F" w:rsidRDefault="00295A7F" w:rsidP="00A464ED"/>
          <w:p w14:paraId="625314C0" w14:textId="77777777" w:rsidR="00295A7F" w:rsidRDefault="00295A7F" w:rsidP="00A464ED"/>
          <w:p w14:paraId="284FEBFC" w14:textId="77777777" w:rsidR="00295A7F" w:rsidRDefault="00295A7F" w:rsidP="00A464ED"/>
          <w:p w14:paraId="1D1CDB0C" w14:textId="77777777" w:rsidR="00295A7F" w:rsidRDefault="00295A7F" w:rsidP="00A464ED"/>
        </w:tc>
      </w:tr>
    </w:tbl>
    <w:p w14:paraId="2462BC43" w14:textId="77777777" w:rsidR="00295A7F" w:rsidRDefault="00295A7F"/>
    <w:p w14:paraId="7ADD174D" w14:textId="4B787858" w:rsidR="00295A7F" w:rsidRDefault="00D83F08" w:rsidP="00606CEB">
      <w:pPr>
        <w:numPr>
          <w:ilvl w:val="2"/>
          <w:numId w:val="11"/>
        </w:numPr>
        <w:pBdr>
          <w:top w:val="nil"/>
          <w:left w:val="nil"/>
          <w:bottom w:val="nil"/>
          <w:right w:val="nil"/>
          <w:between w:val="nil"/>
        </w:pBdr>
        <w:ind w:left="576"/>
      </w:pPr>
      <w:r>
        <w:rPr>
          <w:color w:val="000000"/>
        </w:rPr>
        <w:t xml:space="preserve">Describe </w:t>
      </w:r>
      <w:r w:rsidR="00AF62EF">
        <w:rPr>
          <w:color w:val="000000"/>
        </w:rPr>
        <w:t>the</w:t>
      </w:r>
      <w:r>
        <w:rPr>
          <w:color w:val="000000"/>
        </w:rPr>
        <w:t xml:space="preserve"> policies and procedures </w:t>
      </w:r>
      <w:r w:rsidR="005247B6">
        <w:rPr>
          <w:color w:val="000000"/>
        </w:rPr>
        <w:t xml:space="preserve">that </w:t>
      </w:r>
      <w:r w:rsidR="00AF62EF">
        <w:rPr>
          <w:color w:val="000000"/>
        </w:rPr>
        <w:t xml:space="preserve">are in place for </w:t>
      </w:r>
      <w:r>
        <w:rPr>
          <w:color w:val="000000"/>
        </w:rPr>
        <w:t>the appropriate allocation of time medical students spend in preclinical and clinical activities. </w:t>
      </w:r>
    </w:p>
    <w:tbl>
      <w:tblPr>
        <w:tblStyle w:val="affffff9"/>
        <w:tblW w:w="9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14"/>
      </w:tblGrid>
      <w:tr w:rsidR="00295A7F" w14:paraId="5D5D6BFA" w14:textId="77777777">
        <w:tc>
          <w:tcPr>
            <w:tcW w:w="9314" w:type="dxa"/>
            <w:tcBorders>
              <w:top w:val="single" w:sz="18" w:space="0" w:color="000000"/>
              <w:left w:val="single" w:sz="18" w:space="0" w:color="000000"/>
              <w:bottom w:val="single" w:sz="18" w:space="0" w:color="000000"/>
              <w:right w:val="single" w:sz="18" w:space="0" w:color="000000"/>
            </w:tcBorders>
          </w:tcPr>
          <w:p w14:paraId="0ED3D153" w14:textId="77777777" w:rsidR="00295A7F" w:rsidRDefault="00295A7F" w:rsidP="00A464ED"/>
          <w:p w14:paraId="6F120370" w14:textId="77777777" w:rsidR="00295A7F" w:rsidRDefault="00295A7F" w:rsidP="00A464ED"/>
          <w:p w14:paraId="211AD8EC" w14:textId="77777777" w:rsidR="00295A7F" w:rsidRDefault="00295A7F" w:rsidP="00A464ED"/>
          <w:p w14:paraId="1E00ABAE" w14:textId="77777777" w:rsidR="00295A7F" w:rsidRDefault="00295A7F" w:rsidP="00A464ED"/>
          <w:p w14:paraId="1AC6F2CD" w14:textId="77777777" w:rsidR="00295A7F" w:rsidRDefault="00295A7F" w:rsidP="00A464ED"/>
        </w:tc>
      </w:tr>
    </w:tbl>
    <w:p w14:paraId="640436ED" w14:textId="77777777" w:rsidR="00295A7F" w:rsidRDefault="00295A7F">
      <w:pPr>
        <w:ind w:left="0" w:hanging="144"/>
        <w:rPr>
          <w:b/>
          <w:color w:val="2E75B5"/>
        </w:rPr>
      </w:pPr>
    </w:p>
    <w:p w14:paraId="10BC0B86" w14:textId="77777777" w:rsidR="00295A7F" w:rsidRDefault="00D83F08">
      <w:pPr>
        <w:rPr>
          <w:b/>
          <w:color w:val="2E75B5"/>
        </w:rPr>
      </w:pPr>
      <w:r>
        <w:rPr>
          <w:b/>
          <w:color w:val="2E75B5"/>
        </w:rPr>
        <w:t>6.3. PRE-CLINICAL BASIC SCIENCE</w:t>
      </w:r>
    </w:p>
    <w:tbl>
      <w:tblPr>
        <w:tblStyle w:val="affffffa"/>
        <w:tblW w:w="931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400" w:firstRow="0" w:lastRow="0" w:firstColumn="0" w:lastColumn="0" w:noHBand="0" w:noVBand="1"/>
      </w:tblPr>
      <w:tblGrid>
        <w:gridCol w:w="9314"/>
      </w:tblGrid>
      <w:tr w:rsidR="00295A7F" w14:paraId="02C16C50" w14:textId="77777777">
        <w:tc>
          <w:tcPr>
            <w:tcW w:w="9314" w:type="dxa"/>
            <w:shd w:val="clear" w:color="auto" w:fill="DEEBF6"/>
          </w:tcPr>
          <w:p w14:paraId="1912DCF6" w14:textId="77777777" w:rsidR="00295A7F" w:rsidRPr="00552C59" w:rsidRDefault="00295A7F">
            <w:pPr>
              <w:ind w:left="1008" w:hanging="143"/>
              <w:rPr>
                <w:rFonts w:ascii="Trebuchet MS" w:eastAsia="Trebuchet MS" w:hAnsi="Trebuchet MS" w:cs="Trebuchet MS"/>
                <w:b/>
                <w:color w:val="2E75B5"/>
              </w:rPr>
            </w:pPr>
          </w:p>
          <w:p w14:paraId="03B39593" w14:textId="77777777" w:rsidR="00295A7F" w:rsidRPr="00552C59" w:rsidRDefault="00D83F08" w:rsidP="004B256E">
            <w:pPr>
              <w:ind w:left="720" w:hanging="720"/>
              <w:rPr>
                <w:rFonts w:ascii="Trebuchet MS" w:eastAsia="Trebuchet MS" w:hAnsi="Trebuchet MS" w:cs="Trebuchet MS"/>
              </w:rPr>
            </w:pPr>
            <w:r w:rsidRPr="00552C59">
              <w:rPr>
                <w:rFonts w:ascii="Trebuchet MS" w:eastAsia="Trebuchet MS" w:hAnsi="Trebuchet MS" w:cs="Trebuchet MS"/>
                <w:b/>
                <w:color w:val="2E75B5"/>
              </w:rPr>
              <w:t xml:space="preserve">6.3.1. </w:t>
            </w:r>
            <w:r w:rsidRPr="00552C59">
              <w:rPr>
                <w:rFonts w:ascii="Trebuchet MS" w:eastAsia="Trebuchet MS" w:hAnsi="Trebuchet MS" w:cs="Trebuchet MS"/>
                <w:color w:val="000000"/>
              </w:rPr>
              <w:t>The pre-clinical basic science courses include appropriate biomedical, behavioural and social</w:t>
            </w:r>
            <w:r w:rsidRPr="00552C59">
              <w:rPr>
                <w:rFonts w:ascii="Trebuchet MS" w:eastAsia="Trebuchet MS" w:hAnsi="Trebuchet MS" w:cs="Trebuchet MS"/>
              </w:rPr>
              <w:t>/</w:t>
            </w:r>
            <w:r w:rsidRPr="00552C59">
              <w:rPr>
                <w:rFonts w:ascii="Trebuchet MS" w:eastAsia="Trebuchet MS" w:hAnsi="Trebuchet MS" w:cs="Trebuchet MS"/>
                <w:color w:val="000000"/>
              </w:rPr>
              <w:t>economic science to support the student’s understanding of contemporary medical scientific knowledge as well as the concepts and methods fundamental to their application to the health of individuals and populations. </w:t>
            </w:r>
          </w:p>
          <w:p w14:paraId="1B7DD177" w14:textId="77777777" w:rsidR="00295A7F" w:rsidRPr="00552C59" w:rsidRDefault="00D83F08" w:rsidP="004B256E">
            <w:pPr>
              <w:ind w:left="720" w:hanging="720"/>
              <w:rPr>
                <w:rFonts w:ascii="Trebuchet MS" w:eastAsia="Trebuchet MS" w:hAnsi="Trebuchet MS" w:cs="Trebuchet MS"/>
              </w:rPr>
            </w:pPr>
            <w:r w:rsidRPr="00552C59">
              <w:rPr>
                <w:rFonts w:ascii="Trebuchet MS" w:eastAsia="Trebuchet MS" w:hAnsi="Trebuchet MS" w:cs="Trebuchet MS"/>
                <w:b/>
                <w:color w:val="2E75B5"/>
              </w:rPr>
              <w:t>6.3.2.</w:t>
            </w:r>
            <w:r w:rsidRPr="00552C59">
              <w:rPr>
                <w:rFonts w:ascii="Trebuchet MS" w:eastAsia="Trebuchet MS" w:hAnsi="Trebuchet MS" w:cs="Trebuchet MS"/>
                <w:color w:val="FF0000"/>
              </w:rPr>
              <w:t xml:space="preserve"> </w:t>
            </w:r>
            <w:r w:rsidRPr="00552C59">
              <w:rPr>
                <w:rFonts w:ascii="Trebuchet MS" w:eastAsia="Trebuchet MS" w:hAnsi="Trebuchet MS" w:cs="Trebuchet MS"/>
              </w:rPr>
              <w:t>The preclinical curriculum includes education in anatomy, biochemistry, physiology, microbiology and immunology, pathology, pharmacology and therapeutics and preventive medicine.  </w:t>
            </w:r>
          </w:p>
          <w:p w14:paraId="44D98A63" w14:textId="77777777" w:rsidR="00295A7F" w:rsidRPr="00552C59" w:rsidRDefault="00D83F08" w:rsidP="004B256E">
            <w:pPr>
              <w:ind w:left="720" w:hanging="720"/>
              <w:rPr>
                <w:rFonts w:ascii="Trebuchet MS" w:eastAsia="Trebuchet MS" w:hAnsi="Trebuchet MS" w:cs="Trebuchet MS"/>
              </w:rPr>
            </w:pPr>
            <w:r w:rsidRPr="00552C59">
              <w:rPr>
                <w:rFonts w:ascii="Trebuchet MS" w:eastAsia="Trebuchet MS" w:hAnsi="Trebuchet MS" w:cs="Trebuchet MS"/>
                <w:b/>
                <w:color w:val="2E75B5"/>
              </w:rPr>
              <w:t xml:space="preserve">6.3.3. </w:t>
            </w:r>
            <w:r w:rsidRPr="00552C59">
              <w:rPr>
                <w:rFonts w:ascii="Trebuchet MS" w:eastAsia="Trebuchet MS" w:hAnsi="Trebuchet MS" w:cs="Trebuchet MS"/>
                <w:color w:val="000000"/>
              </w:rPr>
              <w:t>The management of the preclinical curriculum involves</w:t>
            </w:r>
            <w:r w:rsidR="00ED485A">
              <w:rPr>
                <w:rFonts w:ascii="Trebuchet MS" w:eastAsia="Trebuchet MS" w:hAnsi="Trebuchet MS" w:cs="Trebuchet MS"/>
                <w:color w:val="000000"/>
              </w:rPr>
              <w:t xml:space="preserve"> </w:t>
            </w:r>
            <w:r w:rsidRPr="00552C59">
              <w:rPr>
                <w:rFonts w:ascii="Trebuchet MS" w:eastAsia="Trebuchet MS" w:hAnsi="Trebuchet MS" w:cs="Trebuchet MS"/>
                <w:color w:val="000000"/>
              </w:rPr>
              <w:t xml:space="preserve">the faculty and the administration </w:t>
            </w:r>
            <w:r w:rsidR="00ED485A">
              <w:rPr>
                <w:rFonts w:ascii="Trebuchet MS" w:eastAsia="Trebuchet MS" w:hAnsi="Trebuchet MS" w:cs="Trebuchet MS"/>
                <w:color w:val="000000"/>
              </w:rPr>
              <w:t xml:space="preserve">participating </w:t>
            </w:r>
            <w:r w:rsidRPr="00552C59">
              <w:rPr>
                <w:rFonts w:ascii="Trebuchet MS" w:eastAsia="Trebuchet MS" w:hAnsi="Trebuchet MS" w:cs="Trebuchet MS"/>
                <w:color w:val="000000"/>
              </w:rPr>
              <w:t xml:space="preserve">in an integrated manner. </w:t>
            </w:r>
            <w:r w:rsidRPr="00552C59">
              <w:rPr>
                <w:rFonts w:ascii="Trebuchet MS" w:eastAsia="Trebuchet MS" w:hAnsi="Trebuchet MS" w:cs="Trebuchet MS"/>
                <w:b/>
                <w:color w:val="FF0000"/>
              </w:rPr>
              <w:t> </w:t>
            </w:r>
          </w:p>
          <w:p w14:paraId="689ECEBB" w14:textId="77777777" w:rsidR="00295A7F" w:rsidRPr="00552C59" w:rsidRDefault="00D83F08" w:rsidP="004B256E">
            <w:pPr>
              <w:ind w:left="720" w:hanging="720"/>
              <w:rPr>
                <w:rFonts w:ascii="Trebuchet MS" w:eastAsia="Trebuchet MS" w:hAnsi="Trebuchet MS" w:cs="Trebuchet MS"/>
              </w:rPr>
            </w:pPr>
            <w:r w:rsidRPr="00552C59">
              <w:rPr>
                <w:rFonts w:ascii="Trebuchet MS" w:eastAsia="Trebuchet MS" w:hAnsi="Trebuchet MS" w:cs="Trebuchet MS"/>
                <w:b/>
                <w:color w:val="2E75B5"/>
              </w:rPr>
              <w:t>6.3.</w:t>
            </w:r>
            <w:r w:rsidR="007A0954">
              <w:rPr>
                <w:rFonts w:ascii="Trebuchet MS" w:eastAsia="Trebuchet MS" w:hAnsi="Trebuchet MS" w:cs="Trebuchet MS"/>
                <w:b/>
                <w:color w:val="2E75B5"/>
              </w:rPr>
              <w:t>4</w:t>
            </w:r>
            <w:r w:rsidRPr="00552C59">
              <w:rPr>
                <w:rFonts w:ascii="Trebuchet MS" w:eastAsia="Trebuchet MS" w:hAnsi="Trebuchet MS" w:cs="Trebuchet MS"/>
                <w:b/>
                <w:color w:val="2E75B5"/>
              </w:rPr>
              <w:t>.</w:t>
            </w:r>
            <w:r w:rsidRPr="00552C59">
              <w:rPr>
                <w:rFonts w:ascii="Trebuchet MS" w:eastAsia="Trebuchet MS" w:hAnsi="Trebuchet MS" w:cs="Trebuchet MS"/>
                <w:color w:val="000000"/>
              </w:rPr>
              <w:t xml:space="preserve"> Instruction includes laboratory and practical opportunities for the direct application of the scientific method, accurate observation of biomedical phenomena and critical analysis of data.  </w:t>
            </w:r>
          </w:p>
          <w:p w14:paraId="2F6DC2D0" w14:textId="77777777" w:rsidR="00295A7F" w:rsidRPr="00552C59" w:rsidRDefault="00D83F08" w:rsidP="004B256E">
            <w:pPr>
              <w:ind w:left="720" w:hanging="720"/>
              <w:rPr>
                <w:rFonts w:ascii="Trebuchet MS" w:eastAsia="Trebuchet MS" w:hAnsi="Trebuchet MS" w:cs="Trebuchet MS"/>
                <w:color w:val="000000"/>
              </w:rPr>
            </w:pPr>
            <w:r w:rsidRPr="00552C59">
              <w:rPr>
                <w:rFonts w:ascii="Trebuchet MS" w:eastAsia="Trebuchet MS" w:hAnsi="Trebuchet MS" w:cs="Trebuchet MS"/>
                <w:b/>
                <w:color w:val="2E75B5"/>
              </w:rPr>
              <w:t>6.3.</w:t>
            </w:r>
            <w:r w:rsidR="007A0954">
              <w:rPr>
                <w:rFonts w:ascii="Trebuchet MS" w:eastAsia="Trebuchet MS" w:hAnsi="Trebuchet MS" w:cs="Trebuchet MS"/>
                <w:b/>
                <w:color w:val="2E75B5"/>
              </w:rPr>
              <w:t>5</w:t>
            </w:r>
            <w:r w:rsidRPr="00552C59">
              <w:rPr>
                <w:rFonts w:ascii="Trebuchet MS" w:eastAsia="Trebuchet MS" w:hAnsi="Trebuchet MS" w:cs="Trebuchet MS"/>
                <w:color w:val="000000"/>
              </w:rPr>
              <w:t>. Although not intended to substitute for classroom instruction, the latest self-paced computer-based tutorial equipment and software are used to supplement classroom and practical instruction.  The computer hardware and software are o</w:t>
            </w:r>
            <w:r w:rsidR="00FB7CED">
              <w:rPr>
                <w:rFonts w:ascii="Trebuchet MS" w:eastAsia="Trebuchet MS" w:hAnsi="Trebuchet MS" w:cs="Trebuchet MS"/>
                <w:color w:val="000000"/>
              </w:rPr>
              <w:t>f appropriate quality, quantity</w:t>
            </w:r>
            <w:r w:rsidRPr="00552C59">
              <w:rPr>
                <w:rFonts w:ascii="Trebuchet MS" w:eastAsia="Trebuchet MS" w:hAnsi="Trebuchet MS" w:cs="Trebuchet MS"/>
                <w:color w:val="000000"/>
              </w:rPr>
              <w:t xml:space="preserve"> and accessibility to render a meaningful and in-depth review of classroom and laboratory materials. </w:t>
            </w:r>
          </w:p>
          <w:p w14:paraId="20D7681A" w14:textId="77777777" w:rsidR="00295A7F" w:rsidRDefault="00295A7F">
            <w:pPr>
              <w:ind w:hanging="144"/>
            </w:pPr>
          </w:p>
        </w:tc>
      </w:tr>
    </w:tbl>
    <w:p w14:paraId="5164FBBF" w14:textId="77777777" w:rsidR="00295A7F" w:rsidRDefault="00295A7F">
      <w:pPr>
        <w:ind w:left="0" w:hanging="144"/>
        <w:rPr>
          <w:i/>
          <w:color w:val="000000"/>
        </w:rPr>
      </w:pPr>
    </w:p>
    <w:p w14:paraId="2A1AC18E" w14:textId="77777777" w:rsidR="00295A7F" w:rsidRDefault="00700B70">
      <w:r>
        <w:rPr>
          <w:b/>
          <w:color w:val="0070C0"/>
        </w:rPr>
        <w:t xml:space="preserve">PLEASE ANSWER </w:t>
      </w:r>
      <w:r w:rsidR="00D83F08">
        <w:rPr>
          <w:b/>
          <w:color w:val="0070C0"/>
        </w:rPr>
        <w:t>RE:</w:t>
      </w:r>
      <w:r w:rsidR="00D83F08">
        <w:rPr>
          <w:color w:val="0070C0"/>
        </w:rPr>
        <w:t xml:space="preserve"> </w:t>
      </w:r>
      <w:r w:rsidR="00D83F08">
        <w:rPr>
          <w:b/>
          <w:color w:val="2E75B5"/>
        </w:rPr>
        <w:t>6.3. PRE-CLINICAL BASIC SCIENCE</w:t>
      </w:r>
    </w:p>
    <w:p w14:paraId="5F803608" w14:textId="77777777" w:rsidR="00295A7F" w:rsidRPr="007A0954" w:rsidRDefault="00D83F08" w:rsidP="00606CEB">
      <w:pPr>
        <w:numPr>
          <w:ilvl w:val="2"/>
          <w:numId w:val="14"/>
        </w:numPr>
        <w:pBdr>
          <w:top w:val="nil"/>
          <w:left w:val="nil"/>
          <w:bottom w:val="nil"/>
          <w:right w:val="nil"/>
          <w:between w:val="nil"/>
        </w:pBdr>
        <w:ind w:left="576"/>
      </w:pPr>
      <w:r>
        <w:rPr>
          <w:color w:val="000000"/>
        </w:rPr>
        <w:t>Descr</w:t>
      </w:r>
      <w:r w:rsidR="007A0954">
        <w:rPr>
          <w:color w:val="000000"/>
        </w:rPr>
        <w:t xml:space="preserve">ibe how </w:t>
      </w:r>
      <w:r>
        <w:rPr>
          <w:color w:val="000000"/>
        </w:rPr>
        <w:t>the pr</w:t>
      </w:r>
      <w:r w:rsidR="007A0954">
        <w:rPr>
          <w:color w:val="000000"/>
        </w:rPr>
        <w:t xml:space="preserve">e-clinical basic science course </w:t>
      </w:r>
      <w:r>
        <w:rPr>
          <w:color w:val="000000"/>
        </w:rPr>
        <w:t>support</w:t>
      </w:r>
      <w:r w:rsidR="007A0954">
        <w:rPr>
          <w:color w:val="000000"/>
        </w:rPr>
        <w:t>s</w:t>
      </w:r>
      <w:r>
        <w:rPr>
          <w:color w:val="000000"/>
        </w:rPr>
        <w:t xml:space="preserve"> the student’s understanding of contemporary medical scientific knowledge as well as the concepts and methods fundamental to their application to the health of individuals and populations.</w:t>
      </w:r>
      <w:r>
        <w:rPr>
          <w:i/>
          <w:color w:val="000000"/>
        </w:rPr>
        <w:t> </w:t>
      </w:r>
      <w:r w:rsidR="007A0954" w:rsidRPr="007A0954">
        <w:rPr>
          <w:b/>
          <w:color w:val="2E74B5" w:themeColor="accent1" w:themeShade="BF"/>
        </w:rPr>
        <w:t>6.3.2.</w:t>
      </w:r>
      <w:r w:rsidR="007A0954" w:rsidRPr="007A0954">
        <w:rPr>
          <w:color w:val="2E74B5" w:themeColor="accent1" w:themeShade="BF"/>
        </w:rPr>
        <w:t xml:space="preserve"> </w:t>
      </w:r>
      <w:r w:rsidR="007A0954">
        <w:rPr>
          <w:color w:val="000000"/>
        </w:rPr>
        <w:t>List the subjects that are included in the preclinical curriculum.  </w:t>
      </w:r>
    </w:p>
    <w:tbl>
      <w:tblPr>
        <w:tblStyle w:val="affffffc"/>
        <w:tblW w:w="9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14"/>
      </w:tblGrid>
      <w:tr w:rsidR="00295A7F" w14:paraId="63468665" w14:textId="77777777">
        <w:tc>
          <w:tcPr>
            <w:tcW w:w="9314" w:type="dxa"/>
            <w:tcBorders>
              <w:top w:val="single" w:sz="18" w:space="0" w:color="000000"/>
              <w:left w:val="single" w:sz="18" w:space="0" w:color="000000"/>
              <w:bottom w:val="single" w:sz="18" w:space="0" w:color="000000"/>
              <w:right w:val="single" w:sz="18" w:space="0" w:color="000000"/>
            </w:tcBorders>
          </w:tcPr>
          <w:p w14:paraId="54A5BBC1" w14:textId="77777777" w:rsidR="00295A7F" w:rsidRDefault="00295A7F" w:rsidP="00A464ED"/>
          <w:p w14:paraId="7520B5B3" w14:textId="77777777" w:rsidR="00295A7F" w:rsidRDefault="00295A7F" w:rsidP="00A464ED"/>
          <w:p w14:paraId="02E78506" w14:textId="77777777" w:rsidR="00295A7F" w:rsidRDefault="00295A7F" w:rsidP="00A464ED"/>
          <w:p w14:paraId="06E6E75D" w14:textId="77777777" w:rsidR="00295A7F" w:rsidRDefault="00295A7F" w:rsidP="00A464ED"/>
        </w:tc>
      </w:tr>
    </w:tbl>
    <w:p w14:paraId="239EB696" w14:textId="77777777" w:rsidR="00295A7F" w:rsidRDefault="00295A7F"/>
    <w:p w14:paraId="1ACF643F" w14:textId="77777777" w:rsidR="00295A7F" w:rsidRDefault="00D83F08" w:rsidP="00606CEB">
      <w:pPr>
        <w:numPr>
          <w:ilvl w:val="2"/>
          <w:numId w:val="85"/>
        </w:numPr>
        <w:pBdr>
          <w:top w:val="nil"/>
          <w:left w:val="nil"/>
          <w:bottom w:val="nil"/>
          <w:right w:val="nil"/>
          <w:between w:val="nil"/>
        </w:pBdr>
        <w:ind w:left="576"/>
      </w:pPr>
      <w:r>
        <w:rPr>
          <w:color w:val="000000"/>
        </w:rPr>
        <w:t>Describe how the pre-clinical curriculum is managed by the faculty and the administration in an integrated manner.</w:t>
      </w:r>
    </w:p>
    <w:tbl>
      <w:tblPr>
        <w:tblStyle w:val="affffffd"/>
        <w:tblW w:w="9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14"/>
      </w:tblGrid>
      <w:tr w:rsidR="00295A7F" w14:paraId="270C1749" w14:textId="77777777">
        <w:tc>
          <w:tcPr>
            <w:tcW w:w="9314" w:type="dxa"/>
            <w:tcBorders>
              <w:top w:val="single" w:sz="18" w:space="0" w:color="000000"/>
              <w:left w:val="single" w:sz="18" w:space="0" w:color="000000"/>
              <w:bottom w:val="single" w:sz="18" w:space="0" w:color="000000"/>
              <w:right w:val="single" w:sz="18" w:space="0" w:color="000000"/>
            </w:tcBorders>
          </w:tcPr>
          <w:p w14:paraId="214590DE" w14:textId="77777777" w:rsidR="00295A7F" w:rsidRDefault="00295A7F" w:rsidP="00A464ED">
            <w:pPr>
              <w:rPr>
                <w:i/>
                <w:color w:val="000000"/>
              </w:rPr>
            </w:pPr>
          </w:p>
          <w:p w14:paraId="04D34F2C" w14:textId="77777777" w:rsidR="00295A7F" w:rsidRDefault="00295A7F" w:rsidP="00A464ED">
            <w:pPr>
              <w:rPr>
                <w:i/>
                <w:color w:val="000000"/>
              </w:rPr>
            </w:pPr>
          </w:p>
          <w:p w14:paraId="3990F924" w14:textId="77777777" w:rsidR="00295A7F" w:rsidRDefault="00295A7F" w:rsidP="00A464ED">
            <w:pPr>
              <w:rPr>
                <w:i/>
                <w:color w:val="000000"/>
              </w:rPr>
            </w:pPr>
          </w:p>
          <w:p w14:paraId="09B2AFBA" w14:textId="77777777" w:rsidR="00295A7F" w:rsidRDefault="00295A7F" w:rsidP="00A464ED">
            <w:pPr>
              <w:rPr>
                <w:i/>
                <w:color w:val="000000"/>
              </w:rPr>
            </w:pPr>
          </w:p>
        </w:tc>
      </w:tr>
    </w:tbl>
    <w:p w14:paraId="15E62583" w14:textId="77777777" w:rsidR="00295A7F" w:rsidRDefault="00295A7F">
      <w:pPr>
        <w:rPr>
          <w:i/>
          <w:color w:val="000000"/>
        </w:rPr>
      </w:pPr>
    </w:p>
    <w:p w14:paraId="3939CBD6" w14:textId="77777777" w:rsidR="00295A7F" w:rsidRDefault="00D83F08" w:rsidP="00606CEB">
      <w:pPr>
        <w:numPr>
          <w:ilvl w:val="2"/>
          <w:numId w:val="85"/>
        </w:numPr>
        <w:pBdr>
          <w:top w:val="nil"/>
          <w:left w:val="nil"/>
          <w:bottom w:val="nil"/>
          <w:right w:val="nil"/>
          <w:between w:val="nil"/>
        </w:pBdr>
        <w:ind w:left="576"/>
      </w:pPr>
      <w:r>
        <w:rPr>
          <w:color w:val="000000"/>
        </w:rPr>
        <w:t>Provide a schedule with details of the</w:t>
      </w:r>
      <w:r>
        <w:rPr>
          <w:b/>
          <w:color w:val="000000"/>
        </w:rPr>
        <w:t xml:space="preserve"> </w:t>
      </w:r>
      <w:r>
        <w:rPr>
          <w:color w:val="000000"/>
        </w:rPr>
        <w:t>pre-clinical basic science courses for Year 1 and for Year 2 including lectures, tutorials and time spent in the laboratory. Describe the practical opportunities available to students for the direct application of scientific methods</w:t>
      </w:r>
      <w:r>
        <w:t>,</w:t>
      </w:r>
      <w:r>
        <w:rPr>
          <w:color w:val="000000"/>
        </w:rPr>
        <w:t xml:space="preserve"> accurate observation of biomedical phenomena and critical analysis of data. </w:t>
      </w:r>
      <w:r>
        <w:rPr>
          <w:color w:val="000000"/>
          <w:sz w:val="20"/>
          <w:szCs w:val="20"/>
        </w:rPr>
        <w:t> </w:t>
      </w:r>
    </w:p>
    <w:tbl>
      <w:tblPr>
        <w:tblStyle w:val="afffffff"/>
        <w:tblW w:w="9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14"/>
      </w:tblGrid>
      <w:tr w:rsidR="00295A7F" w14:paraId="5929C252" w14:textId="77777777">
        <w:tc>
          <w:tcPr>
            <w:tcW w:w="9314" w:type="dxa"/>
            <w:tcBorders>
              <w:top w:val="single" w:sz="18" w:space="0" w:color="000000"/>
              <w:left w:val="single" w:sz="18" w:space="0" w:color="000000"/>
              <w:bottom w:val="single" w:sz="18" w:space="0" w:color="000000"/>
              <w:right w:val="single" w:sz="18" w:space="0" w:color="000000"/>
            </w:tcBorders>
          </w:tcPr>
          <w:p w14:paraId="794DA1E3" w14:textId="77777777" w:rsidR="00295A7F" w:rsidRDefault="00295A7F" w:rsidP="00A464ED">
            <w:pPr>
              <w:rPr>
                <w:i/>
                <w:color w:val="000000"/>
              </w:rPr>
            </w:pPr>
          </w:p>
          <w:p w14:paraId="324876CE" w14:textId="77777777" w:rsidR="00295A7F" w:rsidRDefault="00295A7F" w:rsidP="00A464ED">
            <w:pPr>
              <w:rPr>
                <w:i/>
                <w:color w:val="000000"/>
              </w:rPr>
            </w:pPr>
          </w:p>
          <w:p w14:paraId="210281B2" w14:textId="77777777" w:rsidR="00295A7F" w:rsidRDefault="00295A7F" w:rsidP="00A464ED">
            <w:pPr>
              <w:rPr>
                <w:i/>
                <w:color w:val="000000"/>
              </w:rPr>
            </w:pPr>
          </w:p>
          <w:p w14:paraId="783660BA" w14:textId="77777777" w:rsidR="00295A7F" w:rsidRDefault="00295A7F" w:rsidP="00A464ED">
            <w:pPr>
              <w:rPr>
                <w:i/>
                <w:color w:val="000000"/>
              </w:rPr>
            </w:pPr>
          </w:p>
        </w:tc>
      </w:tr>
    </w:tbl>
    <w:p w14:paraId="32109C48" w14:textId="77777777" w:rsidR="00295A7F" w:rsidRDefault="00295A7F">
      <w:pPr>
        <w:rPr>
          <w:i/>
          <w:color w:val="000000"/>
        </w:rPr>
      </w:pPr>
    </w:p>
    <w:p w14:paraId="42483D7D" w14:textId="56D797E0" w:rsidR="00295A7F" w:rsidRDefault="00D83F08" w:rsidP="00606CEB">
      <w:pPr>
        <w:numPr>
          <w:ilvl w:val="2"/>
          <w:numId w:val="85"/>
        </w:numPr>
        <w:pBdr>
          <w:top w:val="nil"/>
          <w:left w:val="nil"/>
          <w:bottom w:val="nil"/>
          <w:right w:val="nil"/>
          <w:between w:val="nil"/>
        </w:pBdr>
        <w:ind w:left="576"/>
      </w:pPr>
      <w:r>
        <w:rPr>
          <w:color w:val="000000"/>
        </w:rPr>
        <w:t>Describe the proc</w:t>
      </w:r>
      <w:r w:rsidR="009E6735">
        <w:rPr>
          <w:color w:val="000000"/>
        </w:rPr>
        <w:t xml:space="preserve">ess in place to ensure that </w:t>
      </w:r>
      <w:r>
        <w:rPr>
          <w:color w:val="000000"/>
        </w:rPr>
        <w:t xml:space="preserve">self-paced computer-based tutorial equipment and software are </w:t>
      </w:r>
      <w:r w:rsidR="001B2A9C">
        <w:rPr>
          <w:color w:val="000000"/>
        </w:rPr>
        <w:t xml:space="preserve">accessible and </w:t>
      </w:r>
      <w:r>
        <w:rPr>
          <w:color w:val="000000"/>
        </w:rPr>
        <w:t>of appropriate quality</w:t>
      </w:r>
      <w:r w:rsidR="001B2A9C">
        <w:rPr>
          <w:color w:val="000000"/>
        </w:rPr>
        <w:t xml:space="preserve"> and</w:t>
      </w:r>
      <w:r>
        <w:rPr>
          <w:color w:val="000000"/>
        </w:rPr>
        <w:t xml:space="preserve"> quantity.</w:t>
      </w:r>
      <w:r>
        <w:rPr>
          <w:i/>
          <w:color w:val="000000"/>
        </w:rPr>
        <w:t> </w:t>
      </w:r>
      <w:r>
        <w:rPr>
          <w:color w:val="000000"/>
        </w:rPr>
        <w:t>Indicate the course</w:t>
      </w:r>
      <w:r w:rsidR="009E6735">
        <w:rPr>
          <w:color w:val="000000"/>
        </w:rPr>
        <w:t>(</w:t>
      </w:r>
      <w:r>
        <w:rPr>
          <w:color w:val="000000"/>
        </w:rPr>
        <w:t>s</w:t>
      </w:r>
      <w:r w:rsidR="009E6735">
        <w:rPr>
          <w:color w:val="000000"/>
        </w:rPr>
        <w:t>)</w:t>
      </w:r>
      <w:r>
        <w:rPr>
          <w:color w:val="000000"/>
        </w:rPr>
        <w:t xml:space="preserve"> </w:t>
      </w:r>
      <w:r w:rsidR="00C6618F">
        <w:rPr>
          <w:color w:val="000000"/>
        </w:rPr>
        <w:t xml:space="preserve">or modules </w:t>
      </w:r>
      <w:r>
        <w:rPr>
          <w:color w:val="000000"/>
        </w:rPr>
        <w:t xml:space="preserve">that rely on self-paced tutorials. </w:t>
      </w:r>
    </w:p>
    <w:tbl>
      <w:tblPr>
        <w:tblStyle w:val="afffffff0"/>
        <w:tblW w:w="9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14"/>
      </w:tblGrid>
      <w:tr w:rsidR="00295A7F" w14:paraId="18B4BA31" w14:textId="77777777">
        <w:tc>
          <w:tcPr>
            <w:tcW w:w="9314" w:type="dxa"/>
            <w:tcBorders>
              <w:top w:val="single" w:sz="18" w:space="0" w:color="000000"/>
              <w:left w:val="single" w:sz="18" w:space="0" w:color="000000"/>
              <w:bottom w:val="single" w:sz="18" w:space="0" w:color="000000"/>
              <w:right w:val="single" w:sz="18" w:space="0" w:color="000000"/>
            </w:tcBorders>
          </w:tcPr>
          <w:p w14:paraId="686BBB40" w14:textId="77777777" w:rsidR="00295A7F" w:rsidRDefault="00295A7F" w:rsidP="00A464ED">
            <w:pPr>
              <w:rPr>
                <w:i/>
                <w:color w:val="000000"/>
              </w:rPr>
            </w:pPr>
          </w:p>
          <w:p w14:paraId="07FB7419" w14:textId="77777777" w:rsidR="00295A7F" w:rsidRDefault="00295A7F" w:rsidP="00A464ED">
            <w:pPr>
              <w:rPr>
                <w:i/>
                <w:color w:val="000000"/>
              </w:rPr>
            </w:pPr>
          </w:p>
          <w:p w14:paraId="54A1A17F" w14:textId="77777777" w:rsidR="00295A7F" w:rsidRDefault="00295A7F" w:rsidP="00A464ED">
            <w:pPr>
              <w:rPr>
                <w:i/>
                <w:color w:val="000000"/>
              </w:rPr>
            </w:pPr>
          </w:p>
          <w:p w14:paraId="57BD6ABD" w14:textId="77777777" w:rsidR="00295A7F" w:rsidRDefault="00295A7F" w:rsidP="00A464ED">
            <w:pPr>
              <w:rPr>
                <w:i/>
                <w:color w:val="000000"/>
              </w:rPr>
            </w:pPr>
          </w:p>
        </w:tc>
      </w:tr>
    </w:tbl>
    <w:p w14:paraId="6857A1FF" w14:textId="77777777" w:rsidR="00295A7F" w:rsidRDefault="00295A7F">
      <w:pPr>
        <w:ind w:left="0" w:hanging="144"/>
        <w:rPr>
          <w:b/>
          <w:color w:val="2E75B5"/>
        </w:rPr>
      </w:pPr>
    </w:p>
    <w:p w14:paraId="04EE9652" w14:textId="77777777" w:rsidR="00295A7F" w:rsidRDefault="00D83F08">
      <w:pPr>
        <w:rPr>
          <w:b/>
          <w:strike/>
          <w:color w:val="FF0000"/>
          <w:sz w:val="20"/>
          <w:szCs w:val="20"/>
        </w:rPr>
      </w:pPr>
      <w:r>
        <w:rPr>
          <w:b/>
          <w:color w:val="2E75B5"/>
        </w:rPr>
        <w:t>6.4. CLINICAL SCIENCES</w:t>
      </w:r>
    </w:p>
    <w:tbl>
      <w:tblPr>
        <w:tblStyle w:val="afffffff1"/>
        <w:tblW w:w="931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400" w:firstRow="0" w:lastRow="0" w:firstColumn="0" w:lastColumn="0" w:noHBand="0" w:noVBand="1"/>
      </w:tblPr>
      <w:tblGrid>
        <w:gridCol w:w="9314"/>
      </w:tblGrid>
      <w:tr w:rsidR="00295A7F" w14:paraId="7FAC9A71" w14:textId="77777777" w:rsidTr="004B256E">
        <w:tc>
          <w:tcPr>
            <w:tcW w:w="9314" w:type="dxa"/>
            <w:shd w:val="clear" w:color="auto" w:fill="DEEAF6" w:themeFill="accent1" w:themeFillTint="33"/>
          </w:tcPr>
          <w:p w14:paraId="500983BB" w14:textId="77777777" w:rsidR="00295A7F" w:rsidRDefault="00295A7F">
            <w:pPr>
              <w:ind w:left="1008" w:hanging="143"/>
              <w:rPr>
                <w:rFonts w:ascii="Trebuchet MS" w:eastAsia="Trebuchet MS" w:hAnsi="Trebuchet MS" w:cs="Trebuchet MS"/>
                <w:b/>
                <w:color w:val="2E75B5"/>
                <w:sz w:val="24"/>
                <w:szCs w:val="24"/>
              </w:rPr>
            </w:pPr>
          </w:p>
          <w:p w14:paraId="180F82C4" w14:textId="77777777" w:rsidR="00295A7F" w:rsidRPr="00B57B15" w:rsidRDefault="00D83F08" w:rsidP="004B256E">
            <w:pPr>
              <w:ind w:left="720" w:hanging="720"/>
              <w:rPr>
                <w:rFonts w:ascii="Trebuchet MS" w:eastAsia="Trebuchet MS" w:hAnsi="Trebuchet MS" w:cs="Trebuchet MS"/>
              </w:rPr>
            </w:pPr>
            <w:r w:rsidRPr="00B57B15">
              <w:rPr>
                <w:rFonts w:ascii="Trebuchet MS" w:eastAsia="Trebuchet MS" w:hAnsi="Trebuchet MS" w:cs="Trebuchet MS"/>
                <w:b/>
                <w:color w:val="2E75B5"/>
              </w:rPr>
              <w:t>6.4.</w:t>
            </w:r>
            <w:r w:rsidR="004B256E" w:rsidRPr="00B57B15">
              <w:rPr>
                <w:rFonts w:ascii="Trebuchet MS" w:eastAsia="Trebuchet MS" w:hAnsi="Trebuchet MS" w:cs="Trebuchet MS"/>
                <w:b/>
                <w:color w:val="2E75B5"/>
              </w:rPr>
              <w:t>1</w:t>
            </w:r>
            <w:r w:rsidRPr="00B57B15">
              <w:rPr>
                <w:rFonts w:ascii="Trebuchet MS" w:eastAsia="Trebuchet MS" w:hAnsi="Trebuchet MS" w:cs="Trebuchet MS"/>
                <w:b/>
                <w:color w:val="2E75B5"/>
              </w:rPr>
              <w:t>.</w:t>
            </w:r>
            <w:r w:rsidRPr="00B57B15">
              <w:rPr>
                <w:rFonts w:ascii="Trebuchet MS" w:eastAsia="Trebuchet MS" w:hAnsi="Trebuchet MS" w:cs="Trebuchet MS"/>
                <w:b/>
              </w:rPr>
              <w:t xml:space="preserve"> </w:t>
            </w:r>
            <w:r w:rsidRPr="00B57B15">
              <w:rPr>
                <w:rFonts w:ascii="Trebuchet MS" w:eastAsia="Trebuchet MS" w:hAnsi="Trebuchet MS" w:cs="Trebuchet MS"/>
              </w:rPr>
              <w:t>The types of patients and clinical conditions that medical students are required to encounter, the clinical skills to be performed by medical students, the appropriate clinical settings for these experiences</w:t>
            </w:r>
            <w:r w:rsidR="00E3795F" w:rsidRPr="00B57B15">
              <w:rPr>
                <w:rFonts w:ascii="Trebuchet MS" w:eastAsia="Trebuchet MS" w:hAnsi="Trebuchet MS" w:cs="Trebuchet MS"/>
              </w:rPr>
              <w:t xml:space="preserve"> a</w:t>
            </w:r>
            <w:r w:rsidRPr="00B57B15">
              <w:rPr>
                <w:rFonts w:ascii="Trebuchet MS" w:eastAsia="Trebuchet MS" w:hAnsi="Trebuchet MS" w:cs="Trebuchet MS"/>
              </w:rPr>
              <w:t>nd the expected levels of medical student responsibility are determined by the curriculum committee.</w:t>
            </w:r>
          </w:p>
          <w:p w14:paraId="261846E9" w14:textId="77777777" w:rsidR="00295A7F" w:rsidRPr="00B57B15" w:rsidRDefault="00D83F08" w:rsidP="004B256E">
            <w:pPr>
              <w:ind w:left="720" w:hanging="720"/>
              <w:rPr>
                <w:rFonts w:ascii="Trebuchet MS" w:eastAsia="Trebuchet MS" w:hAnsi="Trebuchet MS" w:cs="Trebuchet MS"/>
              </w:rPr>
            </w:pPr>
            <w:r w:rsidRPr="00B57B15">
              <w:rPr>
                <w:rFonts w:ascii="Trebuchet MS" w:eastAsia="Trebuchet MS" w:hAnsi="Trebuchet MS" w:cs="Trebuchet MS"/>
                <w:b/>
                <w:color w:val="2E75B5"/>
              </w:rPr>
              <w:t>6.4.</w:t>
            </w:r>
            <w:r w:rsidR="004B256E" w:rsidRPr="00B57B15">
              <w:rPr>
                <w:rFonts w:ascii="Trebuchet MS" w:eastAsia="Trebuchet MS" w:hAnsi="Trebuchet MS" w:cs="Trebuchet MS"/>
                <w:b/>
                <w:color w:val="2E75B5"/>
              </w:rPr>
              <w:t>2</w:t>
            </w:r>
            <w:r w:rsidRPr="00B57B15">
              <w:rPr>
                <w:rFonts w:ascii="Trebuchet MS" w:eastAsia="Trebuchet MS" w:hAnsi="Trebuchet MS" w:cs="Trebuchet MS"/>
                <w:b/>
                <w:color w:val="2E75B5"/>
              </w:rPr>
              <w:t>.</w:t>
            </w:r>
            <w:r w:rsidRPr="00B57B15">
              <w:rPr>
                <w:rFonts w:ascii="Trebuchet MS" w:eastAsia="Trebuchet MS" w:hAnsi="Trebuchet MS" w:cs="Trebuchet MS"/>
                <w:color w:val="000000"/>
              </w:rPr>
              <w:t xml:space="preserve"> A sufficient number of patients representing a broad range of commonly occurring diseases is available for students to study on a daily basis.  </w:t>
            </w:r>
          </w:p>
          <w:p w14:paraId="0C652AD8" w14:textId="77777777" w:rsidR="00295A7F" w:rsidRPr="00B57B15" w:rsidRDefault="00D83F08" w:rsidP="004B256E">
            <w:pPr>
              <w:ind w:left="720" w:hanging="720"/>
              <w:rPr>
                <w:rFonts w:ascii="Trebuchet MS" w:eastAsia="Trebuchet MS" w:hAnsi="Trebuchet MS" w:cs="Trebuchet MS"/>
              </w:rPr>
            </w:pPr>
            <w:r w:rsidRPr="00B57B15">
              <w:rPr>
                <w:rFonts w:ascii="Trebuchet MS" w:eastAsia="Trebuchet MS" w:hAnsi="Trebuchet MS" w:cs="Trebuchet MS"/>
                <w:b/>
                <w:color w:val="2E75B5"/>
              </w:rPr>
              <w:t>6.4.</w:t>
            </w:r>
            <w:r w:rsidR="004B256E" w:rsidRPr="00B57B15">
              <w:rPr>
                <w:rFonts w:ascii="Trebuchet MS" w:eastAsia="Trebuchet MS" w:hAnsi="Trebuchet MS" w:cs="Trebuchet MS"/>
                <w:b/>
                <w:color w:val="2E75B5"/>
              </w:rPr>
              <w:t>3</w:t>
            </w:r>
            <w:r w:rsidRPr="00B57B15">
              <w:rPr>
                <w:rFonts w:ascii="Trebuchet MS" w:eastAsia="Trebuchet MS" w:hAnsi="Trebuchet MS" w:cs="Trebuchet MS"/>
                <w:b/>
                <w:color w:val="2E75B5"/>
              </w:rPr>
              <w:t>.</w:t>
            </w:r>
            <w:r w:rsidRPr="00B57B15">
              <w:rPr>
                <w:rFonts w:ascii="Trebuchet MS" w:eastAsia="Trebuchet MS" w:hAnsi="Trebuchet MS" w:cs="Trebuchet MS"/>
                <w:color w:val="000000"/>
              </w:rPr>
              <w:t xml:space="preserve"> Instruction is supervised by the faculty and centered on patients and their illnesses. </w:t>
            </w:r>
          </w:p>
          <w:p w14:paraId="20295DEA" w14:textId="5B9AE8DA" w:rsidR="00295A7F" w:rsidRPr="00B57B15" w:rsidRDefault="00D83F08" w:rsidP="004B256E">
            <w:pPr>
              <w:ind w:left="720" w:hanging="720"/>
              <w:rPr>
                <w:rFonts w:ascii="Trebuchet MS" w:eastAsia="Trebuchet MS" w:hAnsi="Trebuchet MS" w:cs="Trebuchet MS"/>
              </w:rPr>
            </w:pPr>
            <w:r w:rsidRPr="00B57B15">
              <w:rPr>
                <w:rFonts w:ascii="Trebuchet MS" w:eastAsia="Trebuchet MS" w:hAnsi="Trebuchet MS" w:cs="Trebuchet MS"/>
                <w:b/>
                <w:color w:val="2E75B5"/>
              </w:rPr>
              <w:lastRenderedPageBreak/>
              <w:t>6.4.</w:t>
            </w:r>
            <w:r w:rsidR="004B256E" w:rsidRPr="00B57B15">
              <w:rPr>
                <w:rFonts w:ascii="Trebuchet MS" w:eastAsia="Trebuchet MS" w:hAnsi="Trebuchet MS" w:cs="Trebuchet MS"/>
                <w:b/>
                <w:color w:val="2E75B5"/>
              </w:rPr>
              <w:t>4</w:t>
            </w:r>
            <w:r w:rsidRPr="00B57B15">
              <w:rPr>
                <w:rFonts w:ascii="Trebuchet MS" w:eastAsia="Trebuchet MS" w:hAnsi="Trebuchet MS" w:cs="Trebuchet MS"/>
                <w:b/>
                <w:color w:val="2E75B5"/>
              </w:rPr>
              <w:t xml:space="preserve">. </w:t>
            </w:r>
            <w:r w:rsidRPr="00B57B15">
              <w:rPr>
                <w:rFonts w:ascii="Trebuchet MS" w:eastAsia="Trebuchet MS" w:hAnsi="Trebuchet MS" w:cs="Trebuchet MS"/>
                <w:color w:val="000000"/>
              </w:rPr>
              <w:t>Clerkship objectives are clearly delineated and distributed to the students and the supervising faculty at least two weeks in advance of the beginning of each rotation. </w:t>
            </w:r>
          </w:p>
          <w:p w14:paraId="6E048B62" w14:textId="77777777" w:rsidR="00295A7F" w:rsidRPr="00B57B15" w:rsidRDefault="00D83F08" w:rsidP="004B256E">
            <w:pPr>
              <w:ind w:left="720" w:hanging="720"/>
              <w:rPr>
                <w:rFonts w:ascii="Trebuchet MS" w:eastAsia="Trebuchet MS" w:hAnsi="Trebuchet MS" w:cs="Trebuchet MS"/>
                <w:color w:val="0042AA"/>
              </w:rPr>
            </w:pPr>
            <w:r w:rsidRPr="00B57B15">
              <w:rPr>
                <w:rFonts w:ascii="Trebuchet MS" w:eastAsia="Trebuchet MS" w:hAnsi="Trebuchet MS" w:cs="Trebuchet MS"/>
                <w:b/>
                <w:color w:val="2E75B5"/>
              </w:rPr>
              <w:t>6.4.</w:t>
            </w:r>
            <w:r w:rsidR="004B256E" w:rsidRPr="00B57B15">
              <w:rPr>
                <w:rFonts w:ascii="Trebuchet MS" w:eastAsia="Trebuchet MS" w:hAnsi="Trebuchet MS" w:cs="Trebuchet MS"/>
                <w:b/>
                <w:color w:val="2E75B5"/>
              </w:rPr>
              <w:t>5</w:t>
            </w:r>
            <w:r w:rsidRPr="00B57B15">
              <w:rPr>
                <w:rFonts w:ascii="Trebuchet MS" w:eastAsia="Trebuchet MS" w:hAnsi="Trebuchet MS" w:cs="Trebuchet MS"/>
                <w:b/>
                <w:color w:val="2E75B5"/>
              </w:rPr>
              <w:t xml:space="preserve">. </w:t>
            </w:r>
            <w:r w:rsidRPr="00B57B15">
              <w:rPr>
                <w:rFonts w:ascii="Trebuchet MS" w:eastAsia="Trebuchet MS" w:hAnsi="Trebuchet MS" w:cs="Trebuchet MS"/>
              </w:rPr>
              <w:t xml:space="preserve">The medical school faculty ensures that the medical curriculum includes clinical experiences in both outpatient and inpatient settings. </w:t>
            </w:r>
            <w:r w:rsidRPr="00E62ABB">
              <w:rPr>
                <w:rFonts w:ascii="Trebuchet MS" w:eastAsia="Trebuchet MS" w:hAnsi="Trebuchet MS" w:cs="Trebuchet MS"/>
                <w:color w:val="000000" w:themeColor="text1"/>
              </w:rPr>
              <w:t>The proportion of time spent in inpatient and ambulatory settings may vary according to local circumstances, but in such cases the course or clerkship director assures that limitations in learning environments do not impede the accomplishment of objectives. </w:t>
            </w:r>
          </w:p>
          <w:p w14:paraId="3F642357" w14:textId="77777777" w:rsidR="00295A7F" w:rsidRDefault="00295A7F">
            <w:pPr>
              <w:ind w:hanging="144"/>
            </w:pPr>
          </w:p>
        </w:tc>
      </w:tr>
    </w:tbl>
    <w:p w14:paraId="1BADD917" w14:textId="77777777" w:rsidR="00295A7F" w:rsidRDefault="00295A7F">
      <w:pPr>
        <w:ind w:left="0" w:hanging="144"/>
      </w:pPr>
    </w:p>
    <w:p w14:paraId="776DFA87" w14:textId="77777777" w:rsidR="00295A7F" w:rsidRDefault="00700B70">
      <w:pPr>
        <w:rPr>
          <w:b/>
          <w:strike/>
          <w:color w:val="FF0000"/>
          <w:sz w:val="20"/>
          <w:szCs w:val="20"/>
        </w:rPr>
      </w:pPr>
      <w:r>
        <w:rPr>
          <w:b/>
          <w:color w:val="0070C0"/>
        </w:rPr>
        <w:t xml:space="preserve">PLEASE ANSWER </w:t>
      </w:r>
      <w:r w:rsidR="00D83F08">
        <w:rPr>
          <w:b/>
          <w:color w:val="0070C0"/>
        </w:rPr>
        <w:t>RE:</w:t>
      </w:r>
      <w:r w:rsidR="00D83F08">
        <w:rPr>
          <w:color w:val="0070C0"/>
        </w:rPr>
        <w:t xml:space="preserve"> </w:t>
      </w:r>
      <w:r w:rsidR="00D83F08">
        <w:rPr>
          <w:b/>
          <w:color w:val="2E75B5"/>
        </w:rPr>
        <w:t>6.4. CLINICAL SCIENCES</w:t>
      </w:r>
    </w:p>
    <w:p w14:paraId="51310F91" w14:textId="4C653277" w:rsidR="00295A7F" w:rsidRDefault="00D83F08" w:rsidP="00606CEB">
      <w:pPr>
        <w:numPr>
          <w:ilvl w:val="2"/>
          <w:numId w:val="16"/>
        </w:numPr>
        <w:pBdr>
          <w:top w:val="nil"/>
          <w:left w:val="nil"/>
          <w:bottom w:val="nil"/>
          <w:right w:val="nil"/>
          <w:between w:val="nil"/>
        </w:pBdr>
        <w:ind w:left="576"/>
      </w:pPr>
      <w:r>
        <w:rPr>
          <w:color w:val="000000"/>
        </w:rPr>
        <w:t xml:space="preserve">Describe how the curriculum committee determines </w:t>
      </w:r>
      <w:r w:rsidR="00B57B15">
        <w:rPr>
          <w:color w:val="000000"/>
        </w:rPr>
        <w:t xml:space="preserve">the </w:t>
      </w:r>
      <w:r>
        <w:rPr>
          <w:color w:val="000000"/>
        </w:rPr>
        <w:t>types of patients and c</w:t>
      </w:r>
      <w:r w:rsidR="009E6735">
        <w:rPr>
          <w:color w:val="000000"/>
        </w:rPr>
        <w:t xml:space="preserve">linical conditions that </w:t>
      </w:r>
      <w:r>
        <w:rPr>
          <w:color w:val="000000"/>
        </w:rPr>
        <w:t>students are required to encounter, the clinical sk</w:t>
      </w:r>
      <w:r w:rsidR="009E6735">
        <w:rPr>
          <w:color w:val="000000"/>
        </w:rPr>
        <w:t xml:space="preserve">ills to be performed by </w:t>
      </w:r>
      <w:r>
        <w:rPr>
          <w:color w:val="000000"/>
        </w:rPr>
        <w:t>students, the appropriate clinical settings for these experiences and</w:t>
      </w:r>
      <w:r w:rsidR="009E6735">
        <w:rPr>
          <w:color w:val="000000"/>
        </w:rPr>
        <w:t xml:space="preserve"> the expected levels of </w:t>
      </w:r>
      <w:r>
        <w:rPr>
          <w:color w:val="000000"/>
        </w:rPr>
        <w:t>student responsibility</w:t>
      </w:r>
      <w:r w:rsidR="005247B6">
        <w:rPr>
          <w:color w:val="000000"/>
        </w:rPr>
        <w:t xml:space="preserve">. </w:t>
      </w:r>
    </w:p>
    <w:tbl>
      <w:tblPr>
        <w:tblStyle w:val="afffffff3"/>
        <w:tblW w:w="9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14"/>
      </w:tblGrid>
      <w:tr w:rsidR="00295A7F" w14:paraId="5EF5452A" w14:textId="77777777">
        <w:tc>
          <w:tcPr>
            <w:tcW w:w="9314" w:type="dxa"/>
            <w:tcBorders>
              <w:top w:val="single" w:sz="18" w:space="0" w:color="000000"/>
              <w:left w:val="single" w:sz="18" w:space="0" w:color="000000"/>
              <w:bottom w:val="single" w:sz="18" w:space="0" w:color="000000"/>
              <w:right w:val="single" w:sz="18" w:space="0" w:color="000000"/>
            </w:tcBorders>
          </w:tcPr>
          <w:p w14:paraId="622F17B3" w14:textId="77777777" w:rsidR="00295A7F" w:rsidRDefault="00295A7F" w:rsidP="00A464ED">
            <w:pPr>
              <w:rPr>
                <w:b/>
                <w:strike/>
                <w:sz w:val="20"/>
                <w:szCs w:val="20"/>
              </w:rPr>
            </w:pPr>
          </w:p>
          <w:p w14:paraId="43AD08B1" w14:textId="77777777" w:rsidR="00295A7F" w:rsidRDefault="00295A7F" w:rsidP="00A464ED">
            <w:pPr>
              <w:rPr>
                <w:b/>
                <w:strike/>
                <w:sz w:val="20"/>
                <w:szCs w:val="20"/>
              </w:rPr>
            </w:pPr>
          </w:p>
          <w:p w14:paraId="60333FE5" w14:textId="77777777" w:rsidR="00295A7F" w:rsidRDefault="00295A7F" w:rsidP="00A464ED">
            <w:pPr>
              <w:rPr>
                <w:b/>
                <w:strike/>
                <w:sz w:val="20"/>
                <w:szCs w:val="20"/>
              </w:rPr>
            </w:pPr>
          </w:p>
          <w:p w14:paraId="29272CFA" w14:textId="77777777" w:rsidR="00295A7F" w:rsidRDefault="00295A7F" w:rsidP="00A464ED">
            <w:pPr>
              <w:rPr>
                <w:b/>
                <w:strike/>
                <w:sz w:val="20"/>
                <w:szCs w:val="20"/>
              </w:rPr>
            </w:pPr>
          </w:p>
        </w:tc>
      </w:tr>
    </w:tbl>
    <w:p w14:paraId="026B4E01" w14:textId="77777777" w:rsidR="00295A7F" w:rsidRDefault="00295A7F">
      <w:pPr>
        <w:ind w:left="0" w:hanging="144"/>
        <w:rPr>
          <w:b/>
          <w:strike/>
          <w:sz w:val="20"/>
          <w:szCs w:val="20"/>
        </w:rPr>
      </w:pPr>
    </w:p>
    <w:p w14:paraId="699C257F" w14:textId="45A84A4D" w:rsidR="00295A7F" w:rsidRDefault="00D83F08" w:rsidP="00606CEB">
      <w:pPr>
        <w:numPr>
          <w:ilvl w:val="2"/>
          <w:numId w:val="16"/>
        </w:numPr>
        <w:pBdr>
          <w:top w:val="nil"/>
          <w:left w:val="nil"/>
          <w:bottom w:val="nil"/>
          <w:right w:val="nil"/>
          <w:between w:val="nil"/>
        </w:pBdr>
        <w:ind w:left="576"/>
      </w:pPr>
      <w:r>
        <w:rPr>
          <w:color w:val="000000"/>
        </w:rPr>
        <w:t xml:space="preserve">Describe </w:t>
      </w:r>
      <w:r w:rsidR="005247B6">
        <w:rPr>
          <w:color w:val="000000"/>
        </w:rPr>
        <w:t>how the school</w:t>
      </w:r>
      <w:r>
        <w:rPr>
          <w:color w:val="000000"/>
        </w:rPr>
        <w:t xml:space="preserve"> ensure</w:t>
      </w:r>
      <w:r w:rsidR="005247B6">
        <w:rPr>
          <w:color w:val="000000"/>
        </w:rPr>
        <w:t>s</w:t>
      </w:r>
      <w:r>
        <w:rPr>
          <w:color w:val="000000"/>
        </w:rPr>
        <w:t xml:space="preserve"> that a sufficient number of patients representing a broad range of commonly occurring diseases are available for students to study on a daily basis. </w:t>
      </w:r>
    </w:p>
    <w:tbl>
      <w:tblPr>
        <w:tblStyle w:val="afffffff4"/>
        <w:tblW w:w="9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14"/>
      </w:tblGrid>
      <w:tr w:rsidR="00295A7F" w14:paraId="5E9C5736" w14:textId="77777777">
        <w:tc>
          <w:tcPr>
            <w:tcW w:w="9314" w:type="dxa"/>
            <w:tcBorders>
              <w:top w:val="single" w:sz="18" w:space="0" w:color="000000"/>
              <w:left w:val="single" w:sz="18" w:space="0" w:color="000000"/>
              <w:bottom w:val="single" w:sz="18" w:space="0" w:color="000000"/>
              <w:right w:val="single" w:sz="18" w:space="0" w:color="000000"/>
            </w:tcBorders>
          </w:tcPr>
          <w:p w14:paraId="26576EA1" w14:textId="77777777" w:rsidR="00295A7F" w:rsidRDefault="00295A7F" w:rsidP="00A464ED">
            <w:pPr>
              <w:rPr>
                <w:b/>
                <w:strike/>
                <w:sz w:val="20"/>
                <w:szCs w:val="20"/>
              </w:rPr>
            </w:pPr>
          </w:p>
          <w:p w14:paraId="033BD9C7" w14:textId="77777777" w:rsidR="00295A7F" w:rsidRDefault="00295A7F" w:rsidP="00A464ED">
            <w:pPr>
              <w:rPr>
                <w:b/>
                <w:strike/>
                <w:sz w:val="20"/>
                <w:szCs w:val="20"/>
              </w:rPr>
            </w:pPr>
          </w:p>
          <w:p w14:paraId="2A1E5F1E" w14:textId="77777777" w:rsidR="00295A7F" w:rsidRDefault="00295A7F" w:rsidP="00A464ED">
            <w:pPr>
              <w:rPr>
                <w:b/>
                <w:strike/>
                <w:sz w:val="20"/>
                <w:szCs w:val="20"/>
              </w:rPr>
            </w:pPr>
          </w:p>
          <w:p w14:paraId="6A33C1BD" w14:textId="77777777" w:rsidR="004B256E" w:rsidRDefault="004B256E" w:rsidP="00A464ED">
            <w:pPr>
              <w:rPr>
                <w:b/>
                <w:strike/>
                <w:sz w:val="20"/>
                <w:szCs w:val="20"/>
              </w:rPr>
            </w:pPr>
          </w:p>
        </w:tc>
      </w:tr>
    </w:tbl>
    <w:p w14:paraId="2ECA8D82" w14:textId="77777777" w:rsidR="00295A7F" w:rsidRDefault="00295A7F">
      <w:pPr>
        <w:ind w:left="0" w:hanging="144"/>
        <w:rPr>
          <w:b/>
          <w:strike/>
          <w:sz w:val="20"/>
          <w:szCs w:val="20"/>
        </w:rPr>
      </w:pPr>
    </w:p>
    <w:p w14:paraId="2BA3745E" w14:textId="7052F7A0" w:rsidR="00295A7F" w:rsidRDefault="00D83F08" w:rsidP="00606CEB">
      <w:pPr>
        <w:numPr>
          <w:ilvl w:val="2"/>
          <w:numId w:val="16"/>
        </w:numPr>
        <w:pBdr>
          <w:top w:val="nil"/>
          <w:left w:val="nil"/>
          <w:bottom w:val="nil"/>
          <w:right w:val="nil"/>
          <w:between w:val="nil"/>
        </w:pBdr>
        <w:ind w:left="576"/>
      </w:pPr>
      <w:r>
        <w:rPr>
          <w:color w:val="000000"/>
        </w:rPr>
        <w:t xml:space="preserve">Describe </w:t>
      </w:r>
      <w:r w:rsidR="005247B6">
        <w:rPr>
          <w:color w:val="000000"/>
        </w:rPr>
        <w:t xml:space="preserve">how the school ensures </w:t>
      </w:r>
      <w:r>
        <w:rPr>
          <w:color w:val="000000"/>
        </w:rPr>
        <w:t>that instruction is supervised by the faculty and centered on patients and their illnesses.</w:t>
      </w:r>
      <w:r>
        <w:rPr>
          <w:i/>
          <w:color w:val="000000"/>
        </w:rPr>
        <w:t> </w:t>
      </w:r>
    </w:p>
    <w:tbl>
      <w:tblPr>
        <w:tblStyle w:val="afffffff5"/>
        <w:tblW w:w="9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14"/>
      </w:tblGrid>
      <w:tr w:rsidR="00295A7F" w14:paraId="3FA831C8" w14:textId="77777777">
        <w:tc>
          <w:tcPr>
            <w:tcW w:w="9314" w:type="dxa"/>
            <w:tcBorders>
              <w:top w:val="single" w:sz="18" w:space="0" w:color="000000"/>
              <w:left w:val="single" w:sz="18" w:space="0" w:color="000000"/>
              <w:bottom w:val="single" w:sz="18" w:space="0" w:color="000000"/>
              <w:right w:val="single" w:sz="18" w:space="0" w:color="000000"/>
            </w:tcBorders>
          </w:tcPr>
          <w:p w14:paraId="38B40035" w14:textId="77777777" w:rsidR="00295A7F" w:rsidRDefault="00295A7F" w:rsidP="00A464ED">
            <w:pPr>
              <w:rPr>
                <w:b/>
                <w:strike/>
                <w:sz w:val="20"/>
                <w:szCs w:val="20"/>
              </w:rPr>
            </w:pPr>
          </w:p>
          <w:p w14:paraId="6C78C4B9" w14:textId="77777777" w:rsidR="00295A7F" w:rsidRDefault="00295A7F" w:rsidP="00A464ED">
            <w:pPr>
              <w:rPr>
                <w:b/>
                <w:strike/>
                <w:sz w:val="20"/>
                <w:szCs w:val="20"/>
              </w:rPr>
            </w:pPr>
          </w:p>
          <w:p w14:paraId="701FD461" w14:textId="77777777" w:rsidR="00295A7F" w:rsidRDefault="00295A7F" w:rsidP="00A464ED">
            <w:pPr>
              <w:rPr>
                <w:b/>
                <w:strike/>
                <w:sz w:val="20"/>
                <w:szCs w:val="20"/>
              </w:rPr>
            </w:pPr>
          </w:p>
          <w:p w14:paraId="10239217" w14:textId="77777777" w:rsidR="00295A7F" w:rsidRDefault="00295A7F" w:rsidP="00A464ED">
            <w:pPr>
              <w:rPr>
                <w:b/>
                <w:strike/>
                <w:sz w:val="20"/>
                <w:szCs w:val="20"/>
              </w:rPr>
            </w:pPr>
          </w:p>
        </w:tc>
      </w:tr>
    </w:tbl>
    <w:p w14:paraId="328A8CB0" w14:textId="77777777" w:rsidR="00295A7F" w:rsidRDefault="00295A7F">
      <w:pPr>
        <w:ind w:left="0" w:hanging="144"/>
        <w:rPr>
          <w:b/>
          <w:strike/>
          <w:sz w:val="20"/>
          <w:szCs w:val="20"/>
        </w:rPr>
      </w:pPr>
    </w:p>
    <w:p w14:paraId="08441D46" w14:textId="77777777" w:rsidR="00295A7F" w:rsidRDefault="001B2A9C" w:rsidP="00606CEB">
      <w:pPr>
        <w:numPr>
          <w:ilvl w:val="2"/>
          <w:numId w:val="16"/>
        </w:numPr>
        <w:pBdr>
          <w:top w:val="nil"/>
          <w:left w:val="nil"/>
          <w:bottom w:val="nil"/>
          <w:right w:val="nil"/>
          <w:between w:val="nil"/>
        </w:pBdr>
        <w:ind w:left="576"/>
      </w:pPr>
      <w:r>
        <w:rPr>
          <w:color w:val="000000"/>
        </w:rPr>
        <w:t>How far in advance of each rotation are</w:t>
      </w:r>
      <w:r w:rsidR="00D83F08">
        <w:rPr>
          <w:color w:val="000000"/>
        </w:rPr>
        <w:t xml:space="preserve"> clerkship objectives distributed to the students and the supervising faculty</w:t>
      </w:r>
      <w:r>
        <w:rPr>
          <w:color w:val="000000"/>
        </w:rPr>
        <w:t>?</w:t>
      </w:r>
    </w:p>
    <w:tbl>
      <w:tblPr>
        <w:tblStyle w:val="afffffff6"/>
        <w:tblW w:w="9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14"/>
      </w:tblGrid>
      <w:tr w:rsidR="00295A7F" w14:paraId="209664E2" w14:textId="77777777">
        <w:tc>
          <w:tcPr>
            <w:tcW w:w="9314" w:type="dxa"/>
            <w:tcBorders>
              <w:top w:val="single" w:sz="18" w:space="0" w:color="000000"/>
              <w:left w:val="single" w:sz="18" w:space="0" w:color="000000"/>
              <w:bottom w:val="single" w:sz="18" w:space="0" w:color="000000"/>
              <w:right w:val="single" w:sz="18" w:space="0" w:color="000000"/>
            </w:tcBorders>
          </w:tcPr>
          <w:p w14:paraId="3823B808" w14:textId="77777777" w:rsidR="00295A7F" w:rsidRDefault="00295A7F">
            <w:pPr>
              <w:ind w:hanging="144"/>
              <w:rPr>
                <w:b/>
                <w:strike/>
                <w:sz w:val="20"/>
                <w:szCs w:val="20"/>
              </w:rPr>
            </w:pPr>
          </w:p>
          <w:p w14:paraId="4D57EE30" w14:textId="77777777" w:rsidR="00295A7F" w:rsidRDefault="00295A7F">
            <w:pPr>
              <w:ind w:hanging="144"/>
              <w:rPr>
                <w:b/>
                <w:strike/>
                <w:sz w:val="20"/>
                <w:szCs w:val="20"/>
              </w:rPr>
            </w:pPr>
          </w:p>
          <w:p w14:paraId="415974C4" w14:textId="77777777" w:rsidR="00295A7F" w:rsidRDefault="00295A7F">
            <w:pPr>
              <w:ind w:hanging="144"/>
              <w:rPr>
                <w:b/>
                <w:strike/>
                <w:sz w:val="20"/>
                <w:szCs w:val="20"/>
              </w:rPr>
            </w:pPr>
          </w:p>
          <w:p w14:paraId="1FE14811" w14:textId="77777777" w:rsidR="00295A7F" w:rsidRDefault="00295A7F">
            <w:pPr>
              <w:ind w:hanging="144"/>
              <w:rPr>
                <w:b/>
                <w:strike/>
                <w:sz w:val="20"/>
                <w:szCs w:val="20"/>
              </w:rPr>
            </w:pPr>
          </w:p>
        </w:tc>
      </w:tr>
    </w:tbl>
    <w:p w14:paraId="44A8E820" w14:textId="77777777" w:rsidR="00295A7F" w:rsidRDefault="00295A7F">
      <w:pPr>
        <w:ind w:left="0" w:hanging="144"/>
        <w:rPr>
          <w:b/>
          <w:strike/>
          <w:sz w:val="20"/>
          <w:szCs w:val="20"/>
        </w:rPr>
      </w:pPr>
    </w:p>
    <w:p w14:paraId="1EDDEC0B" w14:textId="77777777" w:rsidR="00295A7F" w:rsidRDefault="00D83F08" w:rsidP="00606CEB">
      <w:pPr>
        <w:numPr>
          <w:ilvl w:val="2"/>
          <w:numId w:val="16"/>
        </w:numPr>
        <w:pBdr>
          <w:top w:val="nil"/>
          <w:left w:val="nil"/>
          <w:bottom w:val="nil"/>
          <w:right w:val="nil"/>
          <w:between w:val="nil"/>
        </w:pBdr>
        <w:ind w:left="576"/>
      </w:pPr>
      <w:r>
        <w:rPr>
          <w:color w:val="000000"/>
        </w:rPr>
        <w:t>Describe how</w:t>
      </w:r>
      <w:r>
        <w:rPr>
          <w:b/>
          <w:color w:val="000000"/>
        </w:rPr>
        <w:t xml:space="preserve"> t</w:t>
      </w:r>
      <w:r>
        <w:rPr>
          <w:color w:val="000000"/>
        </w:rPr>
        <w:t xml:space="preserve">he medical school faculty ensure that the medical curriculum includes clinical experiences in both outpatient and inpatient settings. </w:t>
      </w:r>
    </w:p>
    <w:tbl>
      <w:tblPr>
        <w:tblStyle w:val="afffffff7"/>
        <w:tblW w:w="9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14"/>
      </w:tblGrid>
      <w:tr w:rsidR="00295A7F" w14:paraId="297F38F4" w14:textId="77777777">
        <w:tc>
          <w:tcPr>
            <w:tcW w:w="9314" w:type="dxa"/>
            <w:tcBorders>
              <w:top w:val="single" w:sz="18" w:space="0" w:color="000000"/>
              <w:left w:val="single" w:sz="18" w:space="0" w:color="000000"/>
              <w:bottom w:val="single" w:sz="18" w:space="0" w:color="000000"/>
              <w:right w:val="single" w:sz="18" w:space="0" w:color="000000"/>
            </w:tcBorders>
          </w:tcPr>
          <w:p w14:paraId="42B5225C" w14:textId="77777777" w:rsidR="00295A7F" w:rsidRDefault="00295A7F" w:rsidP="00A464ED">
            <w:pPr>
              <w:rPr>
                <w:b/>
                <w:strike/>
                <w:sz w:val="20"/>
                <w:szCs w:val="20"/>
              </w:rPr>
            </w:pPr>
          </w:p>
          <w:p w14:paraId="39F3FE63" w14:textId="77777777" w:rsidR="00295A7F" w:rsidRDefault="00295A7F" w:rsidP="00A464ED">
            <w:pPr>
              <w:rPr>
                <w:b/>
                <w:strike/>
                <w:sz w:val="20"/>
                <w:szCs w:val="20"/>
              </w:rPr>
            </w:pPr>
          </w:p>
          <w:p w14:paraId="6072E312" w14:textId="77777777" w:rsidR="00295A7F" w:rsidRDefault="00295A7F" w:rsidP="00A464ED">
            <w:pPr>
              <w:rPr>
                <w:b/>
                <w:strike/>
                <w:sz w:val="20"/>
                <w:szCs w:val="20"/>
              </w:rPr>
            </w:pPr>
          </w:p>
          <w:p w14:paraId="327E11D7" w14:textId="77777777" w:rsidR="00295A7F" w:rsidRDefault="00295A7F" w:rsidP="00A464ED">
            <w:pPr>
              <w:rPr>
                <w:b/>
                <w:strike/>
                <w:sz w:val="20"/>
                <w:szCs w:val="20"/>
              </w:rPr>
            </w:pPr>
          </w:p>
        </w:tc>
      </w:tr>
    </w:tbl>
    <w:p w14:paraId="10B8A5EF" w14:textId="77777777" w:rsidR="00295A7F" w:rsidRDefault="00295A7F">
      <w:pPr>
        <w:ind w:left="0" w:hanging="144"/>
        <w:rPr>
          <w:b/>
          <w:color w:val="2E75B5"/>
        </w:rPr>
      </w:pPr>
    </w:p>
    <w:p w14:paraId="16C28BA2" w14:textId="77777777" w:rsidR="00295A7F" w:rsidRDefault="00D83F08">
      <w:pPr>
        <w:rPr>
          <w:b/>
          <w:color w:val="2E75B5"/>
        </w:rPr>
      </w:pPr>
      <w:r>
        <w:rPr>
          <w:b/>
          <w:color w:val="2E75B5"/>
        </w:rPr>
        <w:t>6.5. CLINICAL SITE MONITORING AND OVERSIGHT TO ENSURE COMPARABILITY</w:t>
      </w:r>
    </w:p>
    <w:tbl>
      <w:tblPr>
        <w:tblStyle w:val="afffffff8"/>
        <w:tblW w:w="931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400" w:firstRow="0" w:lastRow="0" w:firstColumn="0" w:lastColumn="0" w:noHBand="0" w:noVBand="1"/>
      </w:tblPr>
      <w:tblGrid>
        <w:gridCol w:w="9314"/>
      </w:tblGrid>
      <w:tr w:rsidR="00295A7F" w14:paraId="6F03776E" w14:textId="77777777">
        <w:tc>
          <w:tcPr>
            <w:tcW w:w="9314" w:type="dxa"/>
            <w:shd w:val="clear" w:color="auto" w:fill="DEEBF6"/>
          </w:tcPr>
          <w:p w14:paraId="4073761B" w14:textId="77777777" w:rsidR="00295A7F" w:rsidRDefault="00295A7F">
            <w:pPr>
              <w:ind w:hanging="144"/>
              <w:rPr>
                <w:b/>
                <w:color w:val="2F5496"/>
              </w:rPr>
            </w:pPr>
          </w:p>
          <w:p w14:paraId="2886C2C0" w14:textId="77777777" w:rsidR="00295A7F" w:rsidRPr="00B57B15" w:rsidRDefault="00D83F08" w:rsidP="00A464ED">
            <w:pPr>
              <w:ind w:left="720" w:hanging="720"/>
              <w:rPr>
                <w:rFonts w:ascii="Trebuchet MS" w:eastAsia="Trebuchet MS" w:hAnsi="Trebuchet MS" w:cs="Trebuchet MS"/>
                <w:color w:val="2F5496"/>
              </w:rPr>
            </w:pPr>
            <w:r w:rsidRPr="00B57B15">
              <w:rPr>
                <w:rFonts w:ascii="Trebuchet MS" w:eastAsia="Trebuchet MS" w:hAnsi="Trebuchet MS" w:cs="Trebuchet MS"/>
                <w:b/>
                <w:color w:val="2F5496"/>
              </w:rPr>
              <w:t xml:space="preserve">6.5.1. </w:t>
            </w:r>
            <w:r w:rsidRPr="00B57B15">
              <w:rPr>
                <w:rFonts w:ascii="Trebuchet MS" w:eastAsia="Trebuchet MS" w:hAnsi="Trebuchet MS" w:cs="Trebuchet MS"/>
                <w:b/>
              </w:rPr>
              <w:t>T</w:t>
            </w:r>
            <w:r w:rsidRPr="00B57B15">
              <w:rPr>
                <w:rFonts w:ascii="Trebuchet MS" w:eastAsia="Trebuchet MS" w:hAnsi="Trebuchet MS" w:cs="Trebuchet MS"/>
              </w:rPr>
              <w:t>he medical school's academic officers are responsible for the conduct and quality of the educational programme and for assuring the adequacy of faculty at all educational sites. </w:t>
            </w:r>
          </w:p>
          <w:p w14:paraId="54EA0A87" w14:textId="77777777" w:rsidR="00295A7F" w:rsidRPr="00B57B15" w:rsidRDefault="00D83F08" w:rsidP="00A464ED">
            <w:pPr>
              <w:ind w:left="720" w:hanging="720"/>
              <w:rPr>
                <w:rFonts w:ascii="Trebuchet MS" w:eastAsia="Trebuchet MS" w:hAnsi="Trebuchet MS" w:cs="Trebuchet MS"/>
                <w:color w:val="2F5496"/>
              </w:rPr>
            </w:pPr>
            <w:r w:rsidRPr="00B57B15">
              <w:rPr>
                <w:rFonts w:ascii="Trebuchet MS" w:eastAsia="Trebuchet MS" w:hAnsi="Trebuchet MS" w:cs="Trebuchet MS"/>
                <w:b/>
                <w:color w:val="2F5496"/>
              </w:rPr>
              <w:t>6.5.2.</w:t>
            </w:r>
            <w:r w:rsidRPr="00B57B15">
              <w:rPr>
                <w:rFonts w:ascii="Trebuchet MS" w:eastAsia="Trebuchet MS" w:hAnsi="Trebuchet MS" w:cs="Trebuchet MS"/>
                <w:color w:val="2F5496"/>
              </w:rPr>
              <w:t xml:space="preserve"> </w:t>
            </w:r>
            <w:r w:rsidRPr="00B57B15">
              <w:rPr>
                <w:rFonts w:ascii="Trebuchet MS" w:eastAsia="Trebuchet MS" w:hAnsi="Trebuchet MS" w:cs="Trebuchet MS"/>
              </w:rPr>
              <w:t>The principal academic officer at each teaching site is administratively responsible to the CAO of the medical school conducting the educational programme. </w:t>
            </w:r>
          </w:p>
          <w:p w14:paraId="31A2C186" w14:textId="77777777" w:rsidR="00295A7F" w:rsidRPr="00B57B15" w:rsidRDefault="00D83F08" w:rsidP="00A464ED">
            <w:pPr>
              <w:ind w:left="720" w:hanging="720"/>
              <w:rPr>
                <w:rFonts w:ascii="Trebuchet MS" w:eastAsia="Trebuchet MS" w:hAnsi="Trebuchet MS" w:cs="Trebuchet MS"/>
                <w:color w:val="2F5496"/>
              </w:rPr>
            </w:pPr>
            <w:r w:rsidRPr="00B57B15">
              <w:rPr>
                <w:rFonts w:ascii="Trebuchet MS" w:eastAsia="Trebuchet MS" w:hAnsi="Trebuchet MS" w:cs="Trebuchet MS"/>
                <w:b/>
                <w:color w:val="2F5496"/>
              </w:rPr>
              <w:t>6.5.3.</w:t>
            </w:r>
            <w:r w:rsidRPr="00B57B15">
              <w:rPr>
                <w:rFonts w:ascii="Trebuchet MS" w:eastAsia="Trebuchet MS" w:hAnsi="Trebuchet MS" w:cs="Trebuchet MS"/>
                <w:color w:val="2F5496"/>
              </w:rPr>
              <w:t xml:space="preserve"> </w:t>
            </w:r>
            <w:r w:rsidRPr="00B57B15">
              <w:rPr>
                <w:rFonts w:ascii="Trebuchet MS" w:eastAsia="Trebuchet MS" w:hAnsi="Trebuchet MS" w:cs="Trebuchet MS"/>
              </w:rPr>
              <w:t>The faculty in each discipline at all sites are functionally integrated by appropriate administrative mechanisms. </w:t>
            </w:r>
          </w:p>
          <w:p w14:paraId="4BE6FB69" w14:textId="77777777" w:rsidR="00295A7F" w:rsidRPr="00B57B15" w:rsidRDefault="00D83F08" w:rsidP="00A464ED">
            <w:pPr>
              <w:ind w:left="720" w:hanging="720"/>
              <w:rPr>
                <w:rFonts w:ascii="Trebuchet MS" w:eastAsia="Trebuchet MS" w:hAnsi="Trebuchet MS" w:cs="Trebuchet MS"/>
                <w:color w:val="2F5496"/>
              </w:rPr>
            </w:pPr>
            <w:r w:rsidRPr="00B57B15">
              <w:rPr>
                <w:rFonts w:ascii="Trebuchet MS" w:eastAsia="Trebuchet MS" w:hAnsi="Trebuchet MS" w:cs="Trebuchet MS"/>
                <w:b/>
                <w:color w:val="2F5496"/>
              </w:rPr>
              <w:t>6.5.4.</w:t>
            </w:r>
            <w:r w:rsidRPr="00B57B15">
              <w:rPr>
                <w:rFonts w:ascii="Trebuchet MS" w:eastAsia="Trebuchet MS" w:hAnsi="Trebuchet MS" w:cs="Trebuchet MS"/>
                <w:color w:val="2F5496"/>
              </w:rPr>
              <w:t> </w:t>
            </w:r>
            <w:r w:rsidRPr="00B57B15">
              <w:rPr>
                <w:rFonts w:ascii="Trebuchet MS" w:eastAsia="Trebuchet MS" w:hAnsi="Trebuchet MS" w:cs="Trebuchet MS"/>
              </w:rPr>
              <w:t xml:space="preserve">There is a single standard for </w:t>
            </w:r>
            <w:r w:rsidR="0023120A" w:rsidRPr="00B57B15">
              <w:rPr>
                <w:rFonts w:ascii="Trebuchet MS" w:eastAsia="Trebuchet MS" w:hAnsi="Trebuchet MS" w:cs="Trebuchet MS"/>
              </w:rPr>
              <w:t xml:space="preserve">the </w:t>
            </w:r>
            <w:r w:rsidR="00ED485A">
              <w:rPr>
                <w:rFonts w:ascii="Trebuchet MS" w:eastAsia="Trebuchet MS" w:hAnsi="Trebuchet MS" w:cs="Trebuchet MS"/>
              </w:rPr>
              <w:t xml:space="preserve">assessment </w:t>
            </w:r>
            <w:r w:rsidRPr="00B57B15">
              <w:rPr>
                <w:rFonts w:ascii="Trebuchet MS" w:eastAsia="Trebuchet MS" w:hAnsi="Trebuchet MS" w:cs="Trebuchet MS"/>
              </w:rPr>
              <w:t xml:space="preserve">of </w:t>
            </w:r>
            <w:r w:rsidR="0023120A" w:rsidRPr="00B57B15">
              <w:rPr>
                <w:rFonts w:ascii="Trebuchet MS" w:eastAsia="Trebuchet MS" w:hAnsi="Trebuchet MS" w:cs="Trebuchet MS"/>
              </w:rPr>
              <w:t xml:space="preserve">all </w:t>
            </w:r>
            <w:r w:rsidR="00A259DE" w:rsidRPr="00B57B15">
              <w:rPr>
                <w:rFonts w:ascii="Trebuchet MS" w:eastAsia="Trebuchet MS" w:hAnsi="Trebuchet MS" w:cs="Trebuchet MS"/>
              </w:rPr>
              <w:t xml:space="preserve">medical </w:t>
            </w:r>
            <w:r w:rsidRPr="00B57B15">
              <w:rPr>
                <w:rFonts w:ascii="Trebuchet MS" w:eastAsia="Trebuchet MS" w:hAnsi="Trebuchet MS" w:cs="Trebuchet MS"/>
              </w:rPr>
              <w:t>students across geographically separate campuses</w:t>
            </w:r>
            <w:r w:rsidR="00E3795F" w:rsidRPr="00B57B15">
              <w:rPr>
                <w:rFonts w:ascii="Trebuchet MS" w:eastAsia="Trebuchet MS" w:hAnsi="Trebuchet MS" w:cs="Trebuchet MS"/>
              </w:rPr>
              <w:t>.</w:t>
            </w:r>
          </w:p>
          <w:p w14:paraId="7747BACA" w14:textId="77777777" w:rsidR="00295A7F" w:rsidRPr="00B57B15" w:rsidRDefault="00D83F08" w:rsidP="00A464ED">
            <w:pPr>
              <w:ind w:left="720" w:hanging="720"/>
              <w:rPr>
                <w:rFonts w:ascii="Trebuchet MS" w:eastAsia="Trebuchet MS" w:hAnsi="Trebuchet MS" w:cs="Trebuchet MS"/>
              </w:rPr>
            </w:pPr>
            <w:r w:rsidRPr="00B57B15">
              <w:rPr>
                <w:rFonts w:ascii="Trebuchet MS" w:eastAsia="Trebuchet MS" w:hAnsi="Trebuchet MS" w:cs="Trebuchet MS"/>
                <w:b/>
                <w:color w:val="2E75B5"/>
              </w:rPr>
              <w:t xml:space="preserve">6.5.5. </w:t>
            </w:r>
            <w:r w:rsidRPr="00B57B15">
              <w:rPr>
                <w:rFonts w:ascii="Trebuchet MS" w:eastAsia="Trebuchet MS" w:hAnsi="Trebuchet MS" w:cs="Trebuchet MS"/>
              </w:rPr>
              <w:t>The school provides central oversight to monitor and ensure completion by all medical students of required clinical experiences in the medical education programme and remedies any identified gaps to ensure comparable educational experiences and equivalent methods of assessment across all locations within a given course and clerkship</w:t>
            </w:r>
            <w:r w:rsidRPr="00B57B15">
              <w:rPr>
                <w:rFonts w:ascii="Trebuchet MS" w:eastAsia="Trebuchet MS" w:hAnsi="Trebuchet MS" w:cs="Trebuchet MS"/>
                <w:color w:val="7030A0"/>
              </w:rPr>
              <w:t>. </w:t>
            </w:r>
          </w:p>
          <w:p w14:paraId="15D5DACF" w14:textId="77777777" w:rsidR="00295A7F" w:rsidRPr="00B57B15" w:rsidRDefault="00D83F08" w:rsidP="00A464ED">
            <w:pPr>
              <w:ind w:left="720" w:hanging="720"/>
              <w:rPr>
                <w:rFonts w:ascii="Trebuchet MS" w:eastAsia="Trebuchet MS" w:hAnsi="Trebuchet MS" w:cs="Trebuchet MS"/>
              </w:rPr>
            </w:pPr>
            <w:r w:rsidRPr="00B57B15">
              <w:rPr>
                <w:rFonts w:ascii="Trebuchet MS" w:eastAsia="Trebuchet MS" w:hAnsi="Trebuchet MS" w:cs="Trebuchet MS"/>
                <w:b/>
                <w:color w:val="2E75B5"/>
              </w:rPr>
              <w:t xml:space="preserve">6.5.6. </w:t>
            </w:r>
            <w:r w:rsidRPr="00B57B15">
              <w:rPr>
                <w:rFonts w:ascii="Trebuchet MS" w:eastAsia="Trebuchet MS" w:hAnsi="Trebuchet MS" w:cs="Trebuchet MS"/>
              </w:rPr>
              <w:t>The faculty in each discipline are held accountable for medical student education that is consistent with the objectives and performance expectations established by the course or clerkship leadership.</w:t>
            </w:r>
          </w:p>
          <w:p w14:paraId="483801C1" w14:textId="77777777" w:rsidR="00295A7F" w:rsidRPr="00B57B15" w:rsidRDefault="00D83F08" w:rsidP="00A464ED">
            <w:pPr>
              <w:ind w:left="720" w:hanging="720"/>
              <w:rPr>
                <w:rFonts w:ascii="Trebuchet MS" w:eastAsia="Trebuchet MS" w:hAnsi="Trebuchet MS" w:cs="Trebuchet MS"/>
              </w:rPr>
            </w:pPr>
            <w:r w:rsidRPr="00B57B15">
              <w:rPr>
                <w:rFonts w:ascii="Trebuchet MS" w:eastAsia="Trebuchet MS" w:hAnsi="Trebuchet MS" w:cs="Trebuchet MS"/>
                <w:b/>
                <w:color w:val="2E75B5"/>
              </w:rPr>
              <w:t xml:space="preserve">6.5.7. </w:t>
            </w:r>
            <w:r w:rsidRPr="00B57B15">
              <w:rPr>
                <w:rFonts w:ascii="Trebuchet MS" w:eastAsia="Trebuchet MS" w:hAnsi="Trebuchet MS" w:cs="Trebuchet MS"/>
                <w:color w:val="000000"/>
              </w:rPr>
              <w:t>To monitor the breadth of clinical exposure students have received, the faculty regularly reviews patient logs, charts and the students’ disease entities/ procedures/ skills checklist. This is to ensure that each student has been exposed to th</w:t>
            </w:r>
            <w:r w:rsidR="00FB7CED">
              <w:rPr>
                <w:rFonts w:ascii="Trebuchet MS" w:eastAsia="Trebuchet MS" w:hAnsi="Trebuchet MS" w:cs="Trebuchet MS"/>
                <w:color w:val="000000"/>
              </w:rPr>
              <w:t>e breadth of patients, diseases</w:t>
            </w:r>
            <w:r w:rsidRPr="00B57B15">
              <w:rPr>
                <w:rFonts w:ascii="Trebuchet MS" w:eastAsia="Trebuchet MS" w:hAnsi="Trebuchet MS" w:cs="Trebuchet MS"/>
                <w:color w:val="000000"/>
              </w:rPr>
              <w:t xml:space="preserve"> and procedures as stipulated by the medical school’s curriculum, irrespective of clinical site location. </w:t>
            </w:r>
          </w:p>
          <w:p w14:paraId="27A818B0" w14:textId="77777777" w:rsidR="00295A7F" w:rsidRPr="00B57B15" w:rsidRDefault="00D83F08" w:rsidP="00A464ED">
            <w:pPr>
              <w:ind w:left="720" w:hanging="720"/>
              <w:rPr>
                <w:rFonts w:ascii="Trebuchet MS" w:eastAsia="Trebuchet MS" w:hAnsi="Trebuchet MS" w:cs="Trebuchet MS"/>
                <w:color w:val="000000"/>
              </w:rPr>
            </w:pPr>
            <w:r w:rsidRPr="00B57B15">
              <w:rPr>
                <w:rFonts w:ascii="Trebuchet MS" w:eastAsia="Trebuchet MS" w:hAnsi="Trebuchet MS" w:cs="Trebuchet MS"/>
                <w:b/>
                <w:color w:val="2E75B5"/>
              </w:rPr>
              <w:t xml:space="preserve">6.5.8. </w:t>
            </w:r>
            <w:r w:rsidRPr="00B57B15">
              <w:rPr>
                <w:rFonts w:ascii="Trebuchet MS" w:eastAsia="Trebuchet MS" w:hAnsi="Trebuchet MS" w:cs="Trebuchet MS"/>
                <w:color w:val="000000"/>
              </w:rPr>
              <w:t>The school ensures that there are alternative opportunities (through simulation, videos etc.) for medical students to gain exposure to an adequate breadth of patient diseases in situations where this exposure is lacking during the clerkship. </w:t>
            </w:r>
          </w:p>
          <w:p w14:paraId="76C7EE07" w14:textId="77777777" w:rsidR="00295A7F" w:rsidRDefault="00295A7F">
            <w:pPr>
              <w:ind w:hanging="144"/>
            </w:pPr>
          </w:p>
        </w:tc>
      </w:tr>
    </w:tbl>
    <w:p w14:paraId="71AAE000" w14:textId="77777777" w:rsidR="005247B6" w:rsidRDefault="005247B6" w:rsidP="00A464ED">
      <w:pPr>
        <w:spacing w:line="240" w:lineRule="auto"/>
        <w:ind w:left="-144" w:firstLine="0"/>
        <w:rPr>
          <w:b/>
          <w:color w:val="0070C0"/>
        </w:rPr>
      </w:pPr>
    </w:p>
    <w:p w14:paraId="51B3870D" w14:textId="70A74FC4" w:rsidR="00295A7F" w:rsidRDefault="005247B6" w:rsidP="00A464ED">
      <w:pPr>
        <w:spacing w:line="240" w:lineRule="auto"/>
        <w:ind w:left="-144" w:firstLine="0"/>
        <w:rPr>
          <w:b/>
          <w:color w:val="2E75B5"/>
        </w:rPr>
      </w:pPr>
      <w:r>
        <w:rPr>
          <w:b/>
          <w:color w:val="0070C0"/>
        </w:rPr>
        <w:t>P</w:t>
      </w:r>
      <w:r w:rsidR="00700B70">
        <w:rPr>
          <w:b/>
          <w:color w:val="0070C0"/>
        </w:rPr>
        <w:t xml:space="preserve">LEASE ANSWER </w:t>
      </w:r>
      <w:r w:rsidR="00D83F08">
        <w:rPr>
          <w:b/>
          <w:color w:val="0070C0"/>
        </w:rPr>
        <w:t>RE:</w:t>
      </w:r>
      <w:r w:rsidR="00D83F08">
        <w:rPr>
          <w:color w:val="0070C0"/>
        </w:rPr>
        <w:t xml:space="preserve"> </w:t>
      </w:r>
      <w:r w:rsidR="00D83F08">
        <w:rPr>
          <w:b/>
          <w:color w:val="2E75B5"/>
        </w:rPr>
        <w:t>6.5. CLINICAL SITE MONITORING AND OVERSIGHT TO ENSURE COMPARABILITY</w:t>
      </w:r>
    </w:p>
    <w:p w14:paraId="6F50CD25" w14:textId="77777777" w:rsidR="00A464ED" w:rsidRDefault="00A464ED" w:rsidP="00A464ED">
      <w:pPr>
        <w:spacing w:line="240" w:lineRule="auto"/>
        <w:ind w:left="-144" w:firstLine="0"/>
      </w:pPr>
    </w:p>
    <w:p w14:paraId="09DAF2F7" w14:textId="57FFBB8E" w:rsidR="00295A7F" w:rsidRDefault="00D83F08">
      <w:r>
        <w:rPr>
          <w:b/>
          <w:color w:val="0070C0"/>
        </w:rPr>
        <w:t xml:space="preserve">6.5.1. </w:t>
      </w:r>
      <w:r>
        <w:t xml:space="preserve">Describe how the quality of the educational programme, including adequacy of faculty, is assured at all </w:t>
      </w:r>
      <w:r w:rsidR="00E62ABB">
        <w:t xml:space="preserve">clinical </w:t>
      </w:r>
      <w:r>
        <w:t xml:space="preserve">sites. </w:t>
      </w:r>
    </w:p>
    <w:tbl>
      <w:tblPr>
        <w:tblStyle w:val="afffffff9"/>
        <w:tblW w:w="9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14"/>
      </w:tblGrid>
      <w:tr w:rsidR="00295A7F" w14:paraId="2A099736" w14:textId="77777777">
        <w:tc>
          <w:tcPr>
            <w:tcW w:w="9314" w:type="dxa"/>
            <w:tcBorders>
              <w:top w:val="single" w:sz="18" w:space="0" w:color="000000"/>
              <w:left w:val="single" w:sz="18" w:space="0" w:color="000000"/>
              <w:bottom w:val="single" w:sz="18" w:space="0" w:color="000000"/>
              <w:right w:val="single" w:sz="18" w:space="0" w:color="000000"/>
            </w:tcBorders>
          </w:tcPr>
          <w:p w14:paraId="2FA79E36" w14:textId="77777777" w:rsidR="00295A7F" w:rsidRDefault="00295A7F" w:rsidP="00A464ED"/>
          <w:p w14:paraId="4C6D4519" w14:textId="77777777" w:rsidR="00295A7F" w:rsidRDefault="00295A7F" w:rsidP="00A464ED"/>
          <w:p w14:paraId="1700B4DD" w14:textId="77777777" w:rsidR="00295A7F" w:rsidRDefault="00295A7F" w:rsidP="00A464ED"/>
          <w:p w14:paraId="11274187" w14:textId="77777777" w:rsidR="00295A7F" w:rsidRDefault="00295A7F" w:rsidP="00A464ED"/>
        </w:tc>
      </w:tr>
    </w:tbl>
    <w:p w14:paraId="4CFAAAD0" w14:textId="77777777" w:rsidR="00295A7F" w:rsidRDefault="00295A7F">
      <w:pPr>
        <w:ind w:left="0" w:hanging="144"/>
      </w:pPr>
    </w:p>
    <w:p w14:paraId="4777D03E" w14:textId="77777777" w:rsidR="00295A7F" w:rsidRDefault="00D83F08" w:rsidP="00606CEB">
      <w:pPr>
        <w:numPr>
          <w:ilvl w:val="2"/>
          <w:numId w:val="18"/>
        </w:numPr>
        <w:pBdr>
          <w:top w:val="nil"/>
          <w:left w:val="nil"/>
          <w:bottom w:val="nil"/>
          <w:right w:val="nil"/>
          <w:between w:val="nil"/>
        </w:pBdr>
        <w:ind w:left="576"/>
      </w:pPr>
      <w:r>
        <w:rPr>
          <w:color w:val="000000"/>
        </w:rPr>
        <w:t>Describe the administrative and reporting responsibility of the princip</w:t>
      </w:r>
      <w:r w:rsidR="004F39E0">
        <w:rPr>
          <w:color w:val="000000"/>
        </w:rPr>
        <w:t>le</w:t>
      </w:r>
      <w:r>
        <w:rPr>
          <w:color w:val="000000"/>
        </w:rPr>
        <w:t xml:space="preserve"> academic officer at each teaching site. </w:t>
      </w:r>
    </w:p>
    <w:tbl>
      <w:tblPr>
        <w:tblStyle w:val="afffffffa"/>
        <w:tblW w:w="9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14"/>
      </w:tblGrid>
      <w:tr w:rsidR="00295A7F" w14:paraId="0BD9CA11" w14:textId="77777777">
        <w:tc>
          <w:tcPr>
            <w:tcW w:w="9314" w:type="dxa"/>
            <w:tcBorders>
              <w:top w:val="single" w:sz="18" w:space="0" w:color="000000"/>
              <w:left w:val="single" w:sz="18" w:space="0" w:color="000000"/>
              <w:bottom w:val="single" w:sz="18" w:space="0" w:color="000000"/>
              <w:right w:val="single" w:sz="18" w:space="0" w:color="000000"/>
            </w:tcBorders>
          </w:tcPr>
          <w:p w14:paraId="5A7CBCD4" w14:textId="77777777" w:rsidR="00295A7F" w:rsidRDefault="00295A7F" w:rsidP="00A464ED"/>
          <w:p w14:paraId="7E64F6D7" w14:textId="77777777" w:rsidR="00295A7F" w:rsidRDefault="00295A7F" w:rsidP="00A464ED"/>
          <w:p w14:paraId="025E908B" w14:textId="77777777" w:rsidR="00295A7F" w:rsidRDefault="00295A7F" w:rsidP="00A464ED"/>
          <w:p w14:paraId="00DBD07C" w14:textId="77777777" w:rsidR="00295A7F" w:rsidRDefault="00295A7F" w:rsidP="00A464ED"/>
        </w:tc>
      </w:tr>
    </w:tbl>
    <w:p w14:paraId="3D29AE4F" w14:textId="77777777" w:rsidR="00295A7F" w:rsidRDefault="00295A7F">
      <w:pPr>
        <w:ind w:left="0" w:hanging="144"/>
      </w:pPr>
    </w:p>
    <w:p w14:paraId="0310E600" w14:textId="477A1C9B" w:rsidR="00295A7F" w:rsidRDefault="00D83F08" w:rsidP="00606CEB">
      <w:pPr>
        <w:numPr>
          <w:ilvl w:val="2"/>
          <w:numId w:val="18"/>
        </w:numPr>
        <w:pBdr>
          <w:top w:val="nil"/>
          <w:left w:val="nil"/>
          <w:bottom w:val="nil"/>
          <w:right w:val="nil"/>
          <w:between w:val="nil"/>
        </w:pBdr>
        <w:ind w:left="576"/>
      </w:pPr>
      <w:r>
        <w:rPr>
          <w:color w:val="000000"/>
        </w:rPr>
        <w:t xml:space="preserve">Describe the </w:t>
      </w:r>
      <w:r w:rsidR="005247B6">
        <w:rPr>
          <w:color w:val="000000"/>
        </w:rPr>
        <w:t xml:space="preserve">administrative mechanism(s) to ensure that </w:t>
      </w:r>
      <w:r>
        <w:rPr>
          <w:color w:val="000000"/>
        </w:rPr>
        <w:t>faculty in each discipline at all sites are functionally integrated.</w:t>
      </w:r>
      <w:r>
        <w:rPr>
          <w:i/>
          <w:color w:val="000000"/>
        </w:rPr>
        <w:t> </w:t>
      </w:r>
    </w:p>
    <w:tbl>
      <w:tblPr>
        <w:tblStyle w:val="afffffffb"/>
        <w:tblW w:w="9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14"/>
      </w:tblGrid>
      <w:tr w:rsidR="00295A7F" w14:paraId="0C4E87F8" w14:textId="77777777">
        <w:tc>
          <w:tcPr>
            <w:tcW w:w="9314" w:type="dxa"/>
            <w:tcBorders>
              <w:top w:val="single" w:sz="18" w:space="0" w:color="000000"/>
              <w:left w:val="single" w:sz="18" w:space="0" w:color="000000"/>
              <w:bottom w:val="single" w:sz="18" w:space="0" w:color="000000"/>
              <w:right w:val="single" w:sz="18" w:space="0" w:color="000000"/>
            </w:tcBorders>
          </w:tcPr>
          <w:p w14:paraId="3A5436C3" w14:textId="77777777" w:rsidR="00295A7F" w:rsidRDefault="00295A7F" w:rsidP="00A464ED"/>
          <w:p w14:paraId="4BC5A97D" w14:textId="77777777" w:rsidR="00295A7F" w:rsidRDefault="00295A7F" w:rsidP="00A464ED"/>
          <w:p w14:paraId="7903F84C" w14:textId="77777777" w:rsidR="00295A7F" w:rsidRDefault="00295A7F" w:rsidP="00A464ED"/>
          <w:p w14:paraId="28597E49" w14:textId="77777777" w:rsidR="00295A7F" w:rsidRDefault="00295A7F" w:rsidP="00A464ED"/>
        </w:tc>
      </w:tr>
    </w:tbl>
    <w:p w14:paraId="3BC2F994" w14:textId="77777777" w:rsidR="00295A7F" w:rsidRDefault="00295A7F">
      <w:pPr>
        <w:ind w:left="0" w:hanging="144"/>
      </w:pPr>
    </w:p>
    <w:p w14:paraId="41ED7D5B" w14:textId="7EF431CE" w:rsidR="00295A7F" w:rsidRDefault="00D83F08" w:rsidP="00606CEB">
      <w:pPr>
        <w:numPr>
          <w:ilvl w:val="2"/>
          <w:numId w:val="18"/>
        </w:numPr>
        <w:pBdr>
          <w:top w:val="nil"/>
          <w:left w:val="nil"/>
          <w:bottom w:val="nil"/>
          <w:right w:val="nil"/>
          <w:between w:val="nil"/>
        </w:pBdr>
        <w:ind w:left="576"/>
      </w:pPr>
      <w:r>
        <w:rPr>
          <w:color w:val="000000"/>
        </w:rPr>
        <w:t xml:space="preserve">Describe the process in place to </w:t>
      </w:r>
      <w:r w:rsidR="00E3795F">
        <w:rPr>
          <w:color w:val="000000"/>
        </w:rPr>
        <w:t>ensure</w:t>
      </w:r>
      <w:r>
        <w:rPr>
          <w:color w:val="000000"/>
        </w:rPr>
        <w:t xml:space="preserve"> a single standard </w:t>
      </w:r>
      <w:r w:rsidR="005247B6">
        <w:rPr>
          <w:color w:val="000000"/>
        </w:rPr>
        <w:t>of assessment</w:t>
      </w:r>
      <w:r>
        <w:rPr>
          <w:color w:val="000000"/>
        </w:rPr>
        <w:t xml:space="preserve"> of students across geographically separate campuses.</w:t>
      </w:r>
    </w:p>
    <w:tbl>
      <w:tblPr>
        <w:tblStyle w:val="afffffffc"/>
        <w:tblW w:w="9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65"/>
      </w:tblGrid>
      <w:tr w:rsidR="00295A7F" w14:paraId="2E12C191" w14:textId="77777777">
        <w:tc>
          <w:tcPr>
            <w:tcW w:w="9165" w:type="dxa"/>
            <w:tcBorders>
              <w:top w:val="single" w:sz="18" w:space="0" w:color="000000"/>
              <w:left w:val="single" w:sz="18" w:space="0" w:color="000000"/>
              <w:bottom w:val="single" w:sz="18" w:space="0" w:color="000000"/>
              <w:right w:val="single" w:sz="18" w:space="0" w:color="000000"/>
            </w:tcBorders>
          </w:tcPr>
          <w:p w14:paraId="4EEED6B0" w14:textId="77777777" w:rsidR="00295A7F" w:rsidRDefault="00295A7F" w:rsidP="00A464ED"/>
          <w:p w14:paraId="3BAEF47B" w14:textId="77777777" w:rsidR="00295A7F" w:rsidRDefault="00295A7F" w:rsidP="00A464ED"/>
          <w:p w14:paraId="41E5E4A8" w14:textId="77777777" w:rsidR="00A464ED" w:rsidRDefault="00A464ED" w:rsidP="00A464ED"/>
          <w:p w14:paraId="2B81CFEF" w14:textId="77777777" w:rsidR="00295A7F" w:rsidRDefault="00295A7F" w:rsidP="00A464ED"/>
        </w:tc>
      </w:tr>
    </w:tbl>
    <w:p w14:paraId="2098A4EE" w14:textId="77777777" w:rsidR="00295A7F" w:rsidRDefault="00295A7F">
      <w:pPr>
        <w:ind w:left="0" w:hanging="144"/>
      </w:pPr>
    </w:p>
    <w:p w14:paraId="1AFBFC5B" w14:textId="77777777" w:rsidR="00295A7F" w:rsidRDefault="00D83F08" w:rsidP="00606CEB">
      <w:pPr>
        <w:numPr>
          <w:ilvl w:val="2"/>
          <w:numId w:val="18"/>
        </w:numPr>
        <w:pBdr>
          <w:top w:val="nil"/>
          <w:left w:val="nil"/>
          <w:bottom w:val="nil"/>
          <w:right w:val="nil"/>
          <w:between w:val="nil"/>
        </w:pBdr>
        <w:ind w:left="576"/>
      </w:pPr>
      <w:r>
        <w:rPr>
          <w:color w:val="000000"/>
        </w:rPr>
        <w:t xml:space="preserve">Describe how the </w:t>
      </w:r>
      <w:r w:rsidRPr="003F718A">
        <w:rPr>
          <w:b/>
          <w:color w:val="000000"/>
          <w:u w:val="single"/>
        </w:rPr>
        <w:t>school</w:t>
      </w:r>
      <w:r>
        <w:rPr>
          <w:color w:val="000000"/>
        </w:rPr>
        <w:t xml:space="preserve"> ensures</w:t>
      </w:r>
      <w:r w:rsidR="003F718A">
        <w:rPr>
          <w:color w:val="000000"/>
        </w:rPr>
        <w:t xml:space="preserve"> that all students complete all of the</w:t>
      </w:r>
      <w:r>
        <w:rPr>
          <w:color w:val="000000"/>
        </w:rPr>
        <w:t xml:space="preserve"> required clinical experiences</w:t>
      </w:r>
      <w:r w:rsidR="000B2E33">
        <w:rPr>
          <w:color w:val="000000"/>
        </w:rPr>
        <w:t>. Describe how the school identifies and remedies</w:t>
      </w:r>
      <w:r>
        <w:rPr>
          <w:color w:val="000000"/>
        </w:rPr>
        <w:t xml:space="preserve"> gaps </w:t>
      </w:r>
      <w:r w:rsidR="000B2E33">
        <w:rPr>
          <w:color w:val="000000"/>
        </w:rPr>
        <w:t>or variations in experience or in assessment</w:t>
      </w:r>
      <w:r>
        <w:rPr>
          <w:color w:val="000000"/>
        </w:rPr>
        <w:t>. </w:t>
      </w:r>
    </w:p>
    <w:tbl>
      <w:tblPr>
        <w:tblStyle w:val="afffffffd"/>
        <w:tblW w:w="9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14"/>
      </w:tblGrid>
      <w:tr w:rsidR="00295A7F" w14:paraId="0EED8431" w14:textId="77777777">
        <w:tc>
          <w:tcPr>
            <w:tcW w:w="9314" w:type="dxa"/>
            <w:tcBorders>
              <w:top w:val="single" w:sz="18" w:space="0" w:color="000000"/>
              <w:left w:val="single" w:sz="18" w:space="0" w:color="000000"/>
              <w:bottom w:val="single" w:sz="18" w:space="0" w:color="000000"/>
              <w:right w:val="single" w:sz="18" w:space="0" w:color="000000"/>
            </w:tcBorders>
          </w:tcPr>
          <w:p w14:paraId="500CE3E2" w14:textId="77777777" w:rsidR="00295A7F" w:rsidRDefault="00295A7F" w:rsidP="00A464ED"/>
          <w:p w14:paraId="198F311E" w14:textId="77777777" w:rsidR="00295A7F" w:rsidRDefault="00295A7F" w:rsidP="00A464ED"/>
          <w:p w14:paraId="255C0179" w14:textId="77777777" w:rsidR="00A464ED" w:rsidRDefault="00A464ED" w:rsidP="00A464ED"/>
          <w:p w14:paraId="55B153ED" w14:textId="77777777" w:rsidR="00295A7F" w:rsidRDefault="00295A7F" w:rsidP="00A464ED"/>
        </w:tc>
      </w:tr>
    </w:tbl>
    <w:p w14:paraId="48F4FE27" w14:textId="77777777" w:rsidR="00295A7F" w:rsidRDefault="00295A7F"/>
    <w:p w14:paraId="79C6FA67" w14:textId="77777777" w:rsidR="00295A7F" w:rsidRDefault="00D83F08" w:rsidP="00606CEB">
      <w:pPr>
        <w:numPr>
          <w:ilvl w:val="2"/>
          <w:numId w:val="18"/>
        </w:numPr>
        <w:pBdr>
          <w:top w:val="nil"/>
          <w:left w:val="nil"/>
          <w:bottom w:val="nil"/>
          <w:right w:val="nil"/>
          <w:between w:val="nil"/>
        </w:pBdr>
        <w:ind w:left="576"/>
      </w:pPr>
      <w:r>
        <w:t xml:space="preserve">Describe how the </w:t>
      </w:r>
      <w:r w:rsidRPr="000B2E33">
        <w:rPr>
          <w:b/>
          <w:u w:val="single"/>
        </w:rPr>
        <w:t>faculty</w:t>
      </w:r>
      <w:r>
        <w:rPr>
          <w:b/>
        </w:rPr>
        <w:t xml:space="preserve"> </w:t>
      </w:r>
      <w:r>
        <w:t xml:space="preserve">monitor </w:t>
      </w:r>
      <w:r w:rsidR="004F39E0">
        <w:t xml:space="preserve">a student’s </w:t>
      </w:r>
      <w:r w:rsidR="000B2E33">
        <w:t>clinical exposure</w:t>
      </w:r>
      <w:r>
        <w:t xml:space="preserve">. </w:t>
      </w:r>
    </w:p>
    <w:tbl>
      <w:tblPr>
        <w:tblStyle w:val="TableGrid"/>
        <w:tblW w:w="500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314"/>
      </w:tblGrid>
      <w:tr w:rsidR="00C6618F" w14:paraId="58B18497" w14:textId="77777777" w:rsidTr="00C6618F">
        <w:tc>
          <w:tcPr>
            <w:tcW w:w="5000" w:type="pct"/>
          </w:tcPr>
          <w:p w14:paraId="54962CC4" w14:textId="77777777" w:rsidR="00C6618F" w:rsidRDefault="00C6618F">
            <w:pPr>
              <w:ind w:left="0" w:firstLine="0"/>
            </w:pPr>
          </w:p>
          <w:p w14:paraId="5ACF7233" w14:textId="77777777" w:rsidR="00C6618F" w:rsidRDefault="00C6618F">
            <w:pPr>
              <w:ind w:left="0" w:firstLine="0"/>
            </w:pPr>
          </w:p>
          <w:p w14:paraId="01D786F5" w14:textId="77777777" w:rsidR="00C6618F" w:rsidRDefault="00C6618F">
            <w:pPr>
              <w:ind w:left="0" w:firstLine="0"/>
            </w:pPr>
          </w:p>
          <w:p w14:paraId="2594CE0D" w14:textId="635D000B" w:rsidR="00C6618F" w:rsidRDefault="00C6618F">
            <w:pPr>
              <w:ind w:left="0" w:firstLine="0"/>
            </w:pPr>
          </w:p>
        </w:tc>
      </w:tr>
    </w:tbl>
    <w:p w14:paraId="1AA69420" w14:textId="77777777" w:rsidR="00295A7F" w:rsidRDefault="00295A7F"/>
    <w:p w14:paraId="038D46ED" w14:textId="4B2BB03F" w:rsidR="00295A7F" w:rsidRDefault="00D83F08" w:rsidP="00606CEB">
      <w:pPr>
        <w:numPr>
          <w:ilvl w:val="2"/>
          <w:numId w:val="18"/>
        </w:numPr>
        <w:ind w:left="576"/>
      </w:pPr>
      <w:r>
        <w:lastRenderedPageBreak/>
        <w:t xml:space="preserve">Describe </w:t>
      </w:r>
      <w:r w:rsidR="00D913B9">
        <w:t xml:space="preserve">how </w:t>
      </w:r>
      <w:r>
        <w:t xml:space="preserve">the </w:t>
      </w:r>
      <w:r w:rsidR="00191C98">
        <w:t xml:space="preserve">school holds </w:t>
      </w:r>
      <w:r>
        <w:t xml:space="preserve">faculty in each discipline accountable for </w:t>
      </w:r>
      <w:r w:rsidR="009E6735">
        <w:t>providing</w:t>
      </w:r>
      <w:r>
        <w:t xml:space="preserve"> student education that is consistent with the objectives and performance expectations established by the course or clerkship leadership.</w:t>
      </w:r>
    </w:p>
    <w:tbl>
      <w:tblPr>
        <w:tblStyle w:val="affffffff"/>
        <w:tblW w:w="9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14"/>
      </w:tblGrid>
      <w:tr w:rsidR="00295A7F" w14:paraId="06786041" w14:textId="77777777">
        <w:tc>
          <w:tcPr>
            <w:tcW w:w="9314" w:type="dxa"/>
            <w:tcBorders>
              <w:top w:val="single" w:sz="18" w:space="0" w:color="000000"/>
              <w:left w:val="single" w:sz="18" w:space="0" w:color="000000"/>
              <w:bottom w:val="single" w:sz="18" w:space="0" w:color="000000"/>
              <w:right w:val="single" w:sz="18" w:space="0" w:color="000000"/>
            </w:tcBorders>
          </w:tcPr>
          <w:p w14:paraId="5DE6A785" w14:textId="77777777" w:rsidR="00295A7F" w:rsidRDefault="00295A7F" w:rsidP="00A464ED">
            <w:pPr>
              <w:rPr>
                <w:color w:val="38761D"/>
              </w:rPr>
            </w:pPr>
          </w:p>
          <w:p w14:paraId="74B586B5" w14:textId="77777777" w:rsidR="00295A7F" w:rsidRDefault="00295A7F" w:rsidP="00A464ED">
            <w:pPr>
              <w:rPr>
                <w:color w:val="38761D"/>
              </w:rPr>
            </w:pPr>
          </w:p>
          <w:p w14:paraId="72FDD572" w14:textId="77777777" w:rsidR="00295A7F" w:rsidRDefault="00295A7F" w:rsidP="00A464ED">
            <w:pPr>
              <w:rPr>
                <w:color w:val="38761D"/>
              </w:rPr>
            </w:pPr>
          </w:p>
          <w:p w14:paraId="0EF274D2" w14:textId="77777777" w:rsidR="00295A7F" w:rsidRDefault="00295A7F" w:rsidP="00A464ED">
            <w:pPr>
              <w:rPr>
                <w:color w:val="38761D"/>
              </w:rPr>
            </w:pPr>
          </w:p>
        </w:tc>
      </w:tr>
    </w:tbl>
    <w:p w14:paraId="5311476C" w14:textId="77777777" w:rsidR="00295A7F" w:rsidRDefault="00295A7F">
      <w:pPr>
        <w:rPr>
          <w:color w:val="38761D"/>
        </w:rPr>
      </w:pPr>
    </w:p>
    <w:p w14:paraId="58EDE1B6" w14:textId="77777777" w:rsidR="00295A7F" w:rsidRDefault="00D83F08" w:rsidP="00606CEB">
      <w:pPr>
        <w:numPr>
          <w:ilvl w:val="2"/>
          <w:numId w:val="18"/>
        </w:numPr>
        <w:pBdr>
          <w:top w:val="nil"/>
          <w:left w:val="nil"/>
          <w:bottom w:val="nil"/>
          <w:right w:val="nil"/>
          <w:between w:val="nil"/>
        </w:pBdr>
        <w:ind w:left="576"/>
      </w:pPr>
      <w:r>
        <w:rPr>
          <w:color w:val="000000"/>
        </w:rPr>
        <w:t>Describe how the school ensures that there are altern</w:t>
      </w:r>
      <w:r w:rsidR="009E6735">
        <w:rPr>
          <w:color w:val="000000"/>
        </w:rPr>
        <w:t xml:space="preserve">ative opportunities for </w:t>
      </w:r>
      <w:r>
        <w:rPr>
          <w:color w:val="000000"/>
        </w:rPr>
        <w:t>students to gain exposure to an adequate breadth of patient diseases in situations where this exposure</w:t>
      </w:r>
      <w:r w:rsidR="000B2E33">
        <w:rPr>
          <w:color w:val="000000"/>
        </w:rPr>
        <w:t xml:space="preserve"> is lacking</w:t>
      </w:r>
      <w:r>
        <w:rPr>
          <w:color w:val="000000"/>
        </w:rPr>
        <w:t>.</w:t>
      </w:r>
    </w:p>
    <w:tbl>
      <w:tblPr>
        <w:tblStyle w:val="affffffff0"/>
        <w:tblW w:w="9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14"/>
      </w:tblGrid>
      <w:tr w:rsidR="00295A7F" w14:paraId="49E4CF91" w14:textId="77777777">
        <w:tc>
          <w:tcPr>
            <w:tcW w:w="9314" w:type="dxa"/>
            <w:tcBorders>
              <w:top w:val="single" w:sz="18" w:space="0" w:color="000000"/>
              <w:left w:val="single" w:sz="18" w:space="0" w:color="000000"/>
              <w:bottom w:val="single" w:sz="18" w:space="0" w:color="000000"/>
              <w:right w:val="single" w:sz="18" w:space="0" w:color="000000"/>
            </w:tcBorders>
          </w:tcPr>
          <w:p w14:paraId="38F8D70A" w14:textId="77777777" w:rsidR="00295A7F" w:rsidRDefault="00295A7F" w:rsidP="00A464ED">
            <w:pPr>
              <w:rPr>
                <w:color w:val="38761D"/>
              </w:rPr>
            </w:pPr>
          </w:p>
          <w:p w14:paraId="3D5E5EE5" w14:textId="77777777" w:rsidR="00295A7F" w:rsidRDefault="00295A7F" w:rsidP="00A464ED">
            <w:pPr>
              <w:rPr>
                <w:color w:val="38761D"/>
              </w:rPr>
            </w:pPr>
          </w:p>
          <w:p w14:paraId="686B3CDF" w14:textId="77777777" w:rsidR="00295A7F" w:rsidRDefault="00295A7F" w:rsidP="00A464ED">
            <w:pPr>
              <w:rPr>
                <w:color w:val="38761D"/>
              </w:rPr>
            </w:pPr>
          </w:p>
          <w:p w14:paraId="750B345D" w14:textId="77777777" w:rsidR="00295A7F" w:rsidRDefault="00295A7F" w:rsidP="00A464ED">
            <w:pPr>
              <w:rPr>
                <w:color w:val="38761D"/>
              </w:rPr>
            </w:pPr>
          </w:p>
        </w:tc>
      </w:tr>
    </w:tbl>
    <w:p w14:paraId="69FBCA36" w14:textId="77777777" w:rsidR="00295A7F" w:rsidRDefault="00295A7F">
      <w:pPr>
        <w:widowControl w:val="0"/>
        <w:pBdr>
          <w:top w:val="nil"/>
          <w:left w:val="nil"/>
          <w:bottom w:val="nil"/>
          <w:right w:val="nil"/>
          <w:between w:val="nil"/>
        </w:pBdr>
        <w:tabs>
          <w:tab w:val="left" w:pos="360"/>
        </w:tabs>
        <w:spacing w:line="240" w:lineRule="auto"/>
        <w:ind w:left="720" w:firstLine="0"/>
        <w:rPr>
          <w:color w:val="7030A0"/>
        </w:rPr>
      </w:pPr>
    </w:p>
    <w:p w14:paraId="7B895FF7" w14:textId="77777777" w:rsidR="00295A7F" w:rsidRDefault="00D83F08">
      <w:pPr>
        <w:rPr>
          <w:b/>
          <w:color w:val="2E75B5"/>
        </w:rPr>
      </w:pPr>
      <w:r>
        <w:rPr>
          <w:b/>
          <w:color w:val="2E75B5"/>
        </w:rPr>
        <w:t>6.6. RESIDENT PARTICIPATION IN MEDICAL STUDENT EDUCATION</w:t>
      </w:r>
    </w:p>
    <w:tbl>
      <w:tblPr>
        <w:tblStyle w:val="affffffff1"/>
        <w:tblW w:w="931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400" w:firstRow="0" w:lastRow="0" w:firstColumn="0" w:lastColumn="0" w:noHBand="0" w:noVBand="1"/>
      </w:tblPr>
      <w:tblGrid>
        <w:gridCol w:w="9314"/>
      </w:tblGrid>
      <w:tr w:rsidR="00295A7F" w14:paraId="1E586CBC" w14:textId="77777777">
        <w:tc>
          <w:tcPr>
            <w:tcW w:w="9314" w:type="dxa"/>
            <w:shd w:val="clear" w:color="auto" w:fill="DEEBF6"/>
          </w:tcPr>
          <w:p w14:paraId="60338B94" w14:textId="77777777" w:rsidR="00295A7F" w:rsidRDefault="00295A7F">
            <w:pPr>
              <w:rPr>
                <w:rFonts w:ascii="Trebuchet MS" w:eastAsia="Trebuchet MS" w:hAnsi="Trebuchet MS" w:cs="Trebuchet MS"/>
                <w:sz w:val="24"/>
                <w:szCs w:val="24"/>
              </w:rPr>
            </w:pPr>
          </w:p>
          <w:p w14:paraId="347E888E" w14:textId="77777777" w:rsidR="00295A7F" w:rsidRPr="00B57B15" w:rsidRDefault="00D83F08" w:rsidP="00B57B15">
            <w:pPr>
              <w:ind w:left="720" w:hanging="720"/>
              <w:rPr>
                <w:rFonts w:ascii="Trebuchet MS" w:eastAsia="Trebuchet MS" w:hAnsi="Trebuchet MS" w:cs="Trebuchet MS"/>
                <w:color w:val="000000"/>
              </w:rPr>
            </w:pPr>
            <w:bookmarkStart w:id="19" w:name="_heading=h.44sinio" w:colFirst="0" w:colLast="0"/>
            <w:bookmarkEnd w:id="19"/>
            <w:r w:rsidRPr="00B57B15">
              <w:rPr>
                <w:rFonts w:ascii="Trebuchet MS" w:eastAsia="Trebuchet MS" w:hAnsi="Trebuchet MS" w:cs="Trebuchet MS"/>
                <w:b/>
                <w:color w:val="2E75B5"/>
              </w:rPr>
              <w:t xml:space="preserve">6.6.1. </w:t>
            </w:r>
            <w:r w:rsidRPr="00B57B15">
              <w:rPr>
                <w:rFonts w:ascii="Trebuchet MS" w:eastAsia="Trebuchet MS" w:hAnsi="Trebuchet MS" w:cs="Trebuchet MS"/>
                <w:color w:val="000000"/>
              </w:rPr>
              <w:t>Each medical student in a medical education programme participates in one or more required clinical experiences conducted in a health care setting in which he or she works with resident physicians currently enroled in an accredited programme of graduate medical education.</w:t>
            </w:r>
          </w:p>
          <w:p w14:paraId="7549769D" w14:textId="77777777" w:rsidR="00295A7F" w:rsidRDefault="00295A7F">
            <w:pPr>
              <w:ind w:hanging="144"/>
              <w:rPr>
                <w:b/>
                <w:color w:val="2E75B5"/>
              </w:rPr>
            </w:pPr>
          </w:p>
        </w:tc>
      </w:tr>
    </w:tbl>
    <w:p w14:paraId="415019F9" w14:textId="77777777" w:rsidR="00295A7F" w:rsidRDefault="00295A7F">
      <w:pPr>
        <w:ind w:left="0" w:hanging="144"/>
        <w:rPr>
          <w:i/>
          <w:color w:val="000000"/>
        </w:rPr>
      </w:pPr>
    </w:p>
    <w:p w14:paraId="39014FB5" w14:textId="77777777" w:rsidR="00295A7F" w:rsidRDefault="00700B70" w:rsidP="00A464ED">
      <w:pPr>
        <w:spacing w:line="240" w:lineRule="auto"/>
        <w:ind w:left="-144" w:firstLine="0"/>
        <w:rPr>
          <w:b/>
          <w:color w:val="2E75B5"/>
        </w:rPr>
      </w:pPr>
      <w:r>
        <w:rPr>
          <w:b/>
          <w:color w:val="0070C0"/>
        </w:rPr>
        <w:t xml:space="preserve">PLEASE ANSWER </w:t>
      </w:r>
      <w:r w:rsidR="00D83F08">
        <w:rPr>
          <w:b/>
          <w:color w:val="0070C0"/>
        </w:rPr>
        <w:t>RE:</w:t>
      </w:r>
      <w:r w:rsidR="00D83F08">
        <w:rPr>
          <w:color w:val="0070C0"/>
        </w:rPr>
        <w:t xml:space="preserve"> </w:t>
      </w:r>
      <w:r w:rsidR="00D83F08">
        <w:rPr>
          <w:b/>
          <w:color w:val="2E75B5"/>
        </w:rPr>
        <w:t>6.6. RESIDENT PARTICIPATION IN MEDICAL STUDENT EDUCATION</w:t>
      </w:r>
    </w:p>
    <w:p w14:paraId="025B9BF7" w14:textId="77777777" w:rsidR="00A464ED" w:rsidRDefault="00A464ED" w:rsidP="00A464ED">
      <w:pPr>
        <w:spacing w:line="240" w:lineRule="auto"/>
        <w:ind w:left="-144" w:firstLine="0"/>
        <w:rPr>
          <w:b/>
          <w:color w:val="2E75B5"/>
        </w:rPr>
      </w:pPr>
    </w:p>
    <w:p w14:paraId="0F7AF19B" w14:textId="6A25D5CB" w:rsidR="00295A7F" w:rsidRDefault="00D83F08">
      <w:bookmarkStart w:id="20" w:name="_heading=h.2jxsxqh" w:colFirst="0" w:colLast="0"/>
      <w:bookmarkEnd w:id="20"/>
      <w:r>
        <w:rPr>
          <w:b/>
          <w:color w:val="0070C0"/>
        </w:rPr>
        <w:t xml:space="preserve">6.6.1. </w:t>
      </w:r>
      <w:r>
        <w:t>Describe how the school ensures that each student participates in one or more required</w:t>
      </w:r>
      <w:r w:rsidR="009E6735">
        <w:t xml:space="preserve"> clinical experiences</w:t>
      </w:r>
      <w:r>
        <w:t xml:space="preserve"> in which </w:t>
      </w:r>
      <w:r w:rsidR="000B2E33">
        <w:t>s/he</w:t>
      </w:r>
      <w:r>
        <w:t xml:space="preserve"> works with resident phy</w:t>
      </w:r>
      <w:r w:rsidR="000B2E33">
        <w:t>sicians current</w:t>
      </w:r>
      <w:r w:rsidR="00D913B9">
        <w:t>ly</w:t>
      </w:r>
      <w:r w:rsidR="000B2E33">
        <w:t xml:space="preserve"> enro</w:t>
      </w:r>
      <w:r w:rsidR="008104C4">
        <w:t>l</w:t>
      </w:r>
      <w:r>
        <w:t xml:space="preserve">ed in an accredited </w:t>
      </w:r>
      <w:r w:rsidR="00D913B9">
        <w:t xml:space="preserve">graduate medical education </w:t>
      </w:r>
      <w:r>
        <w:t xml:space="preserve">programme. </w:t>
      </w:r>
      <w:r w:rsidR="00191C98">
        <w:t>Indicate</w:t>
      </w:r>
      <w:r w:rsidR="009E6735">
        <w:t xml:space="preserve"> </w:t>
      </w:r>
      <w:r w:rsidR="00191C98">
        <w:t xml:space="preserve">those sites where </w:t>
      </w:r>
      <w:r w:rsidR="00DF46A2">
        <w:t xml:space="preserve">Year 3 </w:t>
      </w:r>
      <w:r>
        <w:t>students will complete one or more</w:t>
      </w:r>
      <w:r w:rsidR="00D913B9">
        <w:t xml:space="preserve"> entire core </w:t>
      </w:r>
      <w:r>
        <w:t xml:space="preserve">clinical experiences at </w:t>
      </w:r>
      <w:r w:rsidR="00D913B9">
        <w:t xml:space="preserve">clinical </w:t>
      </w:r>
      <w:r>
        <w:t>site</w:t>
      </w:r>
      <w:r w:rsidR="00DF46A2">
        <w:t>s</w:t>
      </w:r>
      <w:r>
        <w:t xml:space="preserve"> where residents </w:t>
      </w:r>
      <w:r w:rsidR="00A464ED" w:rsidRPr="006B66CC">
        <w:rPr>
          <w:b/>
          <w:bCs/>
          <w:i/>
          <w:iCs/>
          <w:u w:val="single"/>
        </w:rPr>
        <w:t>do not</w:t>
      </w:r>
      <w:r w:rsidR="00A464ED">
        <w:t xml:space="preserve"> </w:t>
      </w:r>
      <w:r w:rsidR="009E6735">
        <w:t>participate in</w:t>
      </w:r>
      <w:r>
        <w:t xml:space="preserve"> student </w:t>
      </w:r>
      <w:r w:rsidR="009E6735">
        <w:t xml:space="preserve">teaching or </w:t>
      </w:r>
      <w:r>
        <w:t xml:space="preserve">supervision. </w:t>
      </w:r>
    </w:p>
    <w:tbl>
      <w:tblPr>
        <w:tblStyle w:val="affffffff2"/>
        <w:tblW w:w="9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14"/>
      </w:tblGrid>
      <w:tr w:rsidR="00295A7F" w14:paraId="54C658F0" w14:textId="77777777">
        <w:tc>
          <w:tcPr>
            <w:tcW w:w="9314" w:type="dxa"/>
            <w:tcBorders>
              <w:top w:val="single" w:sz="18" w:space="0" w:color="000000"/>
              <w:left w:val="single" w:sz="18" w:space="0" w:color="000000"/>
              <w:bottom w:val="single" w:sz="18" w:space="0" w:color="000000"/>
              <w:right w:val="single" w:sz="18" w:space="0" w:color="000000"/>
            </w:tcBorders>
          </w:tcPr>
          <w:p w14:paraId="7A93747D" w14:textId="77777777" w:rsidR="00295A7F" w:rsidRDefault="00295A7F" w:rsidP="00A464ED">
            <w:pPr>
              <w:rPr>
                <w:b/>
              </w:rPr>
            </w:pPr>
          </w:p>
          <w:p w14:paraId="05E8E490" w14:textId="77777777" w:rsidR="00295A7F" w:rsidRDefault="00295A7F" w:rsidP="00A464ED">
            <w:pPr>
              <w:rPr>
                <w:b/>
              </w:rPr>
            </w:pPr>
          </w:p>
          <w:p w14:paraId="5295133F" w14:textId="77777777" w:rsidR="00295A7F" w:rsidRDefault="00295A7F" w:rsidP="00A464ED">
            <w:pPr>
              <w:rPr>
                <w:b/>
              </w:rPr>
            </w:pPr>
          </w:p>
          <w:p w14:paraId="3C1034CC" w14:textId="77777777" w:rsidR="00295A7F" w:rsidRDefault="00295A7F" w:rsidP="00A464ED">
            <w:pPr>
              <w:rPr>
                <w:b/>
              </w:rPr>
            </w:pPr>
          </w:p>
        </w:tc>
      </w:tr>
    </w:tbl>
    <w:p w14:paraId="584EDF6E" w14:textId="77777777" w:rsidR="00295A7F" w:rsidRDefault="00295A7F">
      <w:pPr>
        <w:ind w:left="0" w:hanging="144"/>
      </w:pPr>
    </w:p>
    <w:p w14:paraId="64DE5C8B" w14:textId="77777777" w:rsidR="00295A7F" w:rsidRDefault="00D83F08">
      <w:pPr>
        <w:rPr>
          <w:b/>
          <w:color w:val="2E75B5"/>
        </w:rPr>
      </w:pPr>
      <w:r>
        <w:rPr>
          <w:b/>
          <w:color w:val="2E75B5"/>
        </w:rPr>
        <w:lastRenderedPageBreak/>
        <w:t>6.7. SCHOOL ATTENDANCE POLICY</w:t>
      </w:r>
    </w:p>
    <w:tbl>
      <w:tblPr>
        <w:tblStyle w:val="affffffff3"/>
        <w:tblW w:w="931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400" w:firstRow="0" w:lastRow="0" w:firstColumn="0" w:lastColumn="0" w:noHBand="0" w:noVBand="1"/>
      </w:tblPr>
      <w:tblGrid>
        <w:gridCol w:w="9314"/>
      </w:tblGrid>
      <w:tr w:rsidR="00295A7F" w14:paraId="731F59A8" w14:textId="77777777">
        <w:tc>
          <w:tcPr>
            <w:tcW w:w="9314" w:type="dxa"/>
            <w:shd w:val="clear" w:color="auto" w:fill="DEEBF6"/>
          </w:tcPr>
          <w:p w14:paraId="41913BAE" w14:textId="77777777" w:rsidR="00295A7F" w:rsidRDefault="00295A7F">
            <w:pPr>
              <w:ind w:left="1008" w:hanging="143"/>
              <w:rPr>
                <w:rFonts w:ascii="Trebuchet MS" w:eastAsia="Trebuchet MS" w:hAnsi="Trebuchet MS" w:cs="Trebuchet MS"/>
                <w:b/>
                <w:color w:val="2E75B5"/>
                <w:sz w:val="24"/>
                <w:szCs w:val="24"/>
              </w:rPr>
            </w:pPr>
          </w:p>
          <w:p w14:paraId="7BAB4D5C" w14:textId="77777777" w:rsidR="00295A7F" w:rsidRPr="00B57B15" w:rsidRDefault="00D83F08" w:rsidP="00A464ED">
            <w:pPr>
              <w:ind w:left="720" w:hanging="720"/>
              <w:rPr>
                <w:rFonts w:ascii="Trebuchet MS" w:eastAsia="Trebuchet MS" w:hAnsi="Trebuchet MS" w:cs="Trebuchet MS"/>
                <w:b/>
                <w:color w:val="FF0000"/>
              </w:rPr>
            </w:pPr>
            <w:r w:rsidRPr="00B57B15">
              <w:rPr>
                <w:rFonts w:ascii="Trebuchet MS" w:eastAsia="Trebuchet MS" w:hAnsi="Trebuchet MS" w:cs="Trebuchet MS"/>
                <w:b/>
                <w:color w:val="2E75B5"/>
              </w:rPr>
              <w:t>6.7.1.</w:t>
            </w:r>
            <w:r w:rsidRPr="00B57B15">
              <w:rPr>
                <w:rFonts w:ascii="Trebuchet MS" w:eastAsia="Trebuchet MS" w:hAnsi="Trebuchet MS" w:cs="Trebuchet MS"/>
                <w:color w:val="000000"/>
              </w:rPr>
              <w:t xml:space="preserve"> The school develops and implements a student attendance policy to identify students with excessive absenteeism so that appropriate action may be taken by the school.  Follow up actions include counselling, course failure, probation, or student dismissal.</w:t>
            </w:r>
            <w:r w:rsidRPr="00B57B15">
              <w:rPr>
                <w:rFonts w:ascii="Trebuchet MS" w:eastAsia="Trebuchet MS" w:hAnsi="Trebuchet MS" w:cs="Trebuchet MS"/>
                <w:b/>
                <w:color w:val="FF0000"/>
              </w:rPr>
              <w:t> </w:t>
            </w:r>
          </w:p>
          <w:p w14:paraId="75C3C9BD" w14:textId="77777777" w:rsidR="00295A7F" w:rsidRDefault="00295A7F">
            <w:pPr>
              <w:ind w:hanging="144"/>
            </w:pPr>
          </w:p>
        </w:tc>
      </w:tr>
    </w:tbl>
    <w:p w14:paraId="14BF87EE" w14:textId="77777777" w:rsidR="00295A7F" w:rsidRDefault="00295A7F">
      <w:pPr>
        <w:ind w:left="0" w:hanging="144"/>
        <w:rPr>
          <w:b/>
          <w:color w:val="0070C0"/>
        </w:rPr>
      </w:pPr>
    </w:p>
    <w:p w14:paraId="12CE7FB8" w14:textId="77777777" w:rsidR="00295A7F" w:rsidRDefault="00700B70">
      <w:pPr>
        <w:rPr>
          <w:b/>
          <w:color w:val="2E75B5"/>
        </w:rPr>
      </w:pPr>
      <w:r>
        <w:rPr>
          <w:b/>
          <w:color w:val="0070C0"/>
        </w:rPr>
        <w:t>PLEASE ANSWER</w:t>
      </w:r>
      <w:r w:rsidR="00D83F08">
        <w:rPr>
          <w:b/>
          <w:color w:val="0070C0"/>
        </w:rPr>
        <w:t xml:space="preserve"> RE:</w:t>
      </w:r>
      <w:r w:rsidR="00D83F08">
        <w:rPr>
          <w:color w:val="0070C0"/>
        </w:rPr>
        <w:t xml:space="preserve"> </w:t>
      </w:r>
      <w:r w:rsidR="00D83F08">
        <w:rPr>
          <w:b/>
          <w:color w:val="2E75B5"/>
        </w:rPr>
        <w:t>6.7. SCHOOL ATTENDANCE POLICY</w:t>
      </w:r>
    </w:p>
    <w:p w14:paraId="1706698C" w14:textId="44E991E2" w:rsidR="00295A7F" w:rsidRDefault="00D83F08">
      <w:pPr>
        <w:rPr>
          <w:color w:val="000000"/>
        </w:rPr>
      </w:pPr>
      <w:r>
        <w:rPr>
          <w:b/>
          <w:color w:val="2E75B5"/>
        </w:rPr>
        <w:t>6.7.1.</w:t>
      </w:r>
      <w:r>
        <w:rPr>
          <w:color w:val="2E75B5"/>
        </w:rPr>
        <w:t xml:space="preserve"> </w:t>
      </w:r>
      <w:r>
        <w:rPr>
          <w:color w:val="000000"/>
        </w:rPr>
        <w:t>Describe the school</w:t>
      </w:r>
      <w:r w:rsidR="00DF46A2">
        <w:rPr>
          <w:color w:val="000000"/>
        </w:rPr>
        <w:t>’</w:t>
      </w:r>
      <w:r w:rsidR="00D913B9">
        <w:rPr>
          <w:color w:val="000000"/>
        </w:rPr>
        <w:t>s attendance policy and indicate how this is implemented</w:t>
      </w:r>
      <w:r w:rsidR="006B66CC">
        <w:rPr>
          <w:color w:val="000000"/>
        </w:rPr>
        <w:t xml:space="preserve">. Provide </w:t>
      </w:r>
      <w:r w:rsidR="000B2E33">
        <w:rPr>
          <w:color w:val="000000"/>
        </w:rPr>
        <w:t xml:space="preserve">an example of a situation where </w:t>
      </w:r>
      <w:r w:rsidR="006B66CC">
        <w:rPr>
          <w:color w:val="000000"/>
        </w:rPr>
        <w:t xml:space="preserve">absenteeism was identified and describe the </w:t>
      </w:r>
      <w:r>
        <w:rPr>
          <w:color w:val="000000"/>
        </w:rPr>
        <w:t xml:space="preserve">action taken by the school.  </w:t>
      </w:r>
    </w:p>
    <w:tbl>
      <w:tblPr>
        <w:tblStyle w:val="affffffff4"/>
        <w:tblW w:w="9350" w:type="dxa"/>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295A7F" w14:paraId="249276CA" w14:textId="77777777">
        <w:tc>
          <w:tcPr>
            <w:tcW w:w="9350" w:type="dxa"/>
            <w:tcBorders>
              <w:top w:val="single" w:sz="18" w:space="0" w:color="000000"/>
              <w:left w:val="single" w:sz="18" w:space="0" w:color="000000"/>
              <w:bottom w:val="single" w:sz="18" w:space="0" w:color="000000"/>
              <w:right w:val="single" w:sz="18" w:space="0" w:color="000000"/>
            </w:tcBorders>
          </w:tcPr>
          <w:p w14:paraId="6C0BE012" w14:textId="77777777" w:rsidR="00295A7F" w:rsidRDefault="00295A7F" w:rsidP="00A464ED">
            <w:pPr>
              <w:rPr>
                <w:color w:val="000000"/>
              </w:rPr>
            </w:pPr>
          </w:p>
          <w:p w14:paraId="1EA005EE" w14:textId="77777777" w:rsidR="00295A7F" w:rsidRDefault="00295A7F" w:rsidP="00A464ED">
            <w:pPr>
              <w:rPr>
                <w:color w:val="000000"/>
              </w:rPr>
            </w:pPr>
          </w:p>
          <w:p w14:paraId="7C104ACF" w14:textId="77777777" w:rsidR="00295A7F" w:rsidRDefault="00295A7F" w:rsidP="00A464ED">
            <w:pPr>
              <w:rPr>
                <w:color w:val="000000"/>
              </w:rPr>
            </w:pPr>
          </w:p>
          <w:p w14:paraId="1812CEC1" w14:textId="77777777" w:rsidR="00295A7F" w:rsidRDefault="00295A7F" w:rsidP="00A464ED">
            <w:pPr>
              <w:rPr>
                <w:color w:val="000000"/>
              </w:rPr>
            </w:pPr>
          </w:p>
        </w:tc>
      </w:tr>
    </w:tbl>
    <w:p w14:paraId="21E3F176" w14:textId="77777777" w:rsidR="00295A7F" w:rsidRDefault="00295A7F">
      <w:pPr>
        <w:ind w:left="0" w:hanging="144"/>
      </w:pPr>
    </w:p>
    <w:p w14:paraId="40B2F9AF" w14:textId="77777777" w:rsidR="00295A7F" w:rsidRDefault="00D83F08">
      <w:pPr>
        <w:rPr>
          <w:b/>
          <w:color w:val="2E75B5"/>
        </w:rPr>
      </w:pPr>
      <w:r>
        <w:rPr>
          <w:b/>
          <w:color w:val="2E75B5"/>
        </w:rPr>
        <w:t xml:space="preserve">6.8. EVALUATION OF THE CURRICULUM  </w:t>
      </w:r>
    </w:p>
    <w:tbl>
      <w:tblPr>
        <w:tblStyle w:val="affffffff5"/>
        <w:tblW w:w="931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400" w:firstRow="0" w:lastRow="0" w:firstColumn="0" w:lastColumn="0" w:noHBand="0" w:noVBand="1"/>
      </w:tblPr>
      <w:tblGrid>
        <w:gridCol w:w="9314"/>
      </w:tblGrid>
      <w:tr w:rsidR="00295A7F" w14:paraId="2185CF6C" w14:textId="77777777">
        <w:tc>
          <w:tcPr>
            <w:tcW w:w="9314" w:type="dxa"/>
            <w:shd w:val="clear" w:color="auto" w:fill="DEEBF6"/>
          </w:tcPr>
          <w:p w14:paraId="2D2182CC" w14:textId="77777777" w:rsidR="00295A7F" w:rsidRDefault="00295A7F">
            <w:pPr>
              <w:ind w:left="1008" w:hanging="143"/>
              <w:rPr>
                <w:b/>
                <w:color w:val="2E75B5"/>
              </w:rPr>
            </w:pPr>
          </w:p>
          <w:p w14:paraId="79A385E0" w14:textId="77777777" w:rsidR="00295A7F" w:rsidRPr="00B57B15" w:rsidRDefault="00D83F08" w:rsidP="00A464ED">
            <w:pPr>
              <w:shd w:val="clear" w:color="auto" w:fill="DEEBF6"/>
              <w:ind w:left="720" w:hanging="720"/>
              <w:rPr>
                <w:rFonts w:ascii="Trebuchet MS" w:eastAsia="Trebuchet MS" w:hAnsi="Trebuchet MS" w:cs="Trebuchet MS"/>
              </w:rPr>
            </w:pPr>
            <w:r w:rsidRPr="00B57B15">
              <w:rPr>
                <w:rFonts w:ascii="Trebuchet MS" w:eastAsia="Trebuchet MS" w:hAnsi="Trebuchet MS" w:cs="Trebuchet MS"/>
                <w:b/>
                <w:color w:val="2E75B5"/>
              </w:rPr>
              <w:t xml:space="preserve">6.8.1. </w:t>
            </w:r>
            <w:r w:rsidRPr="00B57B15">
              <w:rPr>
                <w:rFonts w:ascii="Trebuchet MS" w:eastAsia="Trebuchet MS" w:hAnsi="Trebuchet MS" w:cs="Trebuchet MS"/>
                <w:b/>
              </w:rPr>
              <w:t>T</w:t>
            </w:r>
            <w:r w:rsidRPr="00B57B15">
              <w:rPr>
                <w:rFonts w:ascii="Trebuchet MS" w:eastAsia="Trebuchet MS" w:hAnsi="Trebuchet MS" w:cs="Trebuchet MS"/>
              </w:rPr>
              <w:t xml:space="preserve">he school regularly evaluates the effectiveness of its medical programme by documenting the achievement of its students and graduates in verifiable ways that show the extent to which institutional and programme </w:t>
            </w:r>
            <w:r w:rsidR="00100A15">
              <w:rPr>
                <w:rFonts w:ascii="Trebuchet MS" w:eastAsia="Trebuchet MS" w:hAnsi="Trebuchet MS" w:cs="Trebuchet MS"/>
              </w:rPr>
              <w:t xml:space="preserve">goals and objectives </w:t>
            </w:r>
            <w:r w:rsidRPr="00B57B15">
              <w:rPr>
                <w:rFonts w:ascii="Trebuchet MS" w:eastAsia="Trebuchet MS" w:hAnsi="Trebuchet MS" w:cs="Trebuchet MS"/>
              </w:rPr>
              <w:t xml:space="preserve">are </w:t>
            </w:r>
            <w:r w:rsidR="00100A15">
              <w:rPr>
                <w:rFonts w:ascii="Trebuchet MS" w:eastAsia="Trebuchet MS" w:hAnsi="Trebuchet MS" w:cs="Trebuchet MS"/>
              </w:rPr>
              <w:t xml:space="preserve">being </w:t>
            </w:r>
            <w:r w:rsidRPr="00B57B15">
              <w:rPr>
                <w:rFonts w:ascii="Trebuchet MS" w:eastAsia="Trebuchet MS" w:hAnsi="Trebuchet MS" w:cs="Trebuchet MS"/>
              </w:rPr>
              <w:t>met.</w:t>
            </w:r>
          </w:p>
          <w:p w14:paraId="1153E44E" w14:textId="77777777" w:rsidR="00295A7F" w:rsidRPr="00B57B15" w:rsidRDefault="00D83F08" w:rsidP="00A464ED">
            <w:pPr>
              <w:shd w:val="clear" w:color="auto" w:fill="DEEBF6"/>
              <w:ind w:left="720" w:hanging="720"/>
              <w:rPr>
                <w:rFonts w:ascii="Trebuchet MS" w:eastAsia="Trebuchet MS" w:hAnsi="Trebuchet MS" w:cs="Trebuchet MS"/>
              </w:rPr>
            </w:pPr>
            <w:r w:rsidRPr="00B57B15">
              <w:rPr>
                <w:rFonts w:ascii="Trebuchet MS" w:eastAsia="Trebuchet MS" w:hAnsi="Trebuchet MS" w:cs="Trebuchet MS"/>
                <w:b/>
                <w:color w:val="2E75B5"/>
              </w:rPr>
              <w:t xml:space="preserve">6.8.2. </w:t>
            </w:r>
            <w:r w:rsidRPr="00B57B15">
              <w:rPr>
                <w:rFonts w:ascii="Trebuchet MS" w:eastAsia="Trebuchet MS" w:hAnsi="Trebuchet MS" w:cs="Trebuchet MS"/>
              </w:rPr>
              <w:t>The school has formal processes in place to collect and review medical student feedback and evaluations of their preclinical and clinical education courses, clerkships, teachers and other relevant information.</w:t>
            </w:r>
          </w:p>
          <w:p w14:paraId="5A6A369D" w14:textId="77777777" w:rsidR="00295A7F" w:rsidRPr="00B57B15" w:rsidRDefault="00D83F08" w:rsidP="00A464ED">
            <w:pPr>
              <w:shd w:val="clear" w:color="auto" w:fill="DEEBF6"/>
              <w:ind w:left="720" w:hanging="720"/>
              <w:rPr>
                <w:rFonts w:ascii="Trebuchet MS" w:eastAsia="Trebuchet MS" w:hAnsi="Trebuchet MS" w:cs="Trebuchet MS"/>
              </w:rPr>
            </w:pPr>
            <w:r w:rsidRPr="00B57B15">
              <w:rPr>
                <w:rFonts w:ascii="Trebuchet MS" w:eastAsia="Trebuchet MS" w:hAnsi="Trebuchet MS" w:cs="Trebuchet MS"/>
                <w:b/>
                <w:color w:val="2E75B5"/>
              </w:rPr>
              <w:t>6.8.3.</w:t>
            </w:r>
            <w:r w:rsidRPr="00B57B15">
              <w:rPr>
                <w:rFonts w:ascii="Trebuchet MS" w:eastAsia="Trebuchet MS" w:hAnsi="Trebuchet MS" w:cs="Trebuchet MS"/>
                <w:color w:val="000000"/>
              </w:rPr>
              <w:t xml:space="preserve"> The school continuously evaluates curricular</w:t>
            </w:r>
            <w:r w:rsidRPr="00B57B15">
              <w:rPr>
                <w:rFonts w:ascii="Trebuchet MS" w:eastAsia="Trebuchet MS" w:hAnsi="Trebuchet MS" w:cs="Trebuchet MS"/>
                <w:b/>
                <w:color w:val="2E75B5"/>
              </w:rPr>
              <w:t xml:space="preserve"> </w:t>
            </w:r>
            <w:r w:rsidRPr="00B57B15">
              <w:rPr>
                <w:rFonts w:ascii="Trebuchet MS" w:eastAsia="Trebuchet MS" w:hAnsi="Trebuchet MS" w:cs="Trebuchet MS"/>
                <w:color w:val="000000"/>
              </w:rPr>
              <w:t>weaknesses, goals, content, effectiveness, instructional methods and the degree to which the school goals are achieved in order to remedy areas of the preclinical and clinical curricula which require strengthening. Curricular effectiveness can be measured by student attrition rate, student performance on standardised examinations, percentage of eligible graduates passing USMLE and professional licensing examinations and sampling the opinions of students and graduates. </w:t>
            </w:r>
          </w:p>
          <w:p w14:paraId="37BDFA4E" w14:textId="77777777" w:rsidR="00295A7F" w:rsidRPr="00B57B15" w:rsidRDefault="00D83F08" w:rsidP="00A464ED">
            <w:pPr>
              <w:shd w:val="clear" w:color="auto" w:fill="DEEBF6"/>
              <w:ind w:left="720" w:hanging="720"/>
              <w:rPr>
                <w:rFonts w:ascii="Trebuchet MS" w:eastAsia="Trebuchet MS" w:hAnsi="Trebuchet MS" w:cs="Trebuchet MS"/>
                <w:b/>
                <w:color w:val="FF0000"/>
              </w:rPr>
            </w:pPr>
            <w:r w:rsidRPr="00B57B15">
              <w:rPr>
                <w:rFonts w:ascii="Trebuchet MS" w:eastAsia="Trebuchet MS" w:hAnsi="Trebuchet MS" w:cs="Trebuchet MS"/>
                <w:b/>
                <w:color w:val="2E75B5"/>
              </w:rPr>
              <w:t xml:space="preserve">6.8.4. </w:t>
            </w:r>
            <w:r w:rsidRPr="00B57B15">
              <w:rPr>
                <w:rFonts w:ascii="Trebuchet MS" w:eastAsia="Trebuchet MS" w:hAnsi="Trebuchet MS" w:cs="Trebuchet MS"/>
                <w:color w:val="000000"/>
              </w:rPr>
              <w:t>Research to encourage efficiency and to improve the effectiveness of medical education is encouraged.</w:t>
            </w:r>
            <w:r w:rsidRPr="00B57B15">
              <w:rPr>
                <w:rFonts w:ascii="Trebuchet MS" w:eastAsia="Trebuchet MS" w:hAnsi="Trebuchet MS" w:cs="Trebuchet MS"/>
                <w:b/>
                <w:color w:val="FF0000"/>
              </w:rPr>
              <w:t> </w:t>
            </w:r>
          </w:p>
          <w:p w14:paraId="0E3850F0" w14:textId="77777777" w:rsidR="00295A7F" w:rsidRDefault="00295A7F">
            <w:pPr>
              <w:ind w:hanging="144"/>
              <w:rPr>
                <w:b/>
                <w:color w:val="2E75B5"/>
              </w:rPr>
            </w:pPr>
          </w:p>
        </w:tc>
      </w:tr>
    </w:tbl>
    <w:p w14:paraId="18EDEE2B" w14:textId="77777777" w:rsidR="00191C98" w:rsidRDefault="00191C98">
      <w:pPr>
        <w:rPr>
          <w:b/>
          <w:color w:val="0070C0"/>
        </w:rPr>
      </w:pPr>
    </w:p>
    <w:p w14:paraId="2573199C" w14:textId="47A82706" w:rsidR="00295A7F" w:rsidRDefault="00700B70">
      <w:pPr>
        <w:rPr>
          <w:b/>
          <w:color w:val="2E75B5"/>
        </w:rPr>
      </w:pPr>
      <w:r>
        <w:rPr>
          <w:b/>
          <w:color w:val="0070C0"/>
        </w:rPr>
        <w:t xml:space="preserve">PLEASE ANSWER </w:t>
      </w:r>
      <w:r w:rsidR="00D83F08">
        <w:rPr>
          <w:b/>
          <w:color w:val="0070C0"/>
        </w:rPr>
        <w:t>RE:</w:t>
      </w:r>
      <w:r w:rsidR="00D83F08">
        <w:rPr>
          <w:color w:val="0070C0"/>
        </w:rPr>
        <w:t xml:space="preserve"> </w:t>
      </w:r>
      <w:r w:rsidR="00D83F08">
        <w:rPr>
          <w:b/>
          <w:color w:val="2E75B5"/>
        </w:rPr>
        <w:t xml:space="preserve">6.8. EVALUATION OF THE CURRICULUM  </w:t>
      </w:r>
    </w:p>
    <w:p w14:paraId="4BAA3210" w14:textId="2A435D4C" w:rsidR="00295A7F" w:rsidRDefault="00D83F08" w:rsidP="00606CEB">
      <w:pPr>
        <w:numPr>
          <w:ilvl w:val="2"/>
          <w:numId w:val="39"/>
        </w:numPr>
        <w:pBdr>
          <w:top w:val="nil"/>
          <w:left w:val="nil"/>
          <w:bottom w:val="nil"/>
          <w:right w:val="nil"/>
          <w:between w:val="nil"/>
        </w:pBdr>
        <w:ind w:left="576"/>
      </w:pPr>
      <w:r>
        <w:rPr>
          <w:color w:val="000000"/>
        </w:rPr>
        <w:t xml:space="preserve">Describe </w:t>
      </w:r>
      <w:r w:rsidRPr="000B2E33">
        <w:rPr>
          <w:color w:val="000000"/>
        </w:rPr>
        <w:t>how the</w:t>
      </w:r>
      <w:r>
        <w:rPr>
          <w:color w:val="000000"/>
        </w:rPr>
        <w:t xml:space="preserve"> school </w:t>
      </w:r>
      <w:r w:rsidR="000B2E33">
        <w:rPr>
          <w:color w:val="000000"/>
        </w:rPr>
        <w:t xml:space="preserve">demonstrates that </w:t>
      </w:r>
      <w:r>
        <w:rPr>
          <w:color w:val="000000"/>
        </w:rPr>
        <w:t xml:space="preserve">institutional and programme </w:t>
      </w:r>
      <w:r w:rsidR="00191C98">
        <w:rPr>
          <w:color w:val="000000"/>
        </w:rPr>
        <w:t>goals and objectives</w:t>
      </w:r>
      <w:r>
        <w:rPr>
          <w:color w:val="000000"/>
        </w:rPr>
        <w:t xml:space="preserve"> </w:t>
      </w:r>
      <w:r w:rsidR="000B2E33">
        <w:rPr>
          <w:color w:val="000000"/>
        </w:rPr>
        <w:t>are being met.</w:t>
      </w:r>
    </w:p>
    <w:tbl>
      <w:tblPr>
        <w:tblStyle w:val="affffffff6"/>
        <w:tblW w:w="9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14"/>
      </w:tblGrid>
      <w:tr w:rsidR="00295A7F" w14:paraId="25790F34" w14:textId="77777777">
        <w:tc>
          <w:tcPr>
            <w:tcW w:w="9314" w:type="dxa"/>
            <w:tcBorders>
              <w:top w:val="single" w:sz="18" w:space="0" w:color="000000"/>
              <w:left w:val="single" w:sz="18" w:space="0" w:color="000000"/>
              <w:bottom w:val="single" w:sz="18" w:space="0" w:color="000000"/>
              <w:right w:val="single" w:sz="18" w:space="0" w:color="000000"/>
            </w:tcBorders>
          </w:tcPr>
          <w:p w14:paraId="5B4F7916" w14:textId="77777777" w:rsidR="00295A7F" w:rsidRDefault="00295A7F" w:rsidP="00A464ED"/>
          <w:p w14:paraId="12E522B4" w14:textId="77777777" w:rsidR="00295A7F" w:rsidRDefault="00295A7F" w:rsidP="00A464ED"/>
          <w:p w14:paraId="7B710178" w14:textId="77777777" w:rsidR="00295A7F" w:rsidRDefault="00295A7F" w:rsidP="00A464ED"/>
          <w:p w14:paraId="39524DA2" w14:textId="77777777" w:rsidR="00295A7F" w:rsidRDefault="00295A7F" w:rsidP="00A464ED"/>
        </w:tc>
      </w:tr>
    </w:tbl>
    <w:p w14:paraId="3048FF14" w14:textId="77777777" w:rsidR="00295A7F" w:rsidRDefault="00295A7F">
      <w:pPr>
        <w:ind w:left="0" w:hanging="144"/>
      </w:pPr>
    </w:p>
    <w:p w14:paraId="7B6E7D26" w14:textId="26353928" w:rsidR="00295A7F" w:rsidRDefault="00D83F08" w:rsidP="00606CEB">
      <w:pPr>
        <w:numPr>
          <w:ilvl w:val="2"/>
          <w:numId w:val="39"/>
        </w:numPr>
        <w:pBdr>
          <w:top w:val="nil"/>
          <w:left w:val="nil"/>
          <w:bottom w:val="nil"/>
          <w:right w:val="nil"/>
          <w:between w:val="nil"/>
        </w:pBdr>
        <w:ind w:left="576"/>
      </w:pPr>
      <w:bookmarkStart w:id="21" w:name="_heading=h.1y810tw" w:colFirst="0" w:colLast="0"/>
      <w:bookmarkEnd w:id="21"/>
      <w:r>
        <w:rPr>
          <w:color w:val="000000"/>
        </w:rPr>
        <w:t>Describe the process in</w:t>
      </w:r>
      <w:r w:rsidR="009E6735">
        <w:rPr>
          <w:color w:val="000000"/>
        </w:rPr>
        <w:t xml:space="preserve"> place to collect and review</w:t>
      </w:r>
      <w:r>
        <w:rPr>
          <w:color w:val="000000"/>
        </w:rPr>
        <w:t xml:space="preserve"> student feedback and </w:t>
      </w:r>
      <w:r w:rsidR="00D913B9">
        <w:rPr>
          <w:color w:val="000000"/>
        </w:rPr>
        <w:t xml:space="preserve">their </w:t>
      </w:r>
      <w:r>
        <w:rPr>
          <w:color w:val="000000"/>
        </w:rPr>
        <w:t>evaluation of the preclinical and clinical education courses, clerkships, teachers (including residents)</w:t>
      </w:r>
      <w:r>
        <w:rPr>
          <w:color w:val="7030A0"/>
        </w:rPr>
        <w:t xml:space="preserve"> </w:t>
      </w:r>
      <w:r>
        <w:t>and oth</w:t>
      </w:r>
      <w:r w:rsidR="009E6735">
        <w:t>ers who teach</w:t>
      </w:r>
      <w:r w:rsidR="00191C98">
        <w:t xml:space="preserve"> students</w:t>
      </w:r>
      <w:r w:rsidR="00D913B9">
        <w:t xml:space="preserve"> </w:t>
      </w:r>
      <w:r>
        <w:t>in required courses and clerkship rotations.</w:t>
      </w:r>
    </w:p>
    <w:tbl>
      <w:tblPr>
        <w:tblStyle w:val="affffffff7"/>
        <w:tblW w:w="9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14"/>
      </w:tblGrid>
      <w:tr w:rsidR="00295A7F" w14:paraId="70C0166E" w14:textId="77777777">
        <w:tc>
          <w:tcPr>
            <w:tcW w:w="9314" w:type="dxa"/>
            <w:tcBorders>
              <w:top w:val="single" w:sz="18" w:space="0" w:color="000000"/>
              <w:left w:val="single" w:sz="18" w:space="0" w:color="000000"/>
              <w:bottom w:val="single" w:sz="18" w:space="0" w:color="000000"/>
              <w:right w:val="single" w:sz="18" w:space="0" w:color="000000"/>
            </w:tcBorders>
          </w:tcPr>
          <w:p w14:paraId="58C427AB" w14:textId="77777777" w:rsidR="00295A7F" w:rsidRDefault="00295A7F" w:rsidP="00A464ED">
            <w:pPr>
              <w:ind w:left="144"/>
            </w:pPr>
          </w:p>
          <w:p w14:paraId="7832B78A" w14:textId="77777777" w:rsidR="00295A7F" w:rsidRDefault="00295A7F" w:rsidP="00A464ED">
            <w:pPr>
              <w:ind w:left="144"/>
            </w:pPr>
          </w:p>
          <w:p w14:paraId="4CB822F7" w14:textId="77777777" w:rsidR="00295A7F" w:rsidRDefault="00295A7F" w:rsidP="00A464ED">
            <w:pPr>
              <w:ind w:left="144"/>
            </w:pPr>
          </w:p>
          <w:p w14:paraId="4F22450E" w14:textId="77777777" w:rsidR="00295A7F" w:rsidRDefault="00295A7F" w:rsidP="00A464ED">
            <w:pPr>
              <w:ind w:left="144"/>
            </w:pPr>
          </w:p>
        </w:tc>
      </w:tr>
    </w:tbl>
    <w:p w14:paraId="14296CD4" w14:textId="77777777" w:rsidR="00295A7F" w:rsidRDefault="00295A7F">
      <w:pPr>
        <w:ind w:left="0" w:hanging="144"/>
      </w:pPr>
    </w:p>
    <w:p w14:paraId="1440C607" w14:textId="77777777" w:rsidR="00295A7F" w:rsidRDefault="00D83F08" w:rsidP="00606CEB">
      <w:pPr>
        <w:numPr>
          <w:ilvl w:val="2"/>
          <w:numId w:val="39"/>
        </w:numPr>
        <w:pBdr>
          <w:top w:val="nil"/>
          <w:left w:val="nil"/>
          <w:bottom w:val="nil"/>
          <w:right w:val="nil"/>
          <w:between w:val="nil"/>
        </w:pBdr>
        <w:ind w:left="576"/>
      </w:pPr>
      <w:bookmarkStart w:id="22" w:name="_heading=h.4i7ojhp" w:colFirst="0" w:colLast="0"/>
      <w:bookmarkEnd w:id="22"/>
      <w:r>
        <w:rPr>
          <w:color w:val="000000"/>
        </w:rPr>
        <w:t xml:space="preserve">Describe how the school continuously </w:t>
      </w:r>
      <w:r>
        <w:t>evaluates</w:t>
      </w:r>
      <w:r>
        <w:rPr>
          <w:color w:val="000000"/>
        </w:rPr>
        <w:t xml:space="preserve"> </w:t>
      </w:r>
      <w:r w:rsidR="009E6735">
        <w:rPr>
          <w:color w:val="000000"/>
        </w:rPr>
        <w:t xml:space="preserve">the curriculum </w:t>
      </w:r>
      <w:r>
        <w:rPr>
          <w:color w:val="000000"/>
        </w:rPr>
        <w:t>and the degree to which the school goals are achieved in order to remedy areas of the preclinical and clinical curricula which require strengthening.</w:t>
      </w:r>
      <w:r w:rsidR="000B2E33">
        <w:rPr>
          <w:color w:val="000000"/>
        </w:rPr>
        <w:t xml:space="preserve"> </w:t>
      </w:r>
      <w:r w:rsidR="00586DA9">
        <w:rPr>
          <w:color w:val="000000"/>
        </w:rPr>
        <w:t>P</w:t>
      </w:r>
      <w:r w:rsidR="006B66CC" w:rsidRPr="006B66CC">
        <w:rPr>
          <w:color w:val="000000"/>
        </w:rPr>
        <w:t xml:space="preserve">rovide </w:t>
      </w:r>
      <w:r w:rsidR="00B20A2D">
        <w:rPr>
          <w:color w:val="000000"/>
        </w:rPr>
        <w:t>an example</w:t>
      </w:r>
      <w:r w:rsidR="006B66CC" w:rsidRPr="006B66CC">
        <w:rPr>
          <w:color w:val="000000"/>
        </w:rPr>
        <w:t xml:space="preserve"> of how the curriculum was modified in response to this evaluation.</w:t>
      </w:r>
    </w:p>
    <w:tbl>
      <w:tblPr>
        <w:tblStyle w:val="affffffff8"/>
        <w:tblW w:w="9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14"/>
      </w:tblGrid>
      <w:tr w:rsidR="00295A7F" w14:paraId="7AF27D93" w14:textId="77777777">
        <w:tc>
          <w:tcPr>
            <w:tcW w:w="9314" w:type="dxa"/>
            <w:tcBorders>
              <w:top w:val="single" w:sz="18" w:space="0" w:color="000000"/>
              <w:left w:val="single" w:sz="18" w:space="0" w:color="000000"/>
              <w:bottom w:val="single" w:sz="18" w:space="0" w:color="000000"/>
              <w:right w:val="single" w:sz="18" w:space="0" w:color="000000"/>
            </w:tcBorders>
          </w:tcPr>
          <w:p w14:paraId="13F9B930" w14:textId="77777777" w:rsidR="00295A7F" w:rsidRDefault="00295A7F" w:rsidP="00A464ED">
            <w:pPr>
              <w:ind w:left="144"/>
            </w:pPr>
          </w:p>
          <w:p w14:paraId="6E421437" w14:textId="77777777" w:rsidR="00295A7F" w:rsidRDefault="00295A7F" w:rsidP="00A464ED">
            <w:pPr>
              <w:ind w:left="144"/>
            </w:pPr>
          </w:p>
          <w:p w14:paraId="780E8181" w14:textId="77777777" w:rsidR="00295A7F" w:rsidRDefault="00295A7F" w:rsidP="00A464ED">
            <w:pPr>
              <w:ind w:left="144"/>
            </w:pPr>
          </w:p>
          <w:p w14:paraId="5F8B380F" w14:textId="77777777" w:rsidR="00295A7F" w:rsidRDefault="00295A7F" w:rsidP="00A464ED">
            <w:pPr>
              <w:ind w:left="144"/>
            </w:pPr>
          </w:p>
        </w:tc>
      </w:tr>
    </w:tbl>
    <w:p w14:paraId="43C86058" w14:textId="77777777" w:rsidR="00295A7F" w:rsidRDefault="00D83F08">
      <w:pPr>
        <w:ind w:left="0" w:hanging="144"/>
      </w:pPr>
      <w:r>
        <w:t xml:space="preserve"> </w:t>
      </w:r>
      <w:r>
        <w:rPr>
          <w:b/>
        </w:rPr>
        <w:t xml:space="preserve"> </w:t>
      </w:r>
      <w:r>
        <w:t xml:space="preserve">     </w:t>
      </w:r>
    </w:p>
    <w:p w14:paraId="7924F831" w14:textId="77777777" w:rsidR="00295A7F" w:rsidRDefault="00D83F08" w:rsidP="00606CEB">
      <w:pPr>
        <w:numPr>
          <w:ilvl w:val="2"/>
          <w:numId w:val="39"/>
        </w:numPr>
        <w:pBdr>
          <w:top w:val="nil"/>
          <w:left w:val="nil"/>
          <w:bottom w:val="nil"/>
          <w:right w:val="nil"/>
          <w:between w:val="nil"/>
        </w:pBdr>
        <w:ind w:left="576"/>
      </w:pPr>
      <w:r>
        <w:rPr>
          <w:color w:val="000000"/>
        </w:rPr>
        <w:t xml:space="preserve">Describe how the school encourages engagement in research to improve the effectiveness of medical education. </w:t>
      </w:r>
    </w:p>
    <w:tbl>
      <w:tblPr>
        <w:tblStyle w:val="affffffff9"/>
        <w:tblW w:w="9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14"/>
      </w:tblGrid>
      <w:tr w:rsidR="00295A7F" w14:paraId="6D393C28" w14:textId="77777777">
        <w:tc>
          <w:tcPr>
            <w:tcW w:w="9314" w:type="dxa"/>
            <w:tcBorders>
              <w:top w:val="single" w:sz="18" w:space="0" w:color="000000"/>
              <w:left w:val="single" w:sz="18" w:space="0" w:color="000000"/>
              <w:bottom w:val="single" w:sz="18" w:space="0" w:color="000000"/>
              <w:right w:val="single" w:sz="18" w:space="0" w:color="000000"/>
            </w:tcBorders>
          </w:tcPr>
          <w:p w14:paraId="1A52630B" w14:textId="77777777" w:rsidR="00295A7F" w:rsidRDefault="00295A7F" w:rsidP="00A464ED">
            <w:pPr>
              <w:ind w:left="144"/>
            </w:pPr>
          </w:p>
          <w:p w14:paraId="65AE5E8E" w14:textId="77777777" w:rsidR="00295A7F" w:rsidRDefault="00295A7F" w:rsidP="00A464ED">
            <w:pPr>
              <w:ind w:left="144"/>
            </w:pPr>
          </w:p>
          <w:p w14:paraId="6D6E6B50" w14:textId="77777777" w:rsidR="00295A7F" w:rsidRDefault="00295A7F" w:rsidP="00A464ED">
            <w:pPr>
              <w:ind w:left="144"/>
            </w:pPr>
          </w:p>
          <w:p w14:paraId="4017D453" w14:textId="77777777" w:rsidR="00295A7F" w:rsidRDefault="00295A7F" w:rsidP="00A464ED">
            <w:pPr>
              <w:ind w:left="144"/>
            </w:pPr>
          </w:p>
        </w:tc>
      </w:tr>
    </w:tbl>
    <w:p w14:paraId="47C5B9BA" w14:textId="62DE7E75" w:rsidR="00295A7F" w:rsidRDefault="00D83F08">
      <w:pPr>
        <w:spacing w:before="240"/>
        <w:ind w:left="-144" w:firstLine="0"/>
      </w:pPr>
      <w:r>
        <w:rPr>
          <w:b/>
          <w:color w:val="0070C0"/>
        </w:rPr>
        <w:t xml:space="preserve">SUPPORTING DOCUMENTATION: </w:t>
      </w:r>
      <w:r>
        <w:rPr>
          <w:b/>
          <w:color w:val="2E75B5"/>
        </w:rPr>
        <w:t>STANDARD 6: CURRICULAR IMPLEMENTATION AND EVALUATION</w:t>
      </w:r>
    </w:p>
    <w:p w14:paraId="0772DD54" w14:textId="77777777" w:rsidR="00295A7F" w:rsidRDefault="00D83F08">
      <w:pPr>
        <w:rPr>
          <w:color w:val="000000"/>
        </w:rPr>
      </w:pPr>
      <w:r>
        <w:rPr>
          <w:color w:val="000000"/>
        </w:rPr>
        <w:t>The following should be included in the Appendix.</w:t>
      </w:r>
    </w:p>
    <w:p w14:paraId="5CA1A14D" w14:textId="77777777" w:rsidR="00295A7F" w:rsidRDefault="00D83F08" w:rsidP="00606CEB">
      <w:pPr>
        <w:numPr>
          <w:ilvl w:val="0"/>
          <w:numId w:val="40"/>
        </w:numPr>
        <w:pBdr>
          <w:top w:val="nil"/>
          <w:left w:val="nil"/>
          <w:bottom w:val="nil"/>
          <w:right w:val="nil"/>
          <w:between w:val="nil"/>
        </w:pBdr>
        <w:ind w:left="576" w:hanging="288"/>
        <w:rPr>
          <w:color w:val="000000"/>
        </w:rPr>
      </w:pPr>
      <w:r>
        <w:rPr>
          <w:color w:val="000000"/>
        </w:rPr>
        <w:t>Committee Bylaws</w:t>
      </w:r>
    </w:p>
    <w:p w14:paraId="3FB5F33F" w14:textId="77777777" w:rsidR="00295A7F" w:rsidRDefault="00D83F08" w:rsidP="00606CEB">
      <w:pPr>
        <w:numPr>
          <w:ilvl w:val="0"/>
          <w:numId w:val="40"/>
        </w:numPr>
        <w:pBdr>
          <w:top w:val="nil"/>
          <w:left w:val="nil"/>
          <w:bottom w:val="nil"/>
          <w:right w:val="nil"/>
          <w:between w:val="nil"/>
        </w:pBdr>
        <w:ind w:left="576" w:hanging="288"/>
        <w:rPr>
          <w:color w:val="000000"/>
        </w:rPr>
      </w:pPr>
      <w:r>
        <w:rPr>
          <w:color w:val="000000"/>
        </w:rPr>
        <w:t>Curriculum Committee Membership</w:t>
      </w:r>
    </w:p>
    <w:p w14:paraId="42417D6C" w14:textId="77777777" w:rsidR="00295A7F" w:rsidRDefault="00D83F08" w:rsidP="00606CEB">
      <w:pPr>
        <w:numPr>
          <w:ilvl w:val="0"/>
          <w:numId w:val="40"/>
        </w:numPr>
        <w:pBdr>
          <w:top w:val="nil"/>
          <w:left w:val="nil"/>
          <w:bottom w:val="nil"/>
          <w:right w:val="nil"/>
          <w:between w:val="nil"/>
        </w:pBdr>
        <w:ind w:left="576" w:hanging="288"/>
        <w:rPr>
          <w:color w:val="000000"/>
        </w:rPr>
      </w:pPr>
      <w:r>
        <w:rPr>
          <w:color w:val="000000"/>
        </w:rPr>
        <w:t>Curriculum Committee Minutes</w:t>
      </w:r>
    </w:p>
    <w:p w14:paraId="6575614A" w14:textId="77777777" w:rsidR="00295A7F" w:rsidRDefault="00D83F08" w:rsidP="00606CEB">
      <w:pPr>
        <w:numPr>
          <w:ilvl w:val="0"/>
          <w:numId w:val="40"/>
        </w:numPr>
        <w:pBdr>
          <w:top w:val="nil"/>
          <w:left w:val="nil"/>
          <w:bottom w:val="nil"/>
          <w:right w:val="nil"/>
          <w:between w:val="nil"/>
        </w:pBdr>
        <w:ind w:left="576" w:hanging="288"/>
        <w:rPr>
          <w:color w:val="000000"/>
        </w:rPr>
      </w:pPr>
      <w:r>
        <w:rPr>
          <w:color w:val="000000"/>
        </w:rPr>
        <w:t>Curriculum Committee Action Plan</w:t>
      </w:r>
    </w:p>
    <w:p w14:paraId="6322318B" w14:textId="77777777" w:rsidR="00295A7F" w:rsidRDefault="00D83F08" w:rsidP="00606CEB">
      <w:pPr>
        <w:numPr>
          <w:ilvl w:val="0"/>
          <w:numId w:val="40"/>
        </w:numPr>
        <w:pBdr>
          <w:top w:val="nil"/>
          <w:left w:val="nil"/>
          <w:bottom w:val="nil"/>
          <w:right w:val="nil"/>
          <w:between w:val="nil"/>
        </w:pBdr>
        <w:ind w:left="576" w:hanging="288"/>
        <w:rPr>
          <w:color w:val="000000"/>
        </w:rPr>
      </w:pPr>
      <w:r>
        <w:rPr>
          <w:color w:val="000000"/>
        </w:rPr>
        <w:lastRenderedPageBreak/>
        <w:t>Student Evaluations of each Course and Rotation</w:t>
      </w:r>
    </w:p>
    <w:p w14:paraId="31D37D49" w14:textId="77777777" w:rsidR="00295A7F" w:rsidRDefault="00D83F08" w:rsidP="00606CEB">
      <w:pPr>
        <w:numPr>
          <w:ilvl w:val="0"/>
          <w:numId w:val="40"/>
        </w:numPr>
        <w:pBdr>
          <w:top w:val="nil"/>
          <w:left w:val="nil"/>
          <w:bottom w:val="nil"/>
          <w:right w:val="nil"/>
          <w:between w:val="nil"/>
        </w:pBdr>
        <w:ind w:left="576" w:hanging="288"/>
        <w:rPr>
          <w:color w:val="000000"/>
        </w:rPr>
      </w:pPr>
      <w:r>
        <w:rPr>
          <w:color w:val="000000"/>
        </w:rPr>
        <w:t>Student Evaluations of Faculty</w:t>
      </w:r>
    </w:p>
    <w:p w14:paraId="197A208E" w14:textId="77777777" w:rsidR="00295A7F" w:rsidRDefault="00D83F08" w:rsidP="00606CEB">
      <w:pPr>
        <w:numPr>
          <w:ilvl w:val="0"/>
          <w:numId w:val="40"/>
        </w:numPr>
        <w:pBdr>
          <w:top w:val="nil"/>
          <w:left w:val="nil"/>
          <w:bottom w:val="nil"/>
          <w:right w:val="nil"/>
          <w:between w:val="nil"/>
        </w:pBdr>
        <w:ind w:left="576" w:hanging="288"/>
        <w:rPr>
          <w:color w:val="000000"/>
        </w:rPr>
      </w:pPr>
      <w:r>
        <w:rPr>
          <w:color w:val="000000"/>
        </w:rPr>
        <w:t>Clinical Site Inspection Reports by the School</w:t>
      </w:r>
    </w:p>
    <w:p w14:paraId="7D3FA28D" w14:textId="77777777" w:rsidR="00295A7F" w:rsidRDefault="00D83F08" w:rsidP="00606CEB">
      <w:pPr>
        <w:numPr>
          <w:ilvl w:val="0"/>
          <w:numId w:val="40"/>
        </w:numPr>
        <w:pBdr>
          <w:top w:val="nil"/>
          <w:left w:val="nil"/>
          <w:bottom w:val="nil"/>
          <w:right w:val="nil"/>
          <w:between w:val="nil"/>
        </w:pBdr>
        <w:ind w:left="576" w:hanging="288"/>
        <w:rPr>
          <w:color w:val="000000"/>
        </w:rPr>
      </w:pPr>
      <w:r>
        <w:rPr>
          <w:color w:val="000000"/>
        </w:rPr>
        <w:t>School Attendance Policy</w:t>
      </w:r>
    </w:p>
    <w:p w14:paraId="0D4BF98E" w14:textId="77777777" w:rsidR="006B66CC" w:rsidRDefault="006B66CC" w:rsidP="00606CEB">
      <w:pPr>
        <w:numPr>
          <w:ilvl w:val="0"/>
          <w:numId w:val="40"/>
        </w:numPr>
        <w:pBdr>
          <w:top w:val="nil"/>
          <w:left w:val="nil"/>
          <w:bottom w:val="nil"/>
          <w:right w:val="nil"/>
          <w:between w:val="nil"/>
        </w:pBdr>
        <w:ind w:left="576" w:hanging="288"/>
        <w:rPr>
          <w:color w:val="000000"/>
        </w:rPr>
      </w:pPr>
      <w:r>
        <w:rPr>
          <w:color w:val="000000"/>
        </w:rPr>
        <w:t>Student Attrition</w:t>
      </w:r>
    </w:p>
    <w:p w14:paraId="36B179A7" w14:textId="77777777" w:rsidR="006B66CC" w:rsidRDefault="006B66CC" w:rsidP="00606CEB">
      <w:pPr>
        <w:numPr>
          <w:ilvl w:val="0"/>
          <w:numId w:val="40"/>
        </w:numPr>
        <w:pBdr>
          <w:top w:val="nil"/>
          <w:left w:val="nil"/>
          <w:bottom w:val="nil"/>
          <w:right w:val="nil"/>
          <w:between w:val="nil"/>
        </w:pBdr>
        <w:ind w:left="576" w:hanging="288"/>
        <w:rPr>
          <w:color w:val="000000"/>
        </w:rPr>
      </w:pPr>
      <w:r>
        <w:rPr>
          <w:color w:val="000000"/>
        </w:rPr>
        <w:t>ECFMG aggregate data report</w:t>
      </w:r>
    </w:p>
    <w:p w14:paraId="5194D6EE" w14:textId="77777777" w:rsidR="00295A7F" w:rsidRDefault="00D83F08" w:rsidP="006B66CC">
      <w:pPr>
        <w:pBdr>
          <w:top w:val="nil"/>
          <w:left w:val="nil"/>
          <w:bottom w:val="nil"/>
          <w:right w:val="nil"/>
          <w:between w:val="nil"/>
        </w:pBdr>
        <w:ind w:left="-144" w:firstLine="0"/>
        <w:jc w:val="center"/>
        <w:rPr>
          <w:b/>
          <w:color w:val="2E75B5"/>
          <w:sz w:val="28"/>
          <w:szCs w:val="28"/>
          <w:vertAlign w:val="superscript"/>
        </w:rPr>
      </w:pPr>
      <w:r>
        <w:br w:type="page"/>
      </w:r>
      <w:r>
        <w:rPr>
          <w:b/>
          <w:color w:val="2E75B5"/>
          <w:sz w:val="28"/>
          <w:szCs w:val="28"/>
        </w:rPr>
        <w:lastRenderedPageBreak/>
        <w:t>STANDARD 7: STUDENT TEACHING, SUPERVISION AND ASSESSMENT</w:t>
      </w:r>
      <w:r>
        <w:rPr>
          <w:b/>
          <w:color w:val="2E75B5"/>
          <w:sz w:val="28"/>
          <w:szCs w:val="28"/>
          <w:vertAlign w:val="superscript"/>
        </w:rPr>
        <w:footnoteReference w:id="9"/>
      </w:r>
    </w:p>
    <w:p w14:paraId="56064B71" w14:textId="77777777" w:rsidR="00295A7F" w:rsidRPr="00B76E4B" w:rsidRDefault="00D83F08" w:rsidP="00B76E4B">
      <w:pPr>
        <w:spacing w:line="240" w:lineRule="auto"/>
        <w:ind w:left="-144" w:firstLine="0"/>
        <w:rPr>
          <w:bCs/>
          <w:strike/>
          <w:color w:val="000000"/>
          <w:sz w:val="20"/>
          <w:szCs w:val="20"/>
        </w:rPr>
      </w:pPr>
      <w:r w:rsidRPr="00B76E4B">
        <w:rPr>
          <w:bCs/>
          <w:color w:val="000000"/>
        </w:rPr>
        <w:t>The curriculum</w:t>
      </w:r>
      <w:r w:rsidRPr="00B76E4B">
        <w:rPr>
          <w:bCs/>
        </w:rPr>
        <w:t xml:space="preserve"> content</w:t>
      </w:r>
      <w:r w:rsidRPr="00B76E4B">
        <w:rPr>
          <w:bCs/>
          <w:color w:val="000000"/>
        </w:rPr>
        <w:t xml:space="preserve"> and associated clinical experiences relate to each organ system, each phase of the human life cycle and continuity of care. In addition, topics cover prevention, acute, chronic, rehabilitative, end-of-life and primary care in order to prepare the students for the many aspects of their future lives as physicians.  </w:t>
      </w:r>
    </w:p>
    <w:p w14:paraId="4A8905DE" w14:textId="77777777" w:rsidR="00295A7F" w:rsidRDefault="00295A7F">
      <w:pPr>
        <w:ind w:left="-144" w:firstLine="0"/>
      </w:pPr>
    </w:p>
    <w:p w14:paraId="05B2EAFF" w14:textId="77777777" w:rsidR="00295A7F" w:rsidRDefault="00D83F08">
      <w:pPr>
        <w:ind w:left="-144" w:firstLine="0"/>
        <w:rPr>
          <w:b/>
          <w:color w:val="2E75B5"/>
        </w:rPr>
      </w:pPr>
      <w:r>
        <w:rPr>
          <w:b/>
          <w:color w:val="2E75B5"/>
        </w:rPr>
        <w:t>7.1. CLINICAL TEACHING AND EXPERIENCE</w:t>
      </w:r>
    </w:p>
    <w:tbl>
      <w:tblPr>
        <w:tblStyle w:val="affffffffa"/>
        <w:tblW w:w="931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400" w:firstRow="0" w:lastRow="0" w:firstColumn="0" w:lastColumn="0" w:noHBand="0" w:noVBand="1"/>
      </w:tblPr>
      <w:tblGrid>
        <w:gridCol w:w="9314"/>
      </w:tblGrid>
      <w:tr w:rsidR="00295A7F" w14:paraId="698A4FBC" w14:textId="77777777">
        <w:tc>
          <w:tcPr>
            <w:tcW w:w="9314" w:type="dxa"/>
            <w:shd w:val="clear" w:color="auto" w:fill="DEEBF6"/>
          </w:tcPr>
          <w:p w14:paraId="3BEDE7D8" w14:textId="77777777" w:rsidR="00295A7F" w:rsidRDefault="00295A7F">
            <w:pPr>
              <w:ind w:left="1008" w:hanging="143"/>
              <w:rPr>
                <w:rFonts w:ascii="Trebuchet MS" w:eastAsia="Trebuchet MS" w:hAnsi="Trebuchet MS" w:cs="Trebuchet MS"/>
                <w:b/>
                <w:color w:val="2E75B5"/>
                <w:sz w:val="24"/>
                <w:szCs w:val="24"/>
              </w:rPr>
            </w:pPr>
          </w:p>
          <w:p w14:paraId="30E40D94" w14:textId="77777777" w:rsidR="00295A7F" w:rsidRPr="006C2E3B" w:rsidRDefault="00D83F08" w:rsidP="00B82E78">
            <w:pPr>
              <w:ind w:left="720" w:hanging="720"/>
              <w:rPr>
                <w:rFonts w:ascii="Trebuchet MS" w:eastAsia="Trebuchet MS" w:hAnsi="Trebuchet MS" w:cs="Trebuchet MS"/>
              </w:rPr>
            </w:pPr>
            <w:r w:rsidRPr="006C2E3B">
              <w:rPr>
                <w:rFonts w:ascii="Trebuchet MS" w:eastAsia="Trebuchet MS" w:hAnsi="Trebuchet MS" w:cs="Trebuchet MS"/>
                <w:b/>
                <w:color w:val="2E75B5"/>
              </w:rPr>
              <w:t>7.1.1.</w:t>
            </w:r>
            <w:r w:rsidRPr="006C2E3B">
              <w:rPr>
                <w:rFonts w:ascii="Trebuchet MS" w:eastAsia="Trebuchet MS" w:hAnsi="Trebuchet MS" w:cs="Trebuchet MS"/>
                <w:color w:val="000000"/>
              </w:rPr>
              <w:t xml:space="preserve"> All instruction in the clinical sciences includes an appropriate volume of lectures, conferences, faculty teaching rounds and resident rounds each week. </w:t>
            </w:r>
          </w:p>
          <w:p w14:paraId="37E9C4E0" w14:textId="77777777" w:rsidR="00295A7F" w:rsidRPr="006C2E3B" w:rsidRDefault="00D83F08" w:rsidP="00B82E78">
            <w:pPr>
              <w:ind w:left="720" w:hanging="720"/>
              <w:rPr>
                <w:rFonts w:ascii="Trebuchet MS" w:eastAsia="Trebuchet MS" w:hAnsi="Trebuchet MS" w:cs="Trebuchet MS"/>
              </w:rPr>
            </w:pPr>
            <w:r w:rsidRPr="006C2E3B">
              <w:rPr>
                <w:rFonts w:ascii="Trebuchet MS" w:eastAsia="Trebuchet MS" w:hAnsi="Trebuchet MS" w:cs="Trebuchet MS"/>
                <w:b/>
                <w:color w:val="2E75B5"/>
              </w:rPr>
              <w:t>7.1.2.</w:t>
            </w:r>
            <w:r w:rsidRPr="006C2E3B">
              <w:rPr>
                <w:rFonts w:ascii="Trebuchet MS" w:eastAsia="Trebuchet MS" w:hAnsi="Trebuchet MS" w:cs="Trebuchet MS"/>
                <w:color w:val="000000"/>
              </w:rPr>
              <w:t xml:space="preserve"> Each medical student is assigned new and existing patients to work up and to follow each week. </w:t>
            </w:r>
          </w:p>
          <w:p w14:paraId="1E32A49C" w14:textId="77777777" w:rsidR="00295A7F" w:rsidRPr="006C2E3B" w:rsidRDefault="00D83F08" w:rsidP="00B82E78">
            <w:pPr>
              <w:ind w:left="720" w:hanging="720"/>
              <w:rPr>
                <w:rFonts w:ascii="Trebuchet MS" w:eastAsia="Trebuchet MS" w:hAnsi="Trebuchet MS" w:cs="Trebuchet MS"/>
              </w:rPr>
            </w:pPr>
            <w:r w:rsidRPr="006C2E3B">
              <w:rPr>
                <w:rFonts w:ascii="Trebuchet MS" w:eastAsia="Trebuchet MS" w:hAnsi="Trebuchet MS" w:cs="Trebuchet MS"/>
                <w:b/>
                <w:color w:val="2E75B5"/>
              </w:rPr>
              <w:t>7.1.3.</w:t>
            </w:r>
            <w:r w:rsidRPr="006C2E3B">
              <w:rPr>
                <w:rFonts w:ascii="Trebuchet MS" w:eastAsia="Trebuchet MS" w:hAnsi="Trebuchet MS" w:cs="Trebuchet MS"/>
                <w:color w:val="000000"/>
              </w:rPr>
              <w:t xml:space="preserve"> The faculty reviews and critiques the students’ workups and presentations on a regular basis. </w:t>
            </w:r>
          </w:p>
          <w:p w14:paraId="17E1C958" w14:textId="77777777" w:rsidR="00295A7F" w:rsidRPr="006C2E3B" w:rsidRDefault="00D83F08" w:rsidP="00B82E78">
            <w:pPr>
              <w:ind w:left="720" w:hanging="720"/>
              <w:rPr>
                <w:rFonts w:ascii="Trebuchet MS" w:eastAsia="Trebuchet MS" w:hAnsi="Trebuchet MS" w:cs="Trebuchet MS"/>
              </w:rPr>
            </w:pPr>
            <w:r w:rsidRPr="006C2E3B">
              <w:rPr>
                <w:rFonts w:ascii="Trebuchet MS" w:eastAsia="Trebuchet MS" w:hAnsi="Trebuchet MS" w:cs="Trebuchet MS"/>
                <w:b/>
                <w:color w:val="2E75B5"/>
              </w:rPr>
              <w:t>7.1.4.</w:t>
            </w:r>
            <w:r w:rsidRPr="006C2E3B">
              <w:rPr>
                <w:rFonts w:ascii="Trebuchet MS" w:eastAsia="Trebuchet MS" w:hAnsi="Trebuchet MS" w:cs="Trebuchet MS"/>
                <w:color w:val="000000"/>
              </w:rPr>
              <w:t xml:space="preserve"> All clerkship students maintain patient logs to monitor the number and variety of patients seen.</w:t>
            </w:r>
            <w:r w:rsidRPr="006C2E3B">
              <w:rPr>
                <w:rFonts w:ascii="Trebuchet MS" w:eastAsia="Trebuchet MS" w:hAnsi="Trebuchet MS" w:cs="Trebuchet MS"/>
                <w:b/>
                <w:color w:val="FF0000"/>
              </w:rPr>
              <w:t xml:space="preserve">  </w:t>
            </w:r>
          </w:p>
          <w:p w14:paraId="4BF5F22F" w14:textId="77777777" w:rsidR="00295A7F" w:rsidRPr="006C2E3B" w:rsidRDefault="00D83F08" w:rsidP="00B82E78">
            <w:pPr>
              <w:ind w:left="720" w:hanging="720"/>
              <w:rPr>
                <w:rFonts w:ascii="Trebuchet MS" w:eastAsia="Trebuchet MS" w:hAnsi="Trebuchet MS" w:cs="Trebuchet MS"/>
                <w:color w:val="000000"/>
              </w:rPr>
            </w:pPr>
            <w:r w:rsidRPr="006C2E3B">
              <w:rPr>
                <w:rFonts w:ascii="Trebuchet MS" w:eastAsia="Trebuchet MS" w:hAnsi="Trebuchet MS" w:cs="Trebuchet MS"/>
                <w:b/>
                <w:color w:val="2E75B5"/>
              </w:rPr>
              <w:t xml:space="preserve">7.1.5. </w:t>
            </w:r>
            <w:r w:rsidRPr="006C2E3B">
              <w:rPr>
                <w:rFonts w:ascii="Trebuchet MS" w:eastAsia="Trebuchet MS" w:hAnsi="Trebuchet MS" w:cs="Trebuchet MS"/>
                <w:color w:val="000000"/>
              </w:rPr>
              <w:t>Each clerkship builds in adequate free time to enable students to read and study and reflect on the lessons and cases of the day.</w:t>
            </w:r>
          </w:p>
          <w:p w14:paraId="3558DE46" w14:textId="77777777" w:rsidR="00295A7F" w:rsidRPr="00E62ABB" w:rsidRDefault="00D83F08" w:rsidP="00B82E78">
            <w:pPr>
              <w:ind w:left="720" w:hanging="720"/>
              <w:rPr>
                <w:rFonts w:ascii="Trebuchet MS" w:eastAsia="Trebuchet MS" w:hAnsi="Trebuchet MS" w:cs="Trebuchet MS"/>
                <w:color w:val="000000" w:themeColor="text1"/>
              </w:rPr>
            </w:pPr>
            <w:r w:rsidRPr="006C2E3B">
              <w:rPr>
                <w:rFonts w:ascii="Trebuchet MS" w:eastAsia="Trebuchet MS" w:hAnsi="Trebuchet MS" w:cs="Trebuchet MS"/>
                <w:b/>
                <w:color w:val="2E75B6"/>
              </w:rPr>
              <w:t>7.1.6</w:t>
            </w:r>
            <w:sdt>
              <w:sdtPr>
                <w:tag w:val="goog_rdk_0"/>
                <w:id w:val="-524177817"/>
              </w:sdtPr>
              <w:sdtEndPr/>
              <w:sdtContent/>
            </w:sdt>
            <w:r w:rsidRPr="006C2E3B">
              <w:rPr>
                <w:rFonts w:ascii="Trebuchet MS" w:eastAsia="Trebuchet MS" w:hAnsi="Trebuchet MS" w:cs="Trebuchet MS"/>
                <w:b/>
                <w:color w:val="2E75B6"/>
              </w:rPr>
              <w:t>.</w:t>
            </w:r>
            <w:r w:rsidRPr="006C2E3B">
              <w:rPr>
                <w:rFonts w:ascii="Trebuchet MS" w:eastAsia="Trebuchet MS" w:hAnsi="Trebuchet MS" w:cs="Trebuchet MS"/>
                <w:color w:val="2E75B6"/>
              </w:rPr>
              <w:t xml:space="preserve"> </w:t>
            </w:r>
            <w:r w:rsidRPr="00E62ABB">
              <w:rPr>
                <w:rFonts w:ascii="Trebuchet MS" w:eastAsia="Trebuchet MS" w:hAnsi="Trebuchet MS" w:cs="Trebuchet MS"/>
                <w:color w:val="000000" w:themeColor="text1"/>
              </w:rPr>
              <w:t>There is a process in place to monitor student work hours</w:t>
            </w:r>
            <w:r w:rsidR="00C459A9" w:rsidRPr="00E62ABB">
              <w:rPr>
                <w:rFonts w:ascii="Trebuchet MS" w:eastAsia="Trebuchet MS" w:hAnsi="Trebuchet MS" w:cs="Trebuchet MS"/>
                <w:color w:val="000000" w:themeColor="text1"/>
              </w:rPr>
              <w:t xml:space="preserve"> at each clinical site</w:t>
            </w:r>
            <w:r w:rsidRPr="00E62ABB">
              <w:rPr>
                <w:rFonts w:ascii="Trebuchet MS" w:eastAsia="Trebuchet MS" w:hAnsi="Trebuchet MS" w:cs="Trebuchet MS"/>
                <w:color w:val="000000" w:themeColor="text1"/>
              </w:rPr>
              <w:t xml:space="preserve">. </w:t>
            </w:r>
          </w:p>
          <w:p w14:paraId="2D53FE2B" w14:textId="77777777" w:rsidR="00295A7F" w:rsidRPr="00E62ABB" w:rsidRDefault="00D83F08" w:rsidP="00B82E78">
            <w:pPr>
              <w:ind w:left="720" w:hanging="720"/>
              <w:rPr>
                <w:rFonts w:ascii="Trebuchet MS" w:eastAsia="Trebuchet MS" w:hAnsi="Trebuchet MS" w:cs="Trebuchet MS"/>
                <w:color w:val="000000" w:themeColor="text1"/>
              </w:rPr>
            </w:pPr>
            <w:r w:rsidRPr="006C2E3B">
              <w:rPr>
                <w:rFonts w:ascii="Trebuchet MS" w:eastAsia="Trebuchet MS" w:hAnsi="Trebuchet MS" w:cs="Trebuchet MS"/>
                <w:b/>
                <w:color w:val="2E75B6"/>
              </w:rPr>
              <w:t>7.1.7.</w:t>
            </w:r>
            <w:r w:rsidRPr="006C2E3B">
              <w:rPr>
                <w:rFonts w:ascii="Trebuchet MS" w:eastAsia="Trebuchet MS" w:hAnsi="Trebuchet MS" w:cs="Trebuchet MS"/>
                <w:color w:val="2E75B6"/>
              </w:rPr>
              <w:t xml:space="preserve"> </w:t>
            </w:r>
            <w:r w:rsidR="00AD4E01" w:rsidRPr="00E62ABB">
              <w:rPr>
                <w:rFonts w:ascii="Trebuchet MS" w:hAnsi="Trebuchet MS" w:cs="Calibri"/>
                <w:color w:val="000000" w:themeColor="text1"/>
              </w:rPr>
              <w:t>The school assumes responsibility for the assignment of medical students to each location. The student is notified of all away assignments (including electives) in a timely manner. A medical student with an appropriate rationale can request an alternative assignment where circumstances allow.</w:t>
            </w:r>
          </w:p>
          <w:p w14:paraId="0A4A9031" w14:textId="77777777" w:rsidR="00295A7F" w:rsidRDefault="00D83F08">
            <w:pPr>
              <w:ind w:left="720" w:hanging="720"/>
            </w:pPr>
            <w:r>
              <w:rPr>
                <w:rFonts w:ascii="Trebuchet MS" w:eastAsia="Trebuchet MS" w:hAnsi="Trebuchet MS" w:cs="Trebuchet MS"/>
                <w:sz w:val="24"/>
                <w:szCs w:val="24"/>
              </w:rPr>
              <w:t xml:space="preserve"> </w:t>
            </w:r>
          </w:p>
        </w:tc>
      </w:tr>
    </w:tbl>
    <w:p w14:paraId="7A21D861" w14:textId="77777777" w:rsidR="00295A7F" w:rsidRDefault="00295A7F">
      <w:pPr>
        <w:ind w:left="0" w:hanging="144"/>
        <w:rPr>
          <w:b/>
          <w:color w:val="2E75B5"/>
        </w:rPr>
      </w:pPr>
    </w:p>
    <w:p w14:paraId="7F76EF74" w14:textId="77777777" w:rsidR="00295A7F" w:rsidRDefault="00700B70">
      <w:pPr>
        <w:rPr>
          <w:b/>
          <w:color w:val="2E75B5"/>
        </w:rPr>
      </w:pPr>
      <w:r>
        <w:rPr>
          <w:b/>
          <w:color w:val="0070C0"/>
        </w:rPr>
        <w:t xml:space="preserve">PLEASE ANSWER </w:t>
      </w:r>
      <w:r w:rsidR="00D83F08">
        <w:rPr>
          <w:b/>
          <w:color w:val="0070C0"/>
        </w:rPr>
        <w:t>RE:</w:t>
      </w:r>
      <w:r w:rsidR="00D83F08">
        <w:rPr>
          <w:color w:val="0070C0"/>
        </w:rPr>
        <w:t xml:space="preserve"> </w:t>
      </w:r>
      <w:r w:rsidR="00D83F08">
        <w:rPr>
          <w:b/>
          <w:color w:val="2E75B5"/>
        </w:rPr>
        <w:t>7.1. CLINICAL TEACHING AND EXPERIENCE</w:t>
      </w:r>
    </w:p>
    <w:p w14:paraId="10CD3CD7" w14:textId="77777777" w:rsidR="00295A7F" w:rsidRDefault="00D83F08" w:rsidP="00606CEB">
      <w:pPr>
        <w:numPr>
          <w:ilvl w:val="2"/>
          <w:numId w:val="41"/>
        </w:numPr>
        <w:pBdr>
          <w:top w:val="nil"/>
          <w:left w:val="nil"/>
          <w:bottom w:val="nil"/>
          <w:right w:val="nil"/>
          <w:between w:val="nil"/>
        </w:pBdr>
        <w:ind w:left="576"/>
      </w:pPr>
      <w:r>
        <w:rPr>
          <w:color w:val="000000"/>
        </w:rPr>
        <w:t xml:space="preserve">Describe how the school </w:t>
      </w:r>
      <w:r w:rsidR="00C459A9">
        <w:rPr>
          <w:color w:val="000000"/>
        </w:rPr>
        <w:t xml:space="preserve">ensures </w:t>
      </w:r>
      <w:r>
        <w:rPr>
          <w:color w:val="000000"/>
        </w:rPr>
        <w:t xml:space="preserve">that instruction in the clinical sciences includes an appropriate volume of lectures, conferences, faculty teaching rounds and resident rounds each week. </w:t>
      </w:r>
      <w:r w:rsidR="007A2915">
        <w:rPr>
          <w:color w:val="000000"/>
        </w:rPr>
        <w:t xml:space="preserve">Provide an example of a typical schedule. </w:t>
      </w:r>
    </w:p>
    <w:tbl>
      <w:tblPr>
        <w:tblStyle w:val="affffffffb"/>
        <w:tblW w:w="9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14"/>
      </w:tblGrid>
      <w:tr w:rsidR="00295A7F" w14:paraId="06E5F17E" w14:textId="77777777">
        <w:tc>
          <w:tcPr>
            <w:tcW w:w="9314" w:type="dxa"/>
            <w:tcBorders>
              <w:top w:val="single" w:sz="18" w:space="0" w:color="000000"/>
              <w:left w:val="single" w:sz="18" w:space="0" w:color="000000"/>
              <w:bottom w:val="single" w:sz="18" w:space="0" w:color="000000"/>
              <w:right w:val="single" w:sz="18" w:space="0" w:color="000000"/>
            </w:tcBorders>
          </w:tcPr>
          <w:p w14:paraId="2CA3B5C9" w14:textId="77777777" w:rsidR="00295A7F" w:rsidRDefault="00295A7F" w:rsidP="00B82E78">
            <w:pPr>
              <w:ind w:left="144" w:hanging="144"/>
              <w:rPr>
                <w:color w:val="000000"/>
              </w:rPr>
            </w:pPr>
          </w:p>
          <w:p w14:paraId="1F81A3E8" w14:textId="77777777" w:rsidR="00295A7F" w:rsidRDefault="00295A7F" w:rsidP="00B82E78">
            <w:pPr>
              <w:ind w:left="144" w:hanging="144"/>
              <w:rPr>
                <w:color w:val="000000"/>
              </w:rPr>
            </w:pPr>
          </w:p>
          <w:p w14:paraId="4B79C47C" w14:textId="77777777" w:rsidR="00295A7F" w:rsidRDefault="00295A7F" w:rsidP="00B82E78">
            <w:pPr>
              <w:ind w:left="144" w:hanging="144"/>
              <w:rPr>
                <w:color w:val="000000"/>
              </w:rPr>
            </w:pPr>
          </w:p>
          <w:p w14:paraId="1973B4A6" w14:textId="77777777" w:rsidR="00295A7F" w:rsidRDefault="00295A7F" w:rsidP="00B82E78">
            <w:pPr>
              <w:ind w:left="144" w:hanging="144"/>
              <w:rPr>
                <w:color w:val="000000"/>
              </w:rPr>
            </w:pPr>
          </w:p>
        </w:tc>
      </w:tr>
    </w:tbl>
    <w:p w14:paraId="3E6E1031" w14:textId="77777777" w:rsidR="00295A7F" w:rsidRDefault="00295A7F">
      <w:pPr>
        <w:ind w:left="0" w:hanging="144"/>
        <w:rPr>
          <w:color w:val="000000"/>
        </w:rPr>
      </w:pPr>
    </w:p>
    <w:p w14:paraId="1F700217" w14:textId="77777777" w:rsidR="00295A7F" w:rsidRDefault="00D83F08" w:rsidP="00606CEB">
      <w:pPr>
        <w:numPr>
          <w:ilvl w:val="2"/>
          <w:numId w:val="42"/>
        </w:numPr>
        <w:pBdr>
          <w:top w:val="nil"/>
          <w:left w:val="nil"/>
          <w:bottom w:val="nil"/>
          <w:right w:val="nil"/>
          <w:between w:val="nil"/>
        </w:pBdr>
      </w:pPr>
      <w:r>
        <w:rPr>
          <w:color w:val="000000"/>
        </w:rPr>
        <w:t xml:space="preserve">Describe how the school ensures that each medical student is assigned new and existing patients to work up and to follow each week. </w:t>
      </w:r>
    </w:p>
    <w:tbl>
      <w:tblPr>
        <w:tblStyle w:val="affffffffc"/>
        <w:tblW w:w="9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14"/>
      </w:tblGrid>
      <w:tr w:rsidR="00295A7F" w14:paraId="2D1F7B46" w14:textId="77777777">
        <w:tc>
          <w:tcPr>
            <w:tcW w:w="9314" w:type="dxa"/>
            <w:tcBorders>
              <w:top w:val="single" w:sz="18" w:space="0" w:color="000000"/>
              <w:left w:val="single" w:sz="18" w:space="0" w:color="000000"/>
              <w:bottom w:val="single" w:sz="18" w:space="0" w:color="000000"/>
              <w:right w:val="single" w:sz="18" w:space="0" w:color="000000"/>
            </w:tcBorders>
          </w:tcPr>
          <w:p w14:paraId="270D017A" w14:textId="77777777" w:rsidR="00295A7F" w:rsidRDefault="00295A7F" w:rsidP="00B82E78">
            <w:pPr>
              <w:ind w:left="144" w:hanging="144"/>
              <w:rPr>
                <w:color w:val="000000"/>
              </w:rPr>
            </w:pPr>
          </w:p>
          <w:p w14:paraId="38FE65FC" w14:textId="77777777" w:rsidR="00295A7F" w:rsidRDefault="00295A7F" w:rsidP="00B82E78">
            <w:pPr>
              <w:ind w:left="144" w:hanging="144"/>
              <w:rPr>
                <w:color w:val="000000"/>
              </w:rPr>
            </w:pPr>
          </w:p>
          <w:p w14:paraId="129B4506" w14:textId="77777777" w:rsidR="00295A7F" w:rsidRDefault="00295A7F" w:rsidP="00B82E78">
            <w:pPr>
              <w:ind w:left="144" w:hanging="144"/>
              <w:rPr>
                <w:color w:val="000000"/>
              </w:rPr>
            </w:pPr>
          </w:p>
          <w:p w14:paraId="69B3ADCD" w14:textId="77777777" w:rsidR="00295A7F" w:rsidRDefault="00295A7F" w:rsidP="00B82E78">
            <w:pPr>
              <w:ind w:left="144" w:hanging="144"/>
              <w:rPr>
                <w:color w:val="000000"/>
              </w:rPr>
            </w:pPr>
          </w:p>
        </w:tc>
      </w:tr>
    </w:tbl>
    <w:p w14:paraId="2BC8F231" w14:textId="77777777" w:rsidR="00295A7F" w:rsidRDefault="00295A7F">
      <w:pPr>
        <w:ind w:left="0" w:hanging="144"/>
        <w:rPr>
          <w:color w:val="000000"/>
        </w:rPr>
      </w:pPr>
    </w:p>
    <w:p w14:paraId="56FFF966" w14:textId="77777777" w:rsidR="00295A7F" w:rsidRDefault="00D83F08" w:rsidP="00606CEB">
      <w:pPr>
        <w:numPr>
          <w:ilvl w:val="2"/>
          <w:numId w:val="42"/>
        </w:numPr>
        <w:pBdr>
          <w:top w:val="nil"/>
          <w:left w:val="nil"/>
          <w:bottom w:val="nil"/>
          <w:right w:val="nil"/>
          <w:between w:val="nil"/>
        </w:pBdr>
        <w:ind w:left="576"/>
      </w:pPr>
      <w:r>
        <w:rPr>
          <w:color w:val="000000"/>
        </w:rPr>
        <w:t xml:space="preserve">Describe how the school </w:t>
      </w:r>
      <w:r>
        <w:t>ensures that</w:t>
      </w:r>
      <w:r>
        <w:rPr>
          <w:color w:val="000000"/>
        </w:rPr>
        <w:t xml:space="preserve"> the faculty </w:t>
      </w:r>
      <w:r>
        <w:t xml:space="preserve">review and critique the students’ workups and presentations on a regular basis. </w:t>
      </w:r>
    </w:p>
    <w:tbl>
      <w:tblPr>
        <w:tblStyle w:val="affffffffd"/>
        <w:tblW w:w="9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14"/>
      </w:tblGrid>
      <w:tr w:rsidR="00295A7F" w14:paraId="2BAC8B97" w14:textId="77777777">
        <w:tc>
          <w:tcPr>
            <w:tcW w:w="9314" w:type="dxa"/>
            <w:tcBorders>
              <w:top w:val="single" w:sz="18" w:space="0" w:color="000000"/>
              <w:left w:val="single" w:sz="18" w:space="0" w:color="000000"/>
              <w:bottom w:val="single" w:sz="18" w:space="0" w:color="000000"/>
              <w:right w:val="single" w:sz="18" w:space="0" w:color="000000"/>
            </w:tcBorders>
          </w:tcPr>
          <w:p w14:paraId="350F8F5A" w14:textId="77777777" w:rsidR="00295A7F" w:rsidRDefault="00295A7F" w:rsidP="00B82E78">
            <w:pPr>
              <w:ind w:left="144" w:hanging="144"/>
              <w:rPr>
                <w:color w:val="000000"/>
              </w:rPr>
            </w:pPr>
          </w:p>
          <w:p w14:paraId="30FB4C9C" w14:textId="77777777" w:rsidR="00295A7F" w:rsidRDefault="00295A7F" w:rsidP="00B82E78">
            <w:pPr>
              <w:ind w:left="144" w:hanging="144"/>
              <w:rPr>
                <w:color w:val="000000"/>
              </w:rPr>
            </w:pPr>
          </w:p>
          <w:p w14:paraId="33B6B924" w14:textId="77777777" w:rsidR="00295A7F" w:rsidRDefault="00295A7F" w:rsidP="00B82E78">
            <w:pPr>
              <w:ind w:left="144" w:hanging="144"/>
              <w:rPr>
                <w:color w:val="000000"/>
              </w:rPr>
            </w:pPr>
          </w:p>
          <w:p w14:paraId="03E963F6" w14:textId="77777777" w:rsidR="00295A7F" w:rsidRDefault="00295A7F" w:rsidP="00B82E78">
            <w:pPr>
              <w:ind w:left="144" w:hanging="144"/>
              <w:rPr>
                <w:color w:val="000000"/>
              </w:rPr>
            </w:pPr>
          </w:p>
        </w:tc>
      </w:tr>
    </w:tbl>
    <w:p w14:paraId="1573F4AD" w14:textId="77777777" w:rsidR="00295A7F" w:rsidRDefault="00295A7F">
      <w:pPr>
        <w:ind w:left="0" w:hanging="144"/>
        <w:rPr>
          <w:color w:val="000000"/>
        </w:rPr>
      </w:pPr>
    </w:p>
    <w:p w14:paraId="1C7E5C01" w14:textId="77777777" w:rsidR="00295A7F" w:rsidRDefault="00D83F08" w:rsidP="00606CEB">
      <w:pPr>
        <w:numPr>
          <w:ilvl w:val="2"/>
          <w:numId w:val="28"/>
        </w:numPr>
        <w:pBdr>
          <w:top w:val="nil"/>
          <w:left w:val="nil"/>
          <w:bottom w:val="nil"/>
          <w:right w:val="nil"/>
          <w:between w:val="nil"/>
        </w:pBdr>
        <w:ind w:left="576"/>
        <w:rPr>
          <w:color w:val="000000"/>
        </w:rPr>
      </w:pPr>
      <w:r>
        <w:t xml:space="preserve">Describe the </w:t>
      </w:r>
      <w:r w:rsidR="007A2915">
        <w:t>process</w:t>
      </w:r>
      <w:r>
        <w:t xml:space="preserve"> used by students to log their required clinical encounters and skills</w:t>
      </w:r>
      <w:r w:rsidR="00B82E78">
        <w:t xml:space="preserve">. </w:t>
      </w:r>
      <w:r>
        <w:t>Is there a centralized tool used for logging or do individual clerkships use their own systems?</w:t>
      </w:r>
      <w:r w:rsidR="007A2915">
        <w:t xml:space="preserve"> How are these reviewed?</w:t>
      </w:r>
    </w:p>
    <w:tbl>
      <w:tblPr>
        <w:tblStyle w:val="affffffffe"/>
        <w:tblW w:w="9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14"/>
      </w:tblGrid>
      <w:tr w:rsidR="00295A7F" w14:paraId="5A12C047" w14:textId="77777777">
        <w:tc>
          <w:tcPr>
            <w:tcW w:w="9314" w:type="dxa"/>
            <w:tcBorders>
              <w:top w:val="single" w:sz="18" w:space="0" w:color="000000"/>
              <w:left w:val="single" w:sz="18" w:space="0" w:color="000000"/>
              <w:bottom w:val="single" w:sz="18" w:space="0" w:color="000000"/>
              <w:right w:val="single" w:sz="18" w:space="0" w:color="000000"/>
            </w:tcBorders>
          </w:tcPr>
          <w:p w14:paraId="369C4CF5" w14:textId="77777777" w:rsidR="00295A7F" w:rsidRDefault="00295A7F" w:rsidP="00B82E78">
            <w:pPr>
              <w:ind w:left="144" w:hanging="144"/>
              <w:rPr>
                <w:color w:val="000000"/>
              </w:rPr>
            </w:pPr>
          </w:p>
          <w:p w14:paraId="25412E7E" w14:textId="77777777" w:rsidR="00295A7F" w:rsidRDefault="00295A7F" w:rsidP="00B82E78">
            <w:pPr>
              <w:ind w:left="144" w:hanging="144"/>
              <w:rPr>
                <w:color w:val="000000"/>
              </w:rPr>
            </w:pPr>
          </w:p>
          <w:p w14:paraId="50A1694B" w14:textId="77777777" w:rsidR="00295A7F" w:rsidRDefault="00295A7F" w:rsidP="00B82E78">
            <w:pPr>
              <w:ind w:left="144" w:hanging="144"/>
              <w:rPr>
                <w:color w:val="000000"/>
              </w:rPr>
            </w:pPr>
          </w:p>
          <w:p w14:paraId="5B515410" w14:textId="77777777" w:rsidR="00295A7F" w:rsidRDefault="00295A7F" w:rsidP="00B82E78">
            <w:pPr>
              <w:ind w:left="144" w:hanging="144"/>
              <w:rPr>
                <w:color w:val="000000"/>
              </w:rPr>
            </w:pPr>
          </w:p>
        </w:tc>
      </w:tr>
    </w:tbl>
    <w:p w14:paraId="1C675529" w14:textId="77777777" w:rsidR="00295A7F" w:rsidRDefault="00295A7F">
      <w:pPr>
        <w:ind w:left="0" w:hanging="144"/>
        <w:rPr>
          <w:color w:val="000000"/>
        </w:rPr>
      </w:pPr>
    </w:p>
    <w:p w14:paraId="433AD8EA" w14:textId="77777777" w:rsidR="00295A7F" w:rsidRDefault="00D83F08" w:rsidP="00606CEB">
      <w:pPr>
        <w:numPr>
          <w:ilvl w:val="2"/>
          <w:numId w:val="28"/>
        </w:numPr>
        <w:pBdr>
          <w:top w:val="nil"/>
          <w:left w:val="nil"/>
          <w:bottom w:val="nil"/>
          <w:right w:val="nil"/>
          <w:between w:val="nil"/>
        </w:pBdr>
        <w:ind w:left="576"/>
      </w:pPr>
      <w:r>
        <w:rPr>
          <w:color w:val="000000"/>
        </w:rPr>
        <w:t xml:space="preserve">Describe how the school </w:t>
      </w:r>
      <w:r>
        <w:t xml:space="preserve">ensures </w:t>
      </w:r>
      <w:r w:rsidR="007A2915">
        <w:t xml:space="preserve">sufficient </w:t>
      </w:r>
      <w:r>
        <w:rPr>
          <w:color w:val="000000"/>
        </w:rPr>
        <w:t>free time</w:t>
      </w:r>
      <w:r w:rsidR="007A2915">
        <w:rPr>
          <w:color w:val="000000"/>
        </w:rPr>
        <w:t xml:space="preserve"> in the clinical clerkship to enable students to </w:t>
      </w:r>
      <w:r>
        <w:rPr>
          <w:color w:val="000000"/>
        </w:rPr>
        <w:t xml:space="preserve">study and reflect on the lessons and cases of the day. </w:t>
      </w:r>
    </w:p>
    <w:tbl>
      <w:tblPr>
        <w:tblStyle w:val="afffffffff"/>
        <w:tblW w:w="9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14"/>
      </w:tblGrid>
      <w:tr w:rsidR="00295A7F" w14:paraId="689C3D6F" w14:textId="77777777">
        <w:tc>
          <w:tcPr>
            <w:tcW w:w="9314" w:type="dxa"/>
            <w:tcBorders>
              <w:top w:val="single" w:sz="18" w:space="0" w:color="000000"/>
              <w:left w:val="single" w:sz="18" w:space="0" w:color="000000"/>
              <w:bottom w:val="single" w:sz="18" w:space="0" w:color="000000"/>
              <w:right w:val="single" w:sz="18" w:space="0" w:color="000000"/>
            </w:tcBorders>
          </w:tcPr>
          <w:p w14:paraId="43A06CBD" w14:textId="77777777" w:rsidR="00295A7F" w:rsidRDefault="00295A7F" w:rsidP="00B82E78">
            <w:pPr>
              <w:ind w:left="144" w:hanging="144"/>
              <w:rPr>
                <w:color w:val="000000"/>
              </w:rPr>
            </w:pPr>
          </w:p>
          <w:p w14:paraId="7C785F6E" w14:textId="77777777" w:rsidR="00295A7F" w:rsidRDefault="00295A7F" w:rsidP="00B82E78">
            <w:pPr>
              <w:ind w:left="144" w:hanging="144"/>
              <w:rPr>
                <w:color w:val="000000"/>
              </w:rPr>
            </w:pPr>
          </w:p>
          <w:p w14:paraId="30F1F7D2" w14:textId="77777777" w:rsidR="00295A7F" w:rsidRDefault="00295A7F" w:rsidP="00B82E78">
            <w:pPr>
              <w:ind w:left="144" w:hanging="144"/>
              <w:rPr>
                <w:color w:val="000000"/>
              </w:rPr>
            </w:pPr>
          </w:p>
          <w:p w14:paraId="4DBD0CAE" w14:textId="77777777" w:rsidR="00295A7F" w:rsidRDefault="00295A7F" w:rsidP="00B82E78">
            <w:pPr>
              <w:ind w:left="144" w:hanging="144"/>
              <w:rPr>
                <w:color w:val="000000"/>
              </w:rPr>
            </w:pPr>
          </w:p>
        </w:tc>
      </w:tr>
    </w:tbl>
    <w:p w14:paraId="4CEDBD71" w14:textId="77777777" w:rsidR="00295A7F" w:rsidRDefault="00295A7F">
      <w:pPr>
        <w:ind w:left="0" w:hanging="144"/>
        <w:rPr>
          <w:b/>
          <w:color w:val="2E75B5"/>
        </w:rPr>
      </w:pPr>
    </w:p>
    <w:p w14:paraId="57896407" w14:textId="6F81AF84" w:rsidR="00295A7F" w:rsidRDefault="00D83F08" w:rsidP="00606CEB">
      <w:pPr>
        <w:pStyle w:val="ListParagraph"/>
        <w:numPr>
          <w:ilvl w:val="2"/>
          <w:numId w:val="28"/>
        </w:numPr>
        <w:ind w:left="576"/>
      </w:pPr>
      <w:r>
        <w:t>Descri</w:t>
      </w:r>
      <w:r w:rsidR="007A2915">
        <w:t>be whe</w:t>
      </w:r>
      <w:r w:rsidR="00105009">
        <w:t xml:space="preserve">n, </w:t>
      </w:r>
      <w:r w:rsidR="007A2915">
        <w:t xml:space="preserve">how </w:t>
      </w:r>
      <w:r w:rsidR="00105009">
        <w:t xml:space="preserve">and by whom </w:t>
      </w:r>
      <w:r w:rsidR="007A2915">
        <w:t xml:space="preserve">data on </w:t>
      </w:r>
      <w:r>
        <w:t>student duty hours are collected during the clerk</w:t>
      </w:r>
      <w:r w:rsidR="007A2915">
        <w:t xml:space="preserve">ship. </w:t>
      </w:r>
      <w:r>
        <w:t>De</w:t>
      </w:r>
      <w:r w:rsidR="007A2915">
        <w:t>scribe the mechanism in place</w:t>
      </w:r>
      <w:r>
        <w:t xml:space="preserve"> for students to report v</w:t>
      </w:r>
      <w:r w:rsidR="007A2915">
        <w:t>iolations of duty hour policies and</w:t>
      </w:r>
      <w:r>
        <w:t xml:space="preserve"> the steps that can be taken if duty hour limits are exceeded.</w:t>
      </w:r>
    </w:p>
    <w:tbl>
      <w:tblPr>
        <w:tblStyle w:val="TableGrid"/>
        <w:tblW w:w="5000" w:type="pct"/>
        <w:tblLook w:val="04A0" w:firstRow="1" w:lastRow="0" w:firstColumn="1" w:lastColumn="0" w:noHBand="0" w:noVBand="1"/>
      </w:tblPr>
      <w:tblGrid>
        <w:gridCol w:w="9314"/>
      </w:tblGrid>
      <w:tr w:rsidR="00B82E78" w14:paraId="524F7B64" w14:textId="77777777" w:rsidTr="00B82E78">
        <w:tc>
          <w:tcPr>
            <w:tcW w:w="5000" w:type="pct"/>
            <w:tcBorders>
              <w:top w:val="single" w:sz="18" w:space="0" w:color="auto"/>
              <w:left w:val="single" w:sz="18" w:space="0" w:color="auto"/>
              <w:bottom w:val="single" w:sz="18" w:space="0" w:color="auto"/>
              <w:right w:val="single" w:sz="18" w:space="0" w:color="auto"/>
            </w:tcBorders>
          </w:tcPr>
          <w:p w14:paraId="4CCF416D" w14:textId="77777777" w:rsidR="00B82E78" w:rsidRDefault="00B82E78" w:rsidP="00B82E78">
            <w:pPr>
              <w:pStyle w:val="ListParagraph"/>
              <w:ind w:left="0" w:firstLine="0"/>
            </w:pPr>
          </w:p>
          <w:p w14:paraId="460DC71E" w14:textId="77777777" w:rsidR="00B82E78" w:rsidRDefault="00B82E78" w:rsidP="00B82E78">
            <w:pPr>
              <w:pStyle w:val="ListParagraph"/>
              <w:ind w:left="0" w:firstLine="0"/>
            </w:pPr>
          </w:p>
          <w:p w14:paraId="199C9F8B" w14:textId="77777777" w:rsidR="00B82E78" w:rsidRDefault="00B82E78" w:rsidP="00B82E78">
            <w:pPr>
              <w:pStyle w:val="ListParagraph"/>
              <w:ind w:left="0" w:firstLine="0"/>
            </w:pPr>
          </w:p>
          <w:p w14:paraId="28A16293" w14:textId="77777777" w:rsidR="00B82E78" w:rsidRDefault="00B82E78" w:rsidP="00B82E78">
            <w:pPr>
              <w:pStyle w:val="ListParagraph"/>
              <w:ind w:left="0" w:firstLine="0"/>
            </w:pPr>
          </w:p>
        </w:tc>
      </w:tr>
    </w:tbl>
    <w:p w14:paraId="4E3D8AF0" w14:textId="77777777" w:rsidR="00295A7F" w:rsidRDefault="00295A7F">
      <w:pPr>
        <w:ind w:left="0" w:hanging="144"/>
        <w:rPr>
          <w:b/>
          <w:color w:val="2E75B5"/>
        </w:rPr>
      </w:pPr>
    </w:p>
    <w:p w14:paraId="31CF8D0E" w14:textId="7016413C" w:rsidR="00295A7F" w:rsidRDefault="00D83F08" w:rsidP="00606CEB">
      <w:pPr>
        <w:pStyle w:val="ListParagraph"/>
        <w:numPr>
          <w:ilvl w:val="2"/>
          <w:numId w:val="28"/>
        </w:numPr>
        <w:ind w:left="576"/>
      </w:pPr>
      <w:r>
        <w:t>Describe the process fo</w:t>
      </w:r>
      <w:r w:rsidR="007A2915">
        <w:t>r assigning students to</w:t>
      </w:r>
      <w:r>
        <w:t xml:space="preserve"> </w:t>
      </w:r>
      <w:r w:rsidR="00AA600D">
        <w:t>the clinical sites</w:t>
      </w:r>
      <w:r w:rsidR="007A2915">
        <w:t xml:space="preserve">. </w:t>
      </w:r>
      <w:r w:rsidR="00B82E78">
        <w:t xml:space="preserve">How much </w:t>
      </w:r>
      <w:r w:rsidR="007A2915">
        <w:t>notice</w:t>
      </w:r>
      <w:r w:rsidR="00B82E78">
        <w:t xml:space="preserve"> is provided to the student</w:t>
      </w:r>
      <w:r w:rsidR="00C459A9">
        <w:t xml:space="preserve"> re clinical site assignments</w:t>
      </w:r>
      <w:r w:rsidR="006C2E3B">
        <w:t xml:space="preserve"> for core rotations and for electives</w:t>
      </w:r>
      <w:r w:rsidR="00B82E78">
        <w:t xml:space="preserve">? </w:t>
      </w:r>
      <w:r w:rsidR="007A2915">
        <w:t xml:space="preserve">Indicate whether medical students can negotiate with their peers to </w:t>
      </w:r>
      <w:r w:rsidR="007A2915">
        <w:lastRenderedPageBreak/>
        <w:t>switch sites after an initial assignment.</w:t>
      </w:r>
      <w:r w:rsidR="00AA600D">
        <w:t xml:space="preserve"> </w:t>
      </w:r>
      <w:r>
        <w:t>Describe the proce</w:t>
      </w:r>
      <w:r w:rsidR="00005A04">
        <w:t>s</w:t>
      </w:r>
      <w:r>
        <w:t>s whereby students can formally request an alternative assi</w:t>
      </w:r>
      <w:r w:rsidR="007A2915">
        <w:t>gnment and</w:t>
      </w:r>
      <w:r>
        <w:t xml:space="preserve"> the criteria used to evaluate </w:t>
      </w:r>
      <w:r w:rsidR="00AA600D">
        <w:t>each</w:t>
      </w:r>
      <w:r>
        <w:t xml:space="preserve"> request. Describe how medical students are informed of the opportunity to request an alternative assignment.</w:t>
      </w:r>
    </w:p>
    <w:tbl>
      <w:tblPr>
        <w:tblStyle w:val="TableGrid"/>
        <w:tblW w:w="5000" w:type="pct"/>
        <w:tblLook w:val="04A0" w:firstRow="1" w:lastRow="0" w:firstColumn="1" w:lastColumn="0" w:noHBand="0" w:noVBand="1"/>
      </w:tblPr>
      <w:tblGrid>
        <w:gridCol w:w="9314"/>
      </w:tblGrid>
      <w:tr w:rsidR="00B82E78" w14:paraId="636E6332" w14:textId="77777777" w:rsidTr="00B82E78">
        <w:tc>
          <w:tcPr>
            <w:tcW w:w="5000" w:type="pct"/>
            <w:tcBorders>
              <w:top w:val="single" w:sz="18" w:space="0" w:color="auto"/>
              <w:left w:val="single" w:sz="18" w:space="0" w:color="auto"/>
              <w:bottom w:val="single" w:sz="18" w:space="0" w:color="auto"/>
              <w:right w:val="single" w:sz="18" w:space="0" w:color="auto"/>
            </w:tcBorders>
          </w:tcPr>
          <w:p w14:paraId="02631B38" w14:textId="77777777" w:rsidR="00B82E78" w:rsidRDefault="00B82E78" w:rsidP="00B82E78">
            <w:pPr>
              <w:ind w:left="0" w:firstLine="0"/>
              <w:rPr>
                <w:b/>
                <w:color w:val="2E75B5"/>
              </w:rPr>
            </w:pPr>
          </w:p>
          <w:p w14:paraId="2F17F19C" w14:textId="77777777" w:rsidR="00B82E78" w:rsidRDefault="00B82E78" w:rsidP="00B82E78">
            <w:pPr>
              <w:ind w:left="0" w:firstLine="0"/>
              <w:rPr>
                <w:b/>
                <w:color w:val="2E75B5"/>
              </w:rPr>
            </w:pPr>
          </w:p>
          <w:p w14:paraId="449CC557" w14:textId="77777777" w:rsidR="00B82E78" w:rsidRDefault="00B82E78" w:rsidP="00B82E78">
            <w:pPr>
              <w:ind w:left="0" w:firstLine="0"/>
              <w:rPr>
                <w:b/>
                <w:color w:val="2E75B5"/>
              </w:rPr>
            </w:pPr>
          </w:p>
          <w:p w14:paraId="4D4B7904" w14:textId="77777777" w:rsidR="00B82E78" w:rsidRDefault="00B82E78" w:rsidP="00B82E78">
            <w:pPr>
              <w:ind w:left="0" w:firstLine="0"/>
              <w:rPr>
                <w:b/>
                <w:color w:val="2E75B5"/>
              </w:rPr>
            </w:pPr>
          </w:p>
        </w:tc>
      </w:tr>
    </w:tbl>
    <w:p w14:paraId="1CE05FB7" w14:textId="77777777" w:rsidR="00295A7F" w:rsidRDefault="00295A7F">
      <w:pPr>
        <w:ind w:left="0" w:hanging="144"/>
        <w:rPr>
          <w:b/>
          <w:color w:val="2E75B5"/>
        </w:rPr>
      </w:pPr>
    </w:p>
    <w:p w14:paraId="66C4AE32" w14:textId="77777777" w:rsidR="00295A7F" w:rsidRDefault="00D83F08">
      <w:pPr>
        <w:rPr>
          <w:b/>
          <w:color w:val="2E75B5"/>
        </w:rPr>
      </w:pPr>
      <w:r>
        <w:rPr>
          <w:b/>
          <w:color w:val="2E75B5"/>
        </w:rPr>
        <w:t>7.2. SENIOR ELECTIVES</w:t>
      </w:r>
    </w:p>
    <w:tbl>
      <w:tblPr>
        <w:tblStyle w:val="afffffffff0"/>
        <w:tblW w:w="931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400" w:firstRow="0" w:lastRow="0" w:firstColumn="0" w:lastColumn="0" w:noHBand="0" w:noVBand="1"/>
      </w:tblPr>
      <w:tblGrid>
        <w:gridCol w:w="9314"/>
      </w:tblGrid>
      <w:tr w:rsidR="00295A7F" w14:paraId="7CDF9956" w14:textId="77777777">
        <w:tc>
          <w:tcPr>
            <w:tcW w:w="9314" w:type="dxa"/>
            <w:shd w:val="clear" w:color="auto" w:fill="DEEBF6"/>
          </w:tcPr>
          <w:p w14:paraId="225B8F47" w14:textId="77777777" w:rsidR="00295A7F" w:rsidRDefault="00295A7F">
            <w:pPr>
              <w:ind w:left="1008" w:hanging="143"/>
              <w:rPr>
                <w:b/>
                <w:color w:val="2E75B5"/>
              </w:rPr>
            </w:pPr>
          </w:p>
          <w:p w14:paraId="2D946BD7" w14:textId="77777777" w:rsidR="00295A7F" w:rsidRPr="006C2E3B" w:rsidRDefault="00D83F08" w:rsidP="00B82E78">
            <w:pPr>
              <w:ind w:left="720" w:hanging="720"/>
              <w:rPr>
                <w:rFonts w:ascii="Trebuchet MS" w:eastAsia="Trebuchet MS" w:hAnsi="Trebuchet MS" w:cs="Trebuchet MS"/>
              </w:rPr>
            </w:pPr>
            <w:r w:rsidRPr="006C2E3B">
              <w:rPr>
                <w:rFonts w:ascii="Trebuchet MS" w:eastAsia="Trebuchet MS" w:hAnsi="Trebuchet MS" w:cs="Trebuchet MS"/>
                <w:b/>
                <w:color w:val="2E75B5"/>
              </w:rPr>
              <w:t>7.2.1.</w:t>
            </w:r>
            <w:r w:rsidRPr="006C2E3B">
              <w:rPr>
                <w:rFonts w:ascii="Trebuchet MS" w:eastAsia="Trebuchet MS" w:hAnsi="Trebuchet MS" w:cs="Trebuchet MS"/>
                <w:color w:val="7030A0"/>
              </w:rPr>
              <w:t xml:space="preserve"> </w:t>
            </w:r>
            <w:r w:rsidRPr="006C2E3B">
              <w:rPr>
                <w:rFonts w:ascii="Trebuchet MS" w:eastAsia="Trebuchet MS" w:hAnsi="Trebuchet MS" w:cs="Trebuchet MS"/>
              </w:rPr>
              <w:t>The curriculum includes elective opportunities that supplement required learning experiences, permit medical students to gain exposure to and expand their understanding of medical specialties, and pursue their individual academic interests. </w:t>
            </w:r>
          </w:p>
          <w:p w14:paraId="31F9D0CD" w14:textId="77777777" w:rsidR="00295A7F" w:rsidRPr="006C2E3B" w:rsidRDefault="00D83F08" w:rsidP="00B82E78">
            <w:pPr>
              <w:ind w:left="720" w:hanging="720"/>
              <w:rPr>
                <w:rFonts w:ascii="Trebuchet MS" w:eastAsia="Trebuchet MS" w:hAnsi="Trebuchet MS" w:cs="Trebuchet MS"/>
              </w:rPr>
            </w:pPr>
            <w:r w:rsidRPr="006C2E3B">
              <w:rPr>
                <w:rFonts w:ascii="Trebuchet MS" w:eastAsia="Trebuchet MS" w:hAnsi="Trebuchet MS" w:cs="Trebuchet MS"/>
                <w:b/>
                <w:color w:val="2E75B5"/>
              </w:rPr>
              <w:t>7.2.2.</w:t>
            </w:r>
            <w:r w:rsidRPr="006C2E3B">
              <w:rPr>
                <w:rFonts w:ascii="Trebuchet MS" w:eastAsia="Trebuchet MS" w:hAnsi="Trebuchet MS" w:cs="Trebuchet MS"/>
                <w:color w:val="7030A0"/>
              </w:rPr>
              <w:t xml:space="preserve"> </w:t>
            </w:r>
            <w:r w:rsidRPr="006C2E3B">
              <w:rPr>
                <w:rFonts w:ascii="Trebuchet MS" w:eastAsia="Trebuchet MS" w:hAnsi="Trebuchet MS" w:cs="Trebuchet MS"/>
              </w:rPr>
              <w:t>A centralized system, overseen by the clinical dean and administered by the school management, is in place at the parent school to review the proposed extramural elective prior to approval and to ensure the return of a performance assessment of the student and an evaluation of the elective by the student upon completion. </w:t>
            </w:r>
          </w:p>
          <w:p w14:paraId="57CC1D11" w14:textId="77777777" w:rsidR="00295A7F" w:rsidRPr="006C2E3B" w:rsidRDefault="00D83F08" w:rsidP="00B82E78">
            <w:pPr>
              <w:ind w:left="720" w:hanging="720"/>
              <w:rPr>
                <w:rFonts w:ascii="Trebuchet MS" w:eastAsia="Trebuchet MS" w:hAnsi="Trebuchet MS" w:cs="Trebuchet MS"/>
                <w:color w:val="7030A0"/>
              </w:rPr>
            </w:pPr>
            <w:r w:rsidRPr="006C2E3B">
              <w:rPr>
                <w:rFonts w:ascii="Trebuchet MS" w:eastAsia="Trebuchet MS" w:hAnsi="Trebuchet MS" w:cs="Trebuchet MS"/>
                <w:b/>
                <w:color w:val="2E75B5"/>
              </w:rPr>
              <w:t>7.2.3.</w:t>
            </w:r>
            <w:r w:rsidRPr="006C2E3B">
              <w:rPr>
                <w:rFonts w:ascii="Trebuchet MS" w:eastAsia="Trebuchet MS" w:hAnsi="Trebuchet MS" w:cs="Trebuchet MS"/>
                <w:color w:val="7030A0"/>
              </w:rPr>
              <w:t xml:space="preserve"> </w:t>
            </w:r>
            <w:r w:rsidRPr="00E62ABB">
              <w:rPr>
                <w:rFonts w:ascii="Trebuchet MS" w:eastAsia="Trebuchet MS" w:hAnsi="Trebuchet MS" w:cs="Trebuchet MS"/>
                <w:color w:val="000000" w:themeColor="text1"/>
              </w:rPr>
              <w:t>Available information on each elective includes potential risks to the health a</w:t>
            </w:r>
            <w:r w:rsidR="00B87D23">
              <w:rPr>
                <w:rFonts w:ascii="Trebuchet MS" w:eastAsia="Trebuchet MS" w:hAnsi="Trebuchet MS" w:cs="Trebuchet MS"/>
                <w:color w:val="000000" w:themeColor="text1"/>
              </w:rPr>
              <w:t>nd safety of patients, students</w:t>
            </w:r>
            <w:r w:rsidRPr="00E62ABB">
              <w:rPr>
                <w:rFonts w:ascii="Trebuchet MS" w:eastAsia="Trebuchet MS" w:hAnsi="Trebuchet MS" w:cs="Trebuchet MS"/>
                <w:color w:val="000000" w:themeColor="text1"/>
              </w:rPr>
              <w:t xml:space="preserve"> and the community, the availability of emergency care, the possibility of natural disasters, political instability and exposure to disease. It also includes the need for additional preparation prior to, support during, and follow-up after the elective, the level and quality of supervision and any potential challenges to the code of medical ethics adopted by the home school. </w:t>
            </w:r>
          </w:p>
          <w:p w14:paraId="4C83F1C9" w14:textId="77777777" w:rsidR="00295A7F" w:rsidRDefault="00295A7F">
            <w:pPr>
              <w:ind w:hanging="144"/>
            </w:pPr>
          </w:p>
        </w:tc>
      </w:tr>
    </w:tbl>
    <w:p w14:paraId="290A78F9" w14:textId="77777777" w:rsidR="00295A7F" w:rsidRDefault="00295A7F">
      <w:pPr>
        <w:ind w:left="0" w:hanging="144"/>
      </w:pPr>
    </w:p>
    <w:p w14:paraId="11CF9E55" w14:textId="77777777" w:rsidR="00295A7F" w:rsidRDefault="00BE5CCF">
      <w:r>
        <w:rPr>
          <w:b/>
          <w:color w:val="0070C0"/>
        </w:rPr>
        <w:t xml:space="preserve">PLEASE ANSWER </w:t>
      </w:r>
      <w:r w:rsidR="00D83F08">
        <w:rPr>
          <w:b/>
          <w:color w:val="0070C0"/>
        </w:rPr>
        <w:t>RE:</w:t>
      </w:r>
      <w:r w:rsidR="00D83F08">
        <w:rPr>
          <w:color w:val="0070C0"/>
        </w:rPr>
        <w:t xml:space="preserve"> </w:t>
      </w:r>
      <w:r w:rsidR="00D83F08">
        <w:rPr>
          <w:b/>
          <w:color w:val="2E75B5"/>
        </w:rPr>
        <w:t>7.2. SENIOR ELECTIVES</w:t>
      </w:r>
    </w:p>
    <w:p w14:paraId="64F9ED5B" w14:textId="6961495D" w:rsidR="00295A7F" w:rsidRDefault="00D83F08" w:rsidP="00606CEB">
      <w:pPr>
        <w:numPr>
          <w:ilvl w:val="2"/>
          <w:numId w:val="30"/>
        </w:numPr>
        <w:pBdr>
          <w:top w:val="nil"/>
          <w:left w:val="nil"/>
          <w:bottom w:val="nil"/>
          <w:right w:val="nil"/>
          <w:between w:val="nil"/>
        </w:pBdr>
        <w:ind w:left="576"/>
        <w:rPr>
          <w:color w:val="000000"/>
        </w:rPr>
      </w:pPr>
      <w:r>
        <w:rPr>
          <w:color w:val="000000"/>
        </w:rPr>
        <w:t xml:space="preserve">Describe the </w:t>
      </w:r>
      <w:r w:rsidR="004A6D31">
        <w:rPr>
          <w:color w:val="000000"/>
        </w:rPr>
        <w:t>elective opportunities that are available to</w:t>
      </w:r>
      <w:r w:rsidR="007A2915">
        <w:rPr>
          <w:color w:val="000000"/>
        </w:rPr>
        <w:t xml:space="preserve"> students</w:t>
      </w:r>
      <w:r w:rsidR="00AA600D">
        <w:rPr>
          <w:color w:val="000000"/>
        </w:rPr>
        <w:t xml:space="preserve"> and </w:t>
      </w:r>
      <w:r w:rsidR="004A6D31">
        <w:t xml:space="preserve">how the </w:t>
      </w:r>
      <w:r>
        <w:t xml:space="preserve">school ensures that </w:t>
      </w:r>
      <w:r w:rsidR="00AA600D">
        <w:t xml:space="preserve">there are sufficient opportunities </w:t>
      </w:r>
      <w:r w:rsidR="004A6D31">
        <w:t xml:space="preserve">available. Provide a list of electives undertaken in the last academic year. Describe any formal sessions </w:t>
      </w:r>
      <w:r w:rsidR="00F36A69">
        <w:t xml:space="preserve">during which </w:t>
      </w:r>
      <w:r w:rsidR="004A6D31">
        <w:t>counseling on electives occurs.</w:t>
      </w:r>
    </w:p>
    <w:tbl>
      <w:tblPr>
        <w:tblStyle w:val="afffffffff1"/>
        <w:tblW w:w="9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14"/>
      </w:tblGrid>
      <w:tr w:rsidR="00295A7F" w14:paraId="718E7786" w14:textId="77777777">
        <w:tc>
          <w:tcPr>
            <w:tcW w:w="9314" w:type="dxa"/>
            <w:tcBorders>
              <w:top w:val="single" w:sz="18" w:space="0" w:color="000000"/>
              <w:left w:val="single" w:sz="18" w:space="0" w:color="000000"/>
              <w:bottom w:val="single" w:sz="18" w:space="0" w:color="000000"/>
              <w:right w:val="single" w:sz="18" w:space="0" w:color="000000"/>
            </w:tcBorders>
          </w:tcPr>
          <w:p w14:paraId="6313AB07" w14:textId="77777777" w:rsidR="00295A7F" w:rsidRDefault="00295A7F" w:rsidP="00B82E78">
            <w:pPr>
              <w:rPr>
                <w:i/>
                <w:color w:val="000000"/>
              </w:rPr>
            </w:pPr>
          </w:p>
          <w:p w14:paraId="049505C3" w14:textId="77777777" w:rsidR="00295A7F" w:rsidRDefault="00295A7F" w:rsidP="00B82E78">
            <w:pPr>
              <w:rPr>
                <w:i/>
                <w:color w:val="000000"/>
              </w:rPr>
            </w:pPr>
          </w:p>
          <w:p w14:paraId="640AB1A0" w14:textId="77777777" w:rsidR="00295A7F" w:rsidRDefault="00295A7F" w:rsidP="00B82E78">
            <w:pPr>
              <w:rPr>
                <w:i/>
                <w:color w:val="000000"/>
              </w:rPr>
            </w:pPr>
          </w:p>
          <w:p w14:paraId="094D3247" w14:textId="77777777" w:rsidR="00295A7F" w:rsidRDefault="00295A7F" w:rsidP="00B82E78">
            <w:pPr>
              <w:rPr>
                <w:i/>
                <w:color w:val="000000"/>
              </w:rPr>
            </w:pPr>
          </w:p>
        </w:tc>
      </w:tr>
    </w:tbl>
    <w:p w14:paraId="018C568E" w14:textId="77777777" w:rsidR="00295A7F" w:rsidRDefault="00295A7F">
      <w:pPr>
        <w:rPr>
          <w:i/>
          <w:color w:val="000000"/>
        </w:rPr>
      </w:pPr>
    </w:p>
    <w:p w14:paraId="7FE13743" w14:textId="613B47B4" w:rsidR="00295A7F" w:rsidRDefault="00D83F08" w:rsidP="00606CEB">
      <w:pPr>
        <w:numPr>
          <w:ilvl w:val="2"/>
          <w:numId w:val="30"/>
        </w:numPr>
        <w:pBdr>
          <w:top w:val="nil"/>
          <w:left w:val="nil"/>
          <w:bottom w:val="nil"/>
          <w:right w:val="nil"/>
          <w:between w:val="nil"/>
        </w:pBdr>
        <w:ind w:left="576"/>
        <w:rPr>
          <w:color w:val="0070C0"/>
        </w:rPr>
      </w:pPr>
      <w:r>
        <w:rPr>
          <w:color w:val="000000"/>
        </w:rPr>
        <w:t>Describe how the school reviews proposed</w:t>
      </w:r>
      <w:r w:rsidR="00F36A69">
        <w:rPr>
          <w:color w:val="000000"/>
        </w:rPr>
        <w:t xml:space="preserve"> extramural</w:t>
      </w:r>
      <w:r>
        <w:rPr>
          <w:color w:val="000000"/>
        </w:rPr>
        <w:t xml:space="preserve"> electives </w:t>
      </w:r>
      <w:r w:rsidR="004A6D31">
        <w:rPr>
          <w:color w:val="000000"/>
        </w:rPr>
        <w:t xml:space="preserve">and </w:t>
      </w:r>
      <w:r>
        <w:rPr>
          <w:color w:val="000000"/>
        </w:rPr>
        <w:t>ensure</w:t>
      </w:r>
      <w:r w:rsidR="004A6D31">
        <w:rPr>
          <w:color w:val="000000"/>
        </w:rPr>
        <w:t xml:space="preserve">s completion and return of </w:t>
      </w:r>
      <w:r>
        <w:rPr>
          <w:color w:val="000000"/>
        </w:rPr>
        <w:t xml:space="preserve">a performance assessment of the student and an </w:t>
      </w:r>
      <w:r>
        <w:rPr>
          <w:color w:val="000000"/>
        </w:rPr>
        <w:lastRenderedPageBreak/>
        <w:t>evaluation of the electiv</w:t>
      </w:r>
      <w:r w:rsidR="004A6D31">
        <w:rPr>
          <w:color w:val="000000"/>
        </w:rPr>
        <w:t>e by the student</w:t>
      </w:r>
      <w:r>
        <w:rPr>
          <w:color w:val="000000"/>
        </w:rPr>
        <w:t>.</w:t>
      </w:r>
      <w:r w:rsidR="004A6D31">
        <w:rPr>
          <w:color w:val="000000"/>
        </w:rPr>
        <w:t xml:space="preserve"> </w:t>
      </w:r>
      <w:r w:rsidR="004A6D31">
        <w:t>Identify the individual(s) primarily responsible for providing guidance to</w:t>
      </w:r>
      <w:r w:rsidR="00F36A69">
        <w:t xml:space="preserve"> </w:t>
      </w:r>
      <w:r w:rsidR="004A6D31">
        <w:t>students on their choice of electives</w:t>
      </w:r>
    </w:p>
    <w:tbl>
      <w:tblPr>
        <w:tblStyle w:val="afffffffff2"/>
        <w:tblW w:w="9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14"/>
      </w:tblGrid>
      <w:tr w:rsidR="00295A7F" w14:paraId="203DEC2E" w14:textId="77777777">
        <w:tc>
          <w:tcPr>
            <w:tcW w:w="9314" w:type="dxa"/>
            <w:tcBorders>
              <w:top w:val="single" w:sz="18" w:space="0" w:color="000000"/>
              <w:left w:val="single" w:sz="18" w:space="0" w:color="000000"/>
              <w:bottom w:val="single" w:sz="18" w:space="0" w:color="000000"/>
              <w:right w:val="single" w:sz="18" w:space="0" w:color="000000"/>
            </w:tcBorders>
          </w:tcPr>
          <w:p w14:paraId="7E11EF96" w14:textId="77777777" w:rsidR="00295A7F" w:rsidRDefault="00295A7F" w:rsidP="00B82E78">
            <w:pPr>
              <w:rPr>
                <w:i/>
                <w:color w:val="000000"/>
              </w:rPr>
            </w:pPr>
          </w:p>
          <w:p w14:paraId="1121489A" w14:textId="77777777" w:rsidR="00295A7F" w:rsidRDefault="00295A7F" w:rsidP="00B82E78">
            <w:pPr>
              <w:rPr>
                <w:i/>
                <w:color w:val="000000"/>
              </w:rPr>
            </w:pPr>
          </w:p>
          <w:p w14:paraId="44EB0034" w14:textId="77777777" w:rsidR="00295A7F" w:rsidRDefault="00295A7F" w:rsidP="00B82E78">
            <w:pPr>
              <w:rPr>
                <w:i/>
                <w:color w:val="000000"/>
              </w:rPr>
            </w:pPr>
          </w:p>
          <w:p w14:paraId="0673B6F1" w14:textId="77777777" w:rsidR="00295A7F" w:rsidRDefault="00295A7F" w:rsidP="00B82E78">
            <w:pPr>
              <w:rPr>
                <w:i/>
                <w:color w:val="000000"/>
              </w:rPr>
            </w:pPr>
          </w:p>
        </w:tc>
      </w:tr>
    </w:tbl>
    <w:p w14:paraId="029A7622" w14:textId="77777777" w:rsidR="00295A7F" w:rsidRDefault="00295A7F">
      <w:pPr>
        <w:rPr>
          <w:i/>
          <w:color w:val="000000"/>
        </w:rPr>
      </w:pPr>
    </w:p>
    <w:p w14:paraId="7AB2AC85" w14:textId="20D1819A" w:rsidR="00295A7F" w:rsidRDefault="00D83F08" w:rsidP="00606CEB">
      <w:pPr>
        <w:pStyle w:val="ListParagraph"/>
        <w:numPr>
          <w:ilvl w:val="2"/>
          <w:numId w:val="30"/>
        </w:numPr>
        <w:pBdr>
          <w:top w:val="nil"/>
          <w:left w:val="nil"/>
          <w:bottom w:val="nil"/>
          <w:right w:val="nil"/>
          <w:between w:val="nil"/>
        </w:pBdr>
        <w:ind w:left="576"/>
      </w:pPr>
      <w:r w:rsidRPr="00B82E78">
        <w:rPr>
          <w:color w:val="000000"/>
        </w:rPr>
        <w:t>Describe the information that is made av</w:t>
      </w:r>
      <w:r w:rsidR="004A6D31">
        <w:rPr>
          <w:color w:val="000000"/>
        </w:rPr>
        <w:t xml:space="preserve">ailable on each elective to </w:t>
      </w:r>
      <w:r w:rsidRPr="00B82E78">
        <w:rPr>
          <w:color w:val="000000"/>
        </w:rPr>
        <w:t>student</w:t>
      </w:r>
      <w:r w:rsidR="004A6D31">
        <w:rPr>
          <w:color w:val="000000"/>
        </w:rPr>
        <w:t>s</w:t>
      </w:r>
      <w:r w:rsidRPr="00B82E78">
        <w:rPr>
          <w:color w:val="000000"/>
        </w:rPr>
        <w:t>.</w:t>
      </w:r>
      <w:r w:rsidR="004A6D31">
        <w:t xml:space="preserve"> Are student evaluations of </w:t>
      </w:r>
      <w:r w:rsidR="00AA600D">
        <w:t>previous</w:t>
      </w:r>
      <w:r w:rsidR="004A6D31">
        <w:t xml:space="preserve"> elective</w:t>
      </w:r>
      <w:r w:rsidR="00AA600D">
        <w:t>s</w:t>
      </w:r>
      <w:r w:rsidR="004A6D31">
        <w:t xml:space="preserve"> made available to</w:t>
      </w:r>
      <w:r>
        <w:t xml:space="preserve"> students considering th</w:t>
      </w:r>
      <w:r w:rsidR="00AA600D">
        <w:t>is</w:t>
      </w:r>
      <w:r>
        <w:t xml:space="preserve"> elective option</w:t>
      </w:r>
      <w:r w:rsidR="0089435F">
        <w:t xml:space="preserve"> in the future</w:t>
      </w:r>
      <w:r w:rsidR="004A6D31">
        <w:t>?</w:t>
      </w:r>
    </w:p>
    <w:tbl>
      <w:tblPr>
        <w:tblStyle w:val="afffffffff3"/>
        <w:tblW w:w="96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45"/>
      </w:tblGrid>
      <w:tr w:rsidR="00295A7F" w14:paraId="11C4C55B" w14:textId="77777777">
        <w:tc>
          <w:tcPr>
            <w:tcW w:w="9645" w:type="dxa"/>
            <w:tcBorders>
              <w:top w:val="single" w:sz="18" w:space="0" w:color="000000"/>
              <w:left w:val="single" w:sz="18" w:space="0" w:color="000000"/>
              <w:bottom w:val="single" w:sz="18" w:space="0" w:color="000000"/>
              <w:right w:val="single" w:sz="18" w:space="0" w:color="000000"/>
            </w:tcBorders>
          </w:tcPr>
          <w:p w14:paraId="33917709" w14:textId="77777777" w:rsidR="00295A7F" w:rsidRDefault="00295A7F" w:rsidP="008A509D">
            <w:pPr>
              <w:ind w:left="144" w:hanging="144"/>
              <w:rPr>
                <w:i/>
                <w:color w:val="7030A0"/>
              </w:rPr>
            </w:pPr>
          </w:p>
          <w:p w14:paraId="6E906377" w14:textId="77777777" w:rsidR="00295A7F" w:rsidRDefault="00295A7F" w:rsidP="008A509D">
            <w:pPr>
              <w:ind w:left="144" w:hanging="144"/>
              <w:rPr>
                <w:i/>
                <w:color w:val="7030A0"/>
              </w:rPr>
            </w:pPr>
          </w:p>
          <w:p w14:paraId="3444CC36" w14:textId="77777777" w:rsidR="00295A7F" w:rsidRDefault="00295A7F" w:rsidP="008A509D">
            <w:pPr>
              <w:ind w:left="144" w:hanging="144"/>
              <w:rPr>
                <w:i/>
                <w:color w:val="7030A0"/>
              </w:rPr>
            </w:pPr>
          </w:p>
          <w:p w14:paraId="4E5AF062" w14:textId="77777777" w:rsidR="00295A7F" w:rsidRDefault="00295A7F" w:rsidP="008A509D">
            <w:pPr>
              <w:ind w:left="144" w:hanging="144"/>
              <w:rPr>
                <w:i/>
                <w:color w:val="7030A0"/>
              </w:rPr>
            </w:pPr>
          </w:p>
        </w:tc>
      </w:tr>
    </w:tbl>
    <w:p w14:paraId="44D40129" w14:textId="77777777" w:rsidR="00295A7F" w:rsidRDefault="00295A7F">
      <w:pPr>
        <w:ind w:left="0" w:hanging="144"/>
      </w:pPr>
    </w:p>
    <w:p w14:paraId="143D5837" w14:textId="77777777" w:rsidR="00295A7F" w:rsidRDefault="00D83F08">
      <w:pPr>
        <w:rPr>
          <w:b/>
          <w:color w:val="2E75B5"/>
        </w:rPr>
      </w:pPr>
      <w:r>
        <w:rPr>
          <w:b/>
          <w:color w:val="2E75B5"/>
        </w:rPr>
        <w:t>7.3. STUDENT SUPERVISION</w:t>
      </w:r>
    </w:p>
    <w:tbl>
      <w:tblPr>
        <w:tblStyle w:val="afffffffff4"/>
        <w:tblW w:w="931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400" w:firstRow="0" w:lastRow="0" w:firstColumn="0" w:lastColumn="0" w:noHBand="0" w:noVBand="1"/>
      </w:tblPr>
      <w:tblGrid>
        <w:gridCol w:w="9314"/>
      </w:tblGrid>
      <w:tr w:rsidR="00295A7F" w14:paraId="1D5BA4E8" w14:textId="77777777">
        <w:tc>
          <w:tcPr>
            <w:tcW w:w="9314" w:type="dxa"/>
            <w:shd w:val="clear" w:color="auto" w:fill="DEEBF6"/>
          </w:tcPr>
          <w:p w14:paraId="106DF30D" w14:textId="77777777" w:rsidR="00295A7F" w:rsidRDefault="00295A7F">
            <w:pPr>
              <w:ind w:left="1008" w:hanging="143"/>
              <w:rPr>
                <w:b/>
                <w:color w:val="2E75B5"/>
              </w:rPr>
            </w:pPr>
          </w:p>
          <w:p w14:paraId="6511EE9F" w14:textId="77777777" w:rsidR="00295A7F" w:rsidRPr="009924CC" w:rsidRDefault="00D83F08" w:rsidP="008A509D">
            <w:pPr>
              <w:ind w:left="720" w:hanging="720"/>
              <w:rPr>
                <w:rFonts w:ascii="Trebuchet MS" w:eastAsia="Trebuchet MS" w:hAnsi="Trebuchet MS" w:cs="Trebuchet MS"/>
              </w:rPr>
            </w:pPr>
            <w:r w:rsidRPr="009924CC">
              <w:rPr>
                <w:rFonts w:ascii="Trebuchet MS" w:eastAsia="Trebuchet MS" w:hAnsi="Trebuchet MS" w:cs="Trebuchet MS"/>
                <w:b/>
                <w:color w:val="2E75B5"/>
              </w:rPr>
              <w:t xml:space="preserve">7.3.1. </w:t>
            </w:r>
            <w:r w:rsidRPr="009924CC">
              <w:rPr>
                <w:rFonts w:ascii="Trebuchet MS" w:eastAsia="Trebuchet MS" w:hAnsi="Trebuchet MS" w:cs="Trebuchet MS"/>
                <w:color w:val="000000"/>
              </w:rPr>
              <w:t>Oversight includes providing a structured environment for students to learn and work that is controlled by the medical school, scheduling adequate study time, providing students with practice opportunities and monitoring student clinical experience to ensure that students meet the defined clerkship objectives. </w:t>
            </w:r>
          </w:p>
          <w:p w14:paraId="7BFC2CBD" w14:textId="77777777" w:rsidR="00295A7F" w:rsidRPr="009924CC" w:rsidRDefault="00D83F08" w:rsidP="008A509D">
            <w:pPr>
              <w:ind w:left="720" w:hanging="720"/>
              <w:rPr>
                <w:rFonts w:ascii="Trebuchet MS" w:eastAsia="Trebuchet MS" w:hAnsi="Trebuchet MS" w:cs="Trebuchet MS"/>
              </w:rPr>
            </w:pPr>
            <w:r w:rsidRPr="009924CC">
              <w:rPr>
                <w:rFonts w:ascii="Trebuchet MS" w:eastAsia="Trebuchet MS" w:hAnsi="Trebuchet MS" w:cs="Trebuchet MS"/>
                <w:b/>
                <w:color w:val="2E75B5"/>
              </w:rPr>
              <w:t>7.3.2.</w:t>
            </w:r>
            <w:r w:rsidRPr="009924CC">
              <w:rPr>
                <w:rFonts w:ascii="Trebuchet MS" w:eastAsia="Trebuchet MS" w:hAnsi="Trebuchet MS" w:cs="Trebuchet MS"/>
                <w:color w:val="7030A0"/>
              </w:rPr>
              <w:t xml:space="preserve"> </w:t>
            </w:r>
            <w:r w:rsidRPr="009924CC">
              <w:rPr>
                <w:rFonts w:ascii="Trebuchet MS" w:eastAsia="Trebuchet MS" w:hAnsi="Trebuchet MS" w:cs="Trebuchet MS"/>
              </w:rPr>
              <w:t xml:space="preserve">Students in situations involving patient care are appropriately supervised at all times in order to ensure patient and student safety, </w:t>
            </w:r>
            <w:r w:rsidR="0089435F" w:rsidRPr="009924CC">
              <w:rPr>
                <w:rFonts w:ascii="Trebuchet MS" w:eastAsia="Trebuchet MS" w:hAnsi="Trebuchet MS" w:cs="Trebuchet MS"/>
              </w:rPr>
              <w:t xml:space="preserve">that </w:t>
            </w:r>
            <w:r w:rsidRPr="009924CC">
              <w:rPr>
                <w:rFonts w:ascii="Trebuchet MS" w:eastAsia="Trebuchet MS" w:hAnsi="Trebuchet MS" w:cs="Trebuchet MS"/>
              </w:rPr>
              <w:t>the level of responsibility delegated to the student is appropriate to his or her level of training and that the activities supervised are within the scope of practice of the supervising health professional. </w:t>
            </w:r>
          </w:p>
          <w:p w14:paraId="45BE2E30" w14:textId="3884F300" w:rsidR="00DE0ED3" w:rsidRPr="00DE0ED3" w:rsidRDefault="00DE0ED3" w:rsidP="00606CEB">
            <w:pPr>
              <w:pStyle w:val="ListParagraph"/>
              <w:widowControl w:val="0"/>
              <w:numPr>
                <w:ilvl w:val="2"/>
                <w:numId w:val="87"/>
              </w:numPr>
              <w:tabs>
                <w:tab w:val="left" w:pos="878"/>
              </w:tabs>
              <w:autoSpaceDE w:val="0"/>
              <w:autoSpaceDN w:val="0"/>
              <w:ind w:left="720"/>
              <w:rPr>
                <w:rFonts w:ascii="Trebuchet MS" w:hAnsi="Trebuchet MS"/>
                <w:color w:val="2D75B5"/>
              </w:rPr>
            </w:pPr>
            <w:r w:rsidRPr="00DE0ED3">
              <w:rPr>
                <w:rFonts w:ascii="Trebuchet MS" w:hAnsi="Trebuchet MS"/>
              </w:rPr>
              <w:t>Direct supervision of the medical students is carried out in each clerkship</w:t>
            </w:r>
            <w:r w:rsidRPr="00DE0ED3">
              <w:rPr>
                <w:rFonts w:ascii="Trebuchet MS" w:hAnsi="Trebuchet MS"/>
                <w:spacing w:val="-48"/>
              </w:rPr>
              <w:t xml:space="preserve"> </w:t>
            </w:r>
            <w:r w:rsidRPr="00DE0ED3">
              <w:rPr>
                <w:rFonts w:ascii="Trebuchet MS" w:hAnsi="Trebuchet MS"/>
              </w:rPr>
              <w:t>and elective by physicians who are faculty members of the medical school, are available in-house and have been evaluated for teaching, patient care and clinical research. Clinical staff may be attending or resident physicians under the supervision of attending physicians.</w:t>
            </w:r>
          </w:p>
          <w:p w14:paraId="7489A972" w14:textId="77777777" w:rsidR="00295A7F" w:rsidRPr="009924CC" w:rsidRDefault="00D83F08" w:rsidP="008A509D">
            <w:pPr>
              <w:ind w:left="720" w:hanging="720"/>
              <w:rPr>
                <w:rFonts w:ascii="Trebuchet MS" w:eastAsia="Trebuchet MS" w:hAnsi="Trebuchet MS" w:cs="Trebuchet MS"/>
              </w:rPr>
            </w:pPr>
            <w:r w:rsidRPr="009924CC">
              <w:rPr>
                <w:rFonts w:ascii="Trebuchet MS" w:eastAsia="Trebuchet MS" w:hAnsi="Trebuchet MS" w:cs="Trebuchet MS"/>
                <w:b/>
                <w:color w:val="2E75B5"/>
              </w:rPr>
              <w:t xml:space="preserve">7.3.4. </w:t>
            </w:r>
            <w:r w:rsidRPr="009924CC">
              <w:rPr>
                <w:rFonts w:ascii="Trebuchet MS" w:eastAsia="Trebuchet MS" w:hAnsi="Trebuchet MS" w:cs="Trebuchet MS"/>
                <w:color w:val="000000"/>
              </w:rPr>
              <w:t>The faculty provides professional and emotional support to alleviate student performance anxiety and to foster an environment that is conducive to student learning. </w:t>
            </w:r>
          </w:p>
          <w:p w14:paraId="60367658" w14:textId="6F7C3925" w:rsidR="00295A7F" w:rsidRPr="009924CC" w:rsidRDefault="00D83F08" w:rsidP="008A509D">
            <w:pPr>
              <w:ind w:left="720" w:hanging="720"/>
              <w:rPr>
                <w:rFonts w:ascii="Trebuchet MS" w:eastAsia="Trebuchet MS" w:hAnsi="Trebuchet MS" w:cs="Trebuchet MS"/>
                <w:color w:val="000000"/>
              </w:rPr>
            </w:pPr>
            <w:r w:rsidRPr="009924CC">
              <w:rPr>
                <w:rFonts w:ascii="Trebuchet MS" w:eastAsia="Trebuchet MS" w:hAnsi="Trebuchet MS" w:cs="Trebuchet MS"/>
                <w:b/>
                <w:color w:val="2E75B5"/>
              </w:rPr>
              <w:t>7.3.5.</w:t>
            </w:r>
            <w:r w:rsidRPr="009924CC">
              <w:rPr>
                <w:rFonts w:ascii="Trebuchet MS" w:eastAsia="Trebuchet MS" w:hAnsi="Trebuchet MS" w:cs="Trebuchet MS"/>
                <w:color w:val="000000"/>
              </w:rPr>
              <w:t xml:space="preserve"> The supervising faculty member acts as a mentor and demonstrates t</w:t>
            </w:r>
            <w:r w:rsidR="00B87D23">
              <w:rPr>
                <w:rFonts w:ascii="Trebuchet MS" w:eastAsia="Trebuchet MS" w:hAnsi="Trebuchet MS" w:cs="Trebuchet MS"/>
                <w:color w:val="000000"/>
              </w:rPr>
              <w:t>o students the values, att</w:t>
            </w:r>
            <w:r w:rsidR="00F36A69">
              <w:rPr>
                <w:rFonts w:ascii="Trebuchet MS" w:eastAsia="Trebuchet MS" w:hAnsi="Trebuchet MS" w:cs="Trebuchet MS"/>
                <w:color w:val="000000"/>
              </w:rPr>
              <w:t>ributes</w:t>
            </w:r>
            <w:r w:rsidRPr="009924CC">
              <w:rPr>
                <w:rFonts w:ascii="Trebuchet MS" w:eastAsia="Trebuchet MS" w:hAnsi="Trebuchet MS" w:cs="Trebuchet MS"/>
                <w:color w:val="000000"/>
              </w:rPr>
              <w:t xml:space="preserve"> and conduct physicians must practice in order to develop trusting working relationships with patients. </w:t>
            </w:r>
          </w:p>
          <w:p w14:paraId="2466F898" w14:textId="77777777" w:rsidR="00295A7F" w:rsidRDefault="00295A7F">
            <w:pPr>
              <w:ind w:hanging="144"/>
            </w:pPr>
          </w:p>
        </w:tc>
      </w:tr>
    </w:tbl>
    <w:p w14:paraId="5FD208E8" w14:textId="77777777" w:rsidR="00295A7F" w:rsidRDefault="00295A7F">
      <w:pPr>
        <w:ind w:left="0" w:hanging="144"/>
        <w:rPr>
          <w:b/>
          <w:color w:val="2E75B5"/>
        </w:rPr>
      </w:pPr>
    </w:p>
    <w:p w14:paraId="17ACA811" w14:textId="3A3ABA8E" w:rsidR="00295A7F" w:rsidRDefault="00BE5CCF" w:rsidP="0052276F">
      <w:r>
        <w:rPr>
          <w:b/>
          <w:color w:val="0070C0"/>
        </w:rPr>
        <w:t xml:space="preserve">PLEASE ANSWER </w:t>
      </w:r>
      <w:r w:rsidR="00D83F08">
        <w:rPr>
          <w:b/>
          <w:color w:val="0070C0"/>
        </w:rPr>
        <w:t>RE:</w:t>
      </w:r>
      <w:r w:rsidR="00D83F08">
        <w:rPr>
          <w:color w:val="0070C0"/>
        </w:rPr>
        <w:t xml:space="preserve"> </w:t>
      </w:r>
      <w:r w:rsidR="00D83F08">
        <w:rPr>
          <w:b/>
          <w:color w:val="2E75B5"/>
        </w:rPr>
        <w:t>7.3. STUDENT SUPERVISION</w:t>
      </w:r>
    </w:p>
    <w:p w14:paraId="55B84A59" w14:textId="03025C43" w:rsidR="00295A7F" w:rsidRDefault="00D83F08" w:rsidP="00606CEB">
      <w:pPr>
        <w:numPr>
          <w:ilvl w:val="2"/>
          <w:numId w:val="32"/>
        </w:numPr>
        <w:pBdr>
          <w:top w:val="nil"/>
          <w:left w:val="nil"/>
          <w:bottom w:val="nil"/>
          <w:right w:val="nil"/>
          <w:between w:val="nil"/>
        </w:pBdr>
        <w:ind w:left="576"/>
      </w:pPr>
      <w:r>
        <w:rPr>
          <w:color w:val="000000"/>
        </w:rPr>
        <w:t xml:space="preserve">Describe how the school ensures a structured environment for students. </w:t>
      </w:r>
    </w:p>
    <w:tbl>
      <w:tblPr>
        <w:tblStyle w:val="afffffffff5"/>
        <w:tblW w:w="9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14"/>
      </w:tblGrid>
      <w:tr w:rsidR="00295A7F" w14:paraId="5678573E" w14:textId="77777777">
        <w:tc>
          <w:tcPr>
            <w:tcW w:w="9314" w:type="dxa"/>
            <w:tcBorders>
              <w:top w:val="single" w:sz="18" w:space="0" w:color="000000"/>
              <w:left w:val="single" w:sz="18" w:space="0" w:color="000000"/>
              <w:bottom w:val="single" w:sz="18" w:space="0" w:color="000000"/>
              <w:right w:val="single" w:sz="18" w:space="0" w:color="000000"/>
            </w:tcBorders>
          </w:tcPr>
          <w:p w14:paraId="1A091EB0" w14:textId="77777777" w:rsidR="00295A7F" w:rsidRDefault="00295A7F" w:rsidP="008A509D">
            <w:pPr>
              <w:ind w:left="144" w:hanging="144"/>
            </w:pPr>
          </w:p>
          <w:p w14:paraId="6AEAFE0E" w14:textId="77777777" w:rsidR="00295A7F" w:rsidRDefault="00295A7F" w:rsidP="008A509D">
            <w:pPr>
              <w:ind w:left="144" w:hanging="144"/>
            </w:pPr>
          </w:p>
          <w:p w14:paraId="54216129" w14:textId="77777777" w:rsidR="00295A7F" w:rsidRDefault="00295A7F" w:rsidP="008A509D">
            <w:pPr>
              <w:ind w:left="144" w:hanging="144"/>
            </w:pPr>
          </w:p>
          <w:p w14:paraId="1F994853" w14:textId="77777777" w:rsidR="00295A7F" w:rsidRDefault="00295A7F" w:rsidP="008A509D">
            <w:pPr>
              <w:ind w:left="144" w:hanging="144"/>
            </w:pPr>
          </w:p>
        </w:tc>
      </w:tr>
    </w:tbl>
    <w:p w14:paraId="61B7BD1D" w14:textId="77777777" w:rsidR="00295A7F" w:rsidRDefault="00295A7F">
      <w:pPr>
        <w:ind w:left="0" w:hanging="144"/>
      </w:pPr>
    </w:p>
    <w:p w14:paraId="60DEE856" w14:textId="063BA253" w:rsidR="00295A7F" w:rsidRDefault="00D83F08" w:rsidP="00606CEB">
      <w:pPr>
        <w:numPr>
          <w:ilvl w:val="2"/>
          <w:numId w:val="32"/>
        </w:numPr>
        <w:pBdr>
          <w:top w:val="nil"/>
          <w:left w:val="nil"/>
          <w:bottom w:val="nil"/>
          <w:right w:val="nil"/>
          <w:between w:val="nil"/>
        </w:pBdr>
        <w:ind w:left="576"/>
      </w:pPr>
      <w:r>
        <w:rPr>
          <w:color w:val="000000"/>
        </w:rPr>
        <w:t>Describe how students at c</w:t>
      </w:r>
      <w:r w:rsidR="00FE5CCE">
        <w:rPr>
          <w:color w:val="000000"/>
        </w:rPr>
        <w:t>linical sites are supervised</w:t>
      </w:r>
      <w:r>
        <w:rPr>
          <w:color w:val="000000"/>
        </w:rPr>
        <w:t xml:space="preserve"> </w:t>
      </w:r>
      <w:r w:rsidR="0089435F">
        <w:rPr>
          <w:color w:val="000000"/>
        </w:rPr>
        <w:t xml:space="preserve">and how </w:t>
      </w:r>
      <w:r w:rsidR="00FE5CCE">
        <w:rPr>
          <w:color w:val="000000"/>
        </w:rPr>
        <w:t xml:space="preserve">the school ensures that </w:t>
      </w:r>
      <w:r>
        <w:rPr>
          <w:color w:val="000000"/>
        </w:rPr>
        <w:t xml:space="preserve">the level of responsibility </w:t>
      </w:r>
      <w:r w:rsidR="006536D3">
        <w:rPr>
          <w:color w:val="000000"/>
        </w:rPr>
        <w:t xml:space="preserve">and </w:t>
      </w:r>
      <w:r w:rsidR="00F36A69">
        <w:rPr>
          <w:color w:val="000000"/>
        </w:rPr>
        <w:t xml:space="preserve">clinical </w:t>
      </w:r>
      <w:r w:rsidR="006536D3">
        <w:rPr>
          <w:color w:val="000000"/>
        </w:rPr>
        <w:t xml:space="preserve">tasks </w:t>
      </w:r>
      <w:r>
        <w:rPr>
          <w:color w:val="000000"/>
        </w:rPr>
        <w:t xml:space="preserve">delegated to the student </w:t>
      </w:r>
      <w:r w:rsidR="006536D3">
        <w:rPr>
          <w:color w:val="000000"/>
        </w:rPr>
        <w:t xml:space="preserve">are </w:t>
      </w:r>
      <w:r>
        <w:rPr>
          <w:color w:val="000000"/>
        </w:rPr>
        <w:t>appropriate to his or her level of training</w:t>
      </w:r>
      <w:r w:rsidR="006536D3">
        <w:rPr>
          <w:color w:val="000000"/>
        </w:rPr>
        <w:t xml:space="preserve">. </w:t>
      </w:r>
    </w:p>
    <w:tbl>
      <w:tblPr>
        <w:tblStyle w:val="afffffffff6"/>
        <w:tblW w:w="9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14"/>
      </w:tblGrid>
      <w:tr w:rsidR="00295A7F" w14:paraId="1D25A391" w14:textId="77777777">
        <w:tc>
          <w:tcPr>
            <w:tcW w:w="9314" w:type="dxa"/>
            <w:tcBorders>
              <w:top w:val="single" w:sz="18" w:space="0" w:color="000000"/>
              <w:left w:val="single" w:sz="18" w:space="0" w:color="000000"/>
              <w:bottom w:val="single" w:sz="18" w:space="0" w:color="000000"/>
              <w:right w:val="single" w:sz="18" w:space="0" w:color="000000"/>
            </w:tcBorders>
          </w:tcPr>
          <w:p w14:paraId="62840D2C" w14:textId="77777777" w:rsidR="00295A7F" w:rsidRDefault="00295A7F" w:rsidP="008A509D"/>
          <w:p w14:paraId="7EFA3A54" w14:textId="77777777" w:rsidR="00295A7F" w:rsidRDefault="00295A7F" w:rsidP="008A509D"/>
          <w:p w14:paraId="609CB78D" w14:textId="77777777" w:rsidR="00295A7F" w:rsidRDefault="00295A7F" w:rsidP="008A509D"/>
          <w:p w14:paraId="773A92FB" w14:textId="77777777" w:rsidR="00295A7F" w:rsidRDefault="00295A7F" w:rsidP="008A509D"/>
        </w:tc>
      </w:tr>
    </w:tbl>
    <w:p w14:paraId="4800B93B" w14:textId="77777777" w:rsidR="00295A7F" w:rsidRDefault="00295A7F"/>
    <w:p w14:paraId="5ECEF82E" w14:textId="29D82D67" w:rsidR="00295A7F" w:rsidRDefault="00FE5CCE" w:rsidP="00606CEB">
      <w:pPr>
        <w:numPr>
          <w:ilvl w:val="2"/>
          <w:numId w:val="32"/>
        </w:numPr>
        <w:pBdr>
          <w:top w:val="nil"/>
          <w:left w:val="nil"/>
          <w:bottom w:val="nil"/>
          <w:right w:val="nil"/>
          <w:between w:val="nil"/>
        </w:pBdr>
        <w:ind w:left="576"/>
      </w:pPr>
      <w:r>
        <w:t xml:space="preserve">How does the </w:t>
      </w:r>
      <w:r w:rsidR="00D83F08">
        <w:t xml:space="preserve">school ensure that </w:t>
      </w:r>
      <w:r>
        <w:t xml:space="preserve">attending </w:t>
      </w:r>
      <w:r w:rsidR="00D83F08">
        <w:t>physicians w</w:t>
      </w:r>
      <w:r>
        <w:t>ho will supervise/assess</w:t>
      </w:r>
      <w:r w:rsidR="00D83F08">
        <w:t xml:space="preserve"> students in required clinical clerkships have a faculty appointment before they take up their supervisory/assessment roles?  </w:t>
      </w:r>
      <w:r w:rsidR="00F36A69">
        <w:t>Are faculty who will supervise students in electives faculty members of the school?</w:t>
      </w:r>
    </w:p>
    <w:tbl>
      <w:tblPr>
        <w:tblStyle w:val="afffffffff7"/>
        <w:tblW w:w="9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14"/>
      </w:tblGrid>
      <w:tr w:rsidR="00295A7F" w14:paraId="750F0298" w14:textId="77777777">
        <w:tc>
          <w:tcPr>
            <w:tcW w:w="9314" w:type="dxa"/>
            <w:tcBorders>
              <w:top w:val="single" w:sz="18" w:space="0" w:color="000000"/>
              <w:left w:val="single" w:sz="18" w:space="0" w:color="000000"/>
              <w:bottom w:val="single" w:sz="18" w:space="0" w:color="000000"/>
              <w:right w:val="single" w:sz="18" w:space="0" w:color="000000"/>
            </w:tcBorders>
          </w:tcPr>
          <w:p w14:paraId="4513DE31" w14:textId="77777777" w:rsidR="00295A7F" w:rsidRDefault="00295A7F" w:rsidP="008A509D"/>
          <w:p w14:paraId="263FE3B5" w14:textId="77777777" w:rsidR="00295A7F" w:rsidRDefault="00295A7F" w:rsidP="008A509D"/>
          <w:p w14:paraId="7C0F4B6D" w14:textId="77777777" w:rsidR="00295A7F" w:rsidRDefault="00295A7F" w:rsidP="008A509D"/>
          <w:p w14:paraId="71CD8909" w14:textId="77777777" w:rsidR="00295A7F" w:rsidRDefault="00295A7F" w:rsidP="008A509D"/>
        </w:tc>
      </w:tr>
    </w:tbl>
    <w:p w14:paraId="5BE389D0" w14:textId="77777777" w:rsidR="00295A7F" w:rsidRDefault="00295A7F"/>
    <w:p w14:paraId="432ACF7F" w14:textId="0DF891E3" w:rsidR="00295A7F" w:rsidRDefault="00D83F08" w:rsidP="00606CEB">
      <w:pPr>
        <w:numPr>
          <w:ilvl w:val="2"/>
          <w:numId w:val="32"/>
        </w:numPr>
        <w:pBdr>
          <w:top w:val="nil"/>
          <w:left w:val="nil"/>
          <w:bottom w:val="nil"/>
          <w:right w:val="nil"/>
          <w:between w:val="nil"/>
        </w:pBdr>
        <w:ind w:left="576"/>
      </w:pPr>
      <w:r>
        <w:rPr>
          <w:color w:val="000000"/>
        </w:rPr>
        <w:t>Describe how the school ensures that</w:t>
      </w:r>
      <w:r w:rsidR="00F36A69">
        <w:rPr>
          <w:color w:val="000000"/>
        </w:rPr>
        <w:t xml:space="preserve"> faculty offer</w:t>
      </w:r>
      <w:r>
        <w:rPr>
          <w:color w:val="000000"/>
        </w:rPr>
        <w:t xml:space="preserve"> students professional and emotional support</w:t>
      </w:r>
      <w:r w:rsidR="0089435F">
        <w:rPr>
          <w:color w:val="000000"/>
        </w:rPr>
        <w:t xml:space="preserve"> and </w:t>
      </w:r>
      <w:r>
        <w:rPr>
          <w:color w:val="000000"/>
        </w:rPr>
        <w:t>foster an environment that is conducive to learning. </w:t>
      </w:r>
    </w:p>
    <w:tbl>
      <w:tblPr>
        <w:tblStyle w:val="afffffffff8"/>
        <w:tblW w:w="9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14"/>
      </w:tblGrid>
      <w:tr w:rsidR="00295A7F" w14:paraId="6CC8BFFF" w14:textId="77777777">
        <w:tc>
          <w:tcPr>
            <w:tcW w:w="9314" w:type="dxa"/>
            <w:tcBorders>
              <w:top w:val="single" w:sz="18" w:space="0" w:color="000000"/>
              <w:left w:val="single" w:sz="18" w:space="0" w:color="000000"/>
              <w:bottom w:val="single" w:sz="18" w:space="0" w:color="000000"/>
              <w:right w:val="single" w:sz="18" w:space="0" w:color="000000"/>
            </w:tcBorders>
          </w:tcPr>
          <w:p w14:paraId="5C671A4B" w14:textId="77777777" w:rsidR="00295A7F" w:rsidRDefault="00295A7F" w:rsidP="008A509D"/>
          <w:p w14:paraId="7A68A34F" w14:textId="77777777" w:rsidR="00295A7F" w:rsidRDefault="00295A7F" w:rsidP="008A509D"/>
          <w:p w14:paraId="1B4DF567" w14:textId="77777777" w:rsidR="00295A7F" w:rsidRDefault="00295A7F" w:rsidP="008A509D"/>
          <w:p w14:paraId="18CC32E2" w14:textId="77777777" w:rsidR="00295A7F" w:rsidRDefault="00295A7F" w:rsidP="008A509D"/>
        </w:tc>
      </w:tr>
    </w:tbl>
    <w:p w14:paraId="6C7A86CE" w14:textId="77777777" w:rsidR="00295A7F" w:rsidRDefault="00295A7F"/>
    <w:p w14:paraId="33927FB4" w14:textId="012A376C" w:rsidR="00295A7F" w:rsidRDefault="00D83F08" w:rsidP="00606CEB">
      <w:pPr>
        <w:numPr>
          <w:ilvl w:val="2"/>
          <w:numId w:val="32"/>
        </w:numPr>
        <w:pBdr>
          <w:top w:val="nil"/>
          <w:left w:val="nil"/>
          <w:bottom w:val="nil"/>
          <w:right w:val="nil"/>
          <w:between w:val="nil"/>
        </w:pBdr>
        <w:ind w:left="576"/>
      </w:pPr>
      <w:r>
        <w:rPr>
          <w:color w:val="000000"/>
        </w:rPr>
        <w:t>Describe how the school ensures that the supervising faculty act as mentors and</w:t>
      </w:r>
      <w:r w:rsidR="00E40AAF">
        <w:rPr>
          <w:color w:val="000000"/>
        </w:rPr>
        <w:t xml:space="preserve"> </w:t>
      </w:r>
      <w:r w:rsidR="0089435F">
        <w:rPr>
          <w:color w:val="000000"/>
        </w:rPr>
        <w:t>model</w:t>
      </w:r>
      <w:r>
        <w:t xml:space="preserve"> the</w:t>
      </w:r>
      <w:r>
        <w:rPr>
          <w:color w:val="000000"/>
        </w:rPr>
        <w:t xml:space="preserve"> </w:t>
      </w:r>
      <w:r w:rsidR="00E40AAF">
        <w:rPr>
          <w:color w:val="000000"/>
        </w:rPr>
        <w:t xml:space="preserve">appropriate </w:t>
      </w:r>
      <w:r>
        <w:rPr>
          <w:color w:val="000000"/>
        </w:rPr>
        <w:t>values, att</w:t>
      </w:r>
      <w:r w:rsidR="00F36A69">
        <w:rPr>
          <w:color w:val="000000"/>
        </w:rPr>
        <w:t>ributes</w:t>
      </w:r>
      <w:r>
        <w:rPr>
          <w:color w:val="000000"/>
        </w:rPr>
        <w:t xml:space="preserve"> and conduct </w:t>
      </w:r>
      <w:r w:rsidR="00E40AAF">
        <w:rPr>
          <w:color w:val="000000"/>
        </w:rPr>
        <w:t xml:space="preserve">expected </w:t>
      </w:r>
      <w:r w:rsidR="0089435F">
        <w:rPr>
          <w:color w:val="000000"/>
        </w:rPr>
        <w:t>of a physician</w:t>
      </w:r>
      <w:r>
        <w:rPr>
          <w:color w:val="000000"/>
        </w:rPr>
        <w:t>. </w:t>
      </w:r>
    </w:p>
    <w:tbl>
      <w:tblPr>
        <w:tblStyle w:val="afffffffff9"/>
        <w:tblW w:w="9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14"/>
      </w:tblGrid>
      <w:tr w:rsidR="00295A7F" w14:paraId="51EE3149" w14:textId="77777777">
        <w:tc>
          <w:tcPr>
            <w:tcW w:w="9314" w:type="dxa"/>
            <w:tcBorders>
              <w:top w:val="single" w:sz="18" w:space="0" w:color="000000"/>
              <w:left w:val="single" w:sz="18" w:space="0" w:color="000000"/>
              <w:bottom w:val="single" w:sz="18" w:space="0" w:color="000000"/>
              <w:right w:val="single" w:sz="18" w:space="0" w:color="000000"/>
            </w:tcBorders>
          </w:tcPr>
          <w:p w14:paraId="1639E167" w14:textId="77777777" w:rsidR="00295A7F" w:rsidRDefault="00295A7F" w:rsidP="008A509D">
            <w:pPr>
              <w:ind w:left="144" w:hanging="144"/>
            </w:pPr>
          </w:p>
          <w:p w14:paraId="4588EB0F" w14:textId="77777777" w:rsidR="00295A7F" w:rsidRDefault="00295A7F" w:rsidP="008A509D">
            <w:pPr>
              <w:ind w:left="144" w:hanging="144"/>
            </w:pPr>
          </w:p>
          <w:p w14:paraId="30AE7298" w14:textId="77777777" w:rsidR="00295A7F" w:rsidRDefault="00295A7F" w:rsidP="008A509D">
            <w:pPr>
              <w:ind w:left="144" w:hanging="144"/>
            </w:pPr>
          </w:p>
          <w:p w14:paraId="2F6F0A62" w14:textId="77777777" w:rsidR="00295A7F" w:rsidRDefault="00295A7F" w:rsidP="008A509D">
            <w:pPr>
              <w:ind w:left="144" w:hanging="144"/>
            </w:pPr>
          </w:p>
        </w:tc>
      </w:tr>
    </w:tbl>
    <w:p w14:paraId="39E595A3" w14:textId="65528230" w:rsidR="00295A7F" w:rsidRDefault="00295A7F" w:rsidP="00105009">
      <w:pPr>
        <w:ind w:hanging="576"/>
        <w:rPr>
          <w:b/>
          <w:color w:val="2E75B5"/>
        </w:rPr>
      </w:pPr>
    </w:p>
    <w:p w14:paraId="75A3B27A" w14:textId="77777777" w:rsidR="0052276F" w:rsidRDefault="0052276F" w:rsidP="0052276F">
      <w:pPr>
        <w:ind w:left="0" w:firstLine="0"/>
        <w:rPr>
          <w:b/>
          <w:color w:val="2E75B5"/>
        </w:rPr>
      </w:pPr>
    </w:p>
    <w:p w14:paraId="2063CD53" w14:textId="77777777" w:rsidR="0052276F" w:rsidRDefault="0052276F" w:rsidP="0052276F">
      <w:pPr>
        <w:ind w:left="0" w:firstLine="0"/>
        <w:rPr>
          <w:b/>
          <w:color w:val="2E75B5"/>
        </w:rPr>
      </w:pPr>
    </w:p>
    <w:p w14:paraId="37AA5912" w14:textId="2402F453" w:rsidR="00295A7F" w:rsidRDefault="00D83F08" w:rsidP="0052276F">
      <w:pPr>
        <w:ind w:left="0" w:firstLine="0"/>
        <w:rPr>
          <w:b/>
          <w:color w:val="2E75B5"/>
        </w:rPr>
      </w:pPr>
      <w:r>
        <w:rPr>
          <w:b/>
          <w:color w:val="2E75B5"/>
        </w:rPr>
        <w:lastRenderedPageBreak/>
        <w:t>7.4. STUDENT ASSESSMENT AND EVALUATION</w:t>
      </w:r>
    </w:p>
    <w:tbl>
      <w:tblPr>
        <w:tblStyle w:val="afffffffffa"/>
        <w:tblW w:w="931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400" w:firstRow="0" w:lastRow="0" w:firstColumn="0" w:lastColumn="0" w:noHBand="0" w:noVBand="1"/>
      </w:tblPr>
      <w:tblGrid>
        <w:gridCol w:w="9314"/>
      </w:tblGrid>
      <w:tr w:rsidR="00295A7F" w14:paraId="1F1272B9" w14:textId="77777777">
        <w:tc>
          <w:tcPr>
            <w:tcW w:w="9314" w:type="dxa"/>
            <w:shd w:val="clear" w:color="auto" w:fill="DEEBF6"/>
          </w:tcPr>
          <w:p w14:paraId="1D27CCA0" w14:textId="77777777" w:rsidR="00295A7F" w:rsidRDefault="00295A7F">
            <w:pPr>
              <w:ind w:left="864" w:hanging="144"/>
              <w:rPr>
                <w:b/>
                <w:color w:val="2E75B5"/>
              </w:rPr>
            </w:pPr>
          </w:p>
          <w:p w14:paraId="1AE1DBBC" w14:textId="77777777" w:rsidR="00295A7F" w:rsidRPr="009924CC" w:rsidRDefault="00D83F08" w:rsidP="009924CC">
            <w:pPr>
              <w:ind w:left="720" w:hanging="720"/>
              <w:rPr>
                <w:rFonts w:ascii="Trebuchet MS" w:eastAsia="Trebuchet MS" w:hAnsi="Trebuchet MS" w:cs="Trebuchet MS"/>
              </w:rPr>
            </w:pPr>
            <w:r w:rsidRPr="009924CC">
              <w:rPr>
                <w:rFonts w:ascii="Trebuchet MS" w:eastAsia="Trebuchet MS" w:hAnsi="Trebuchet MS" w:cs="Trebuchet MS"/>
                <w:b/>
                <w:color w:val="2E75B5"/>
              </w:rPr>
              <w:t xml:space="preserve">7.4.1. </w:t>
            </w:r>
            <w:r w:rsidRPr="009924CC">
              <w:rPr>
                <w:rFonts w:ascii="Trebuchet MS" w:eastAsia="Trebuchet MS" w:hAnsi="Trebuchet MS" w:cs="Trebuchet MS"/>
              </w:rPr>
              <w:t>The school has a comprehensive, fair, and uniform system of formative and summative medical student assessment in both the preclinical and clinical years.</w:t>
            </w:r>
          </w:p>
          <w:p w14:paraId="65B78B51" w14:textId="77777777" w:rsidR="00295A7F" w:rsidRPr="009924CC" w:rsidRDefault="00D83F08" w:rsidP="009924CC">
            <w:pPr>
              <w:ind w:left="720" w:hanging="720"/>
              <w:rPr>
                <w:rFonts w:ascii="Trebuchet MS" w:eastAsia="Trebuchet MS" w:hAnsi="Trebuchet MS" w:cs="Trebuchet MS"/>
              </w:rPr>
            </w:pPr>
            <w:r w:rsidRPr="009924CC">
              <w:rPr>
                <w:rFonts w:ascii="Trebuchet MS" w:eastAsia="Trebuchet MS" w:hAnsi="Trebuchet MS" w:cs="Trebuchet MS"/>
                <w:b/>
                <w:color w:val="2E75B5"/>
              </w:rPr>
              <w:t xml:space="preserve">7.4.2. </w:t>
            </w:r>
            <w:r w:rsidRPr="00E62ABB">
              <w:rPr>
                <w:rFonts w:ascii="Trebuchet MS" w:eastAsia="Trebuchet MS" w:hAnsi="Trebuchet MS" w:cs="Trebuchet MS"/>
                <w:color w:val="000000" w:themeColor="text1"/>
              </w:rPr>
              <w:t>The school ensures that all persons who teach, supervise, and/or assess medical students are adequately prepared for those responsibilities. </w:t>
            </w:r>
          </w:p>
          <w:p w14:paraId="4D68A254" w14:textId="77777777" w:rsidR="00295A7F" w:rsidRPr="009924CC" w:rsidRDefault="00D83F08" w:rsidP="009924CC">
            <w:pPr>
              <w:ind w:left="720" w:hanging="720"/>
              <w:rPr>
                <w:rFonts w:ascii="Trebuchet MS" w:eastAsia="Trebuchet MS" w:hAnsi="Trebuchet MS" w:cs="Trebuchet MS"/>
                <w:color w:val="000000"/>
              </w:rPr>
            </w:pPr>
            <w:r w:rsidRPr="009924CC">
              <w:rPr>
                <w:rFonts w:ascii="Trebuchet MS" w:eastAsia="Trebuchet MS" w:hAnsi="Trebuchet MS" w:cs="Trebuchet MS"/>
                <w:b/>
                <w:color w:val="2E75B5"/>
              </w:rPr>
              <w:t xml:space="preserve">7.4.3. </w:t>
            </w:r>
            <w:r w:rsidRPr="009924CC">
              <w:rPr>
                <w:rFonts w:ascii="Trebuchet MS" w:eastAsia="Trebuchet MS" w:hAnsi="Trebuchet MS" w:cs="Trebuchet MS"/>
                <w:color w:val="000000"/>
              </w:rPr>
              <w:t>Whatever instructional technique is employed there is a clearly defined body of materials that students are expected to master at the conclusion of the course and a number of tests to be given to evaluate the degree of mastery. </w:t>
            </w:r>
          </w:p>
          <w:p w14:paraId="42284CAD" w14:textId="77777777" w:rsidR="00295A7F" w:rsidRDefault="00295A7F">
            <w:pPr>
              <w:ind w:hanging="144"/>
            </w:pPr>
          </w:p>
        </w:tc>
      </w:tr>
    </w:tbl>
    <w:p w14:paraId="21C7EFF0" w14:textId="77777777" w:rsidR="00E40AAF" w:rsidRDefault="00E40AAF">
      <w:pPr>
        <w:rPr>
          <w:b/>
          <w:color w:val="0070C0"/>
        </w:rPr>
      </w:pPr>
    </w:p>
    <w:p w14:paraId="0E4C7DAB" w14:textId="77777777" w:rsidR="00295A7F" w:rsidRDefault="00BE5CCF" w:rsidP="0052276F">
      <w:pPr>
        <w:rPr>
          <w:b/>
          <w:color w:val="2E75B5"/>
        </w:rPr>
      </w:pPr>
      <w:r>
        <w:rPr>
          <w:b/>
          <w:color w:val="0070C0"/>
        </w:rPr>
        <w:t xml:space="preserve">PLEASE ANSWER </w:t>
      </w:r>
      <w:r w:rsidR="00D83F08">
        <w:rPr>
          <w:b/>
          <w:color w:val="0070C0"/>
        </w:rPr>
        <w:t>RE:</w:t>
      </w:r>
      <w:r w:rsidR="00D83F08">
        <w:rPr>
          <w:color w:val="0070C0"/>
        </w:rPr>
        <w:t xml:space="preserve"> </w:t>
      </w:r>
      <w:r w:rsidR="00D83F08">
        <w:rPr>
          <w:b/>
          <w:color w:val="2E75B5"/>
        </w:rPr>
        <w:t>7.4. STUDENT ASSESSMENT AND EVALUATION</w:t>
      </w:r>
    </w:p>
    <w:p w14:paraId="277DB46E" w14:textId="0E776CFE" w:rsidR="00295A7F" w:rsidRDefault="00D83F08" w:rsidP="00606CEB">
      <w:pPr>
        <w:numPr>
          <w:ilvl w:val="2"/>
          <w:numId w:val="33"/>
        </w:numPr>
        <w:pBdr>
          <w:top w:val="nil"/>
          <w:left w:val="nil"/>
          <w:bottom w:val="nil"/>
          <w:right w:val="nil"/>
          <w:between w:val="nil"/>
        </w:pBdr>
        <w:ind w:left="576"/>
      </w:pPr>
      <w:r>
        <w:rPr>
          <w:color w:val="000000"/>
        </w:rPr>
        <w:t>Describe how the school ensures a comprehensive, fair, and uniform system of form</w:t>
      </w:r>
      <w:r>
        <w:t xml:space="preserve">ative and summative student assessment in the preclinical and clinical years. </w:t>
      </w:r>
    </w:p>
    <w:tbl>
      <w:tblPr>
        <w:tblStyle w:val="afffffffffb"/>
        <w:tblW w:w="9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14"/>
      </w:tblGrid>
      <w:tr w:rsidR="00295A7F" w14:paraId="78BA4DB7" w14:textId="77777777">
        <w:tc>
          <w:tcPr>
            <w:tcW w:w="9314" w:type="dxa"/>
            <w:tcBorders>
              <w:top w:val="single" w:sz="18" w:space="0" w:color="000000"/>
              <w:left w:val="single" w:sz="18" w:space="0" w:color="000000"/>
              <w:bottom w:val="single" w:sz="18" w:space="0" w:color="000000"/>
              <w:right w:val="single" w:sz="18" w:space="0" w:color="000000"/>
            </w:tcBorders>
          </w:tcPr>
          <w:p w14:paraId="1C7FB95A" w14:textId="77777777" w:rsidR="00295A7F" w:rsidRDefault="00295A7F" w:rsidP="008A509D">
            <w:pPr>
              <w:ind w:left="144" w:hanging="144"/>
            </w:pPr>
          </w:p>
          <w:p w14:paraId="6AF67FEB" w14:textId="77777777" w:rsidR="00295A7F" w:rsidRDefault="00295A7F" w:rsidP="008A509D">
            <w:pPr>
              <w:ind w:left="144" w:hanging="144"/>
            </w:pPr>
          </w:p>
          <w:p w14:paraId="0D964C7E" w14:textId="77777777" w:rsidR="00295A7F" w:rsidRDefault="00295A7F" w:rsidP="008A509D">
            <w:pPr>
              <w:ind w:left="144" w:hanging="144"/>
            </w:pPr>
          </w:p>
          <w:p w14:paraId="5A012376" w14:textId="77777777" w:rsidR="00295A7F" w:rsidRDefault="00295A7F" w:rsidP="008A509D">
            <w:pPr>
              <w:ind w:left="144" w:hanging="144"/>
            </w:pPr>
          </w:p>
        </w:tc>
      </w:tr>
    </w:tbl>
    <w:p w14:paraId="1E445C3F" w14:textId="77777777" w:rsidR="00295A7F" w:rsidRDefault="00295A7F">
      <w:pPr>
        <w:ind w:left="0" w:hanging="144"/>
      </w:pPr>
    </w:p>
    <w:p w14:paraId="3F938C9E" w14:textId="77777777" w:rsidR="00295A7F" w:rsidRDefault="00D83F08" w:rsidP="00606CEB">
      <w:pPr>
        <w:numPr>
          <w:ilvl w:val="2"/>
          <w:numId w:val="33"/>
        </w:numPr>
        <w:pBdr>
          <w:top w:val="nil"/>
          <w:left w:val="nil"/>
          <w:bottom w:val="nil"/>
          <w:right w:val="nil"/>
          <w:between w:val="nil"/>
        </w:pBdr>
        <w:ind w:left="576"/>
      </w:pPr>
      <w:r>
        <w:rPr>
          <w:color w:val="000000"/>
        </w:rPr>
        <w:t>Describe how the school ensures that all persons who teach, supervise, and/or assess medical students are adequately prepared for those responsibilities. </w:t>
      </w:r>
    </w:p>
    <w:tbl>
      <w:tblPr>
        <w:tblStyle w:val="afffffffffc"/>
        <w:tblW w:w="9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14"/>
      </w:tblGrid>
      <w:tr w:rsidR="00295A7F" w14:paraId="2F39D5C8" w14:textId="77777777">
        <w:tc>
          <w:tcPr>
            <w:tcW w:w="9314" w:type="dxa"/>
            <w:tcBorders>
              <w:top w:val="single" w:sz="18" w:space="0" w:color="000000"/>
              <w:left w:val="single" w:sz="18" w:space="0" w:color="000000"/>
              <w:bottom w:val="single" w:sz="18" w:space="0" w:color="000000"/>
              <w:right w:val="single" w:sz="18" w:space="0" w:color="000000"/>
            </w:tcBorders>
          </w:tcPr>
          <w:p w14:paraId="1A8657ED" w14:textId="77777777" w:rsidR="00295A7F" w:rsidRDefault="00295A7F" w:rsidP="00E85277">
            <w:pPr>
              <w:ind w:left="144" w:hanging="144"/>
            </w:pPr>
          </w:p>
          <w:p w14:paraId="2EE7E05D" w14:textId="77777777" w:rsidR="00295A7F" w:rsidRDefault="00295A7F" w:rsidP="00E85277">
            <w:pPr>
              <w:ind w:left="144" w:hanging="144"/>
            </w:pPr>
          </w:p>
          <w:p w14:paraId="10970B48" w14:textId="77777777" w:rsidR="00295A7F" w:rsidRDefault="00295A7F" w:rsidP="00E85277">
            <w:pPr>
              <w:ind w:left="144" w:hanging="144"/>
            </w:pPr>
          </w:p>
          <w:p w14:paraId="0D98852D" w14:textId="77777777" w:rsidR="00295A7F" w:rsidRDefault="00295A7F" w:rsidP="00E85277">
            <w:pPr>
              <w:ind w:left="144" w:hanging="144"/>
            </w:pPr>
          </w:p>
        </w:tc>
      </w:tr>
    </w:tbl>
    <w:p w14:paraId="58CB299B" w14:textId="77777777" w:rsidR="00295A7F" w:rsidRDefault="00295A7F">
      <w:pPr>
        <w:ind w:left="0" w:hanging="144"/>
      </w:pPr>
    </w:p>
    <w:p w14:paraId="0507F1E2" w14:textId="77777777" w:rsidR="00295A7F" w:rsidRDefault="00D83F08" w:rsidP="00606CEB">
      <w:pPr>
        <w:numPr>
          <w:ilvl w:val="2"/>
          <w:numId w:val="33"/>
        </w:numPr>
        <w:pBdr>
          <w:top w:val="nil"/>
          <w:left w:val="nil"/>
          <w:bottom w:val="nil"/>
          <w:right w:val="nil"/>
          <w:between w:val="nil"/>
        </w:pBdr>
        <w:ind w:left="576"/>
      </w:pPr>
      <w:r>
        <w:rPr>
          <w:color w:val="000000"/>
        </w:rPr>
        <w:t xml:space="preserve">Describe how the school ensures that there is a clearly defined body of materials that students are expected to master at the conclusion of </w:t>
      </w:r>
      <w:r w:rsidR="0089435F">
        <w:rPr>
          <w:color w:val="000000"/>
        </w:rPr>
        <w:t xml:space="preserve">each </w:t>
      </w:r>
      <w:r>
        <w:rPr>
          <w:color w:val="000000"/>
        </w:rPr>
        <w:t>course and a</w:t>
      </w:r>
      <w:r w:rsidR="0089435F">
        <w:rPr>
          <w:color w:val="000000"/>
        </w:rPr>
        <w:t>n appropriate</w:t>
      </w:r>
      <w:r>
        <w:rPr>
          <w:color w:val="000000"/>
        </w:rPr>
        <w:t xml:space="preserve"> number of tests</w:t>
      </w:r>
      <w:r w:rsidR="0089435F">
        <w:rPr>
          <w:color w:val="000000"/>
        </w:rPr>
        <w:t>/assessments</w:t>
      </w:r>
      <w:r>
        <w:rPr>
          <w:color w:val="000000"/>
        </w:rPr>
        <w:t xml:space="preserve"> to evaluate the degree of mastery</w:t>
      </w:r>
      <w:r>
        <w:rPr>
          <w:i/>
          <w:color w:val="000000"/>
        </w:rPr>
        <w:t>. </w:t>
      </w:r>
    </w:p>
    <w:tbl>
      <w:tblPr>
        <w:tblStyle w:val="afffffffffd"/>
        <w:tblW w:w="9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14"/>
      </w:tblGrid>
      <w:tr w:rsidR="00295A7F" w14:paraId="6FCA2B42" w14:textId="77777777">
        <w:tc>
          <w:tcPr>
            <w:tcW w:w="9314" w:type="dxa"/>
            <w:tcBorders>
              <w:top w:val="single" w:sz="18" w:space="0" w:color="000000"/>
              <w:left w:val="single" w:sz="18" w:space="0" w:color="000000"/>
              <w:bottom w:val="single" w:sz="18" w:space="0" w:color="000000"/>
              <w:right w:val="single" w:sz="18" w:space="0" w:color="000000"/>
            </w:tcBorders>
          </w:tcPr>
          <w:p w14:paraId="1CD72506" w14:textId="77777777" w:rsidR="00295A7F" w:rsidRDefault="00295A7F" w:rsidP="00E85277">
            <w:pPr>
              <w:ind w:left="144" w:hanging="144"/>
              <w:rPr>
                <w:i/>
              </w:rPr>
            </w:pPr>
          </w:p>
          <w:p w14:paraId="04B41A52" w14:textId="77777777" w:rsidR="00295A7F" w:rsidRDefault="00295A7F" w:rsidP="00E85277">
            <w:pPr>
              <w:ind w:left="144" w:hanging="144"/>
              <w:rPr>
                <w:i/>
              </w:rPr>
            </w:pPr>
          </w:p>
          <w:p w14:paraId="0C6265AD" w14:textId="77777777" w:rsidR="00295A7F" w:rsidRDefault="00295A7F" w:rsidP="00E85277">
            <w:pPr>
              <w:ind w:left="144" w:hanging="144"/>
              <w:rPr>
                <w:i/>
              </w:rPr>
            </w:pPr>
          </w:p>
          <w:p w14:paraId="35E365EE" w14:textId="77777777" w:rsidR="00295A7F" w:rsidRDefault="00295A7F" w:rsidP="00E85277">
            <w:pPr>
              <w:ind w:left="144" w:hanging="144"/>
              <w:rPr>
                <w:i/>
              </w:rPr>
            </w:pPr>
          </w:p>
        </w:tc>
      </w:tr>
    </w:tbl>
    <w:p w14:paraId="39EA6DFA" w14:textId="77777777" w:rsidR="00295A7F" w:rsidRDefault="00295A7F">
      <w:pPr>
        <w:ind w:left="0" w:hanging="144"/>
        <w:rPr>
          <w:i/>
        </w:rPr>
      </w:pPr>
    </w:p>
    <w:p w14:paraId="7189D1FB" w14:textId="77777777" w:rsidR="00295A7F" w:rsidRDefault="00D83F08">
      <w:pPr>
        <w:rPr>
          <w:b/>
          <w:color w:val="2E75B5"/>
        </w:rPr>
      </w:pPr>
      <w:r>
        <w:rPr>
          <w:b/>
          <w:color w:val="2E75B5"/>
        </w:rPr>
        <w:t>7.5. FORMATIVE ASSESSMENT AND FEEDBACK </w:t>
      </w:r>
    </w:p>
    <w:tbl>
      <w:tblPr>
        <w:tblStyle w:val="afffffffffe"/>
        <w:tblW w:w="931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400" w:firstRow="0" w:lastRow="0" w:firstColumn="0" w:lastColumn="0" w:noHBand="0" w:noVBand="1"/>
      </w:tblPr>
      <w:tblGrid>
        <w:gridCol w:w="9314"/>
      </w:tblGrid>
      <w:tr w:rsidR="00295A7F" w14:paraId="3E03C350" w14:textId="77777777">
        <w:tc>
          <w:tcPr>
            <w:tcW w:w="9314" w:type="dxa"/>
            <w:shd w:val="clear" w:color="auto" w:fill="DEEBF6"/>
          </w:tcPr>
          <w:p w14:paraId="4F4972EF" w14:textId="77777777" w:rsidR="00295A7F" w:rsidRPr="009924CC" w:rsidRDefault="00295A7F">
            <w:pPr>
              <w:ind w:left="1008" w:hanging="143"/>
              <w:rPr>
                <w:rFonts w:ascii="Trebuchet MS" w:eastAsia="Trebuchet MS" w:hAnsi="Trebuchet MS" w:cs="Trebuchet MS"/>
                <w:b/>
                <w:color w:val="2E75B5"/>
              </w:rPr>
            </w:pPr>
          </w:p>
          <w:p w14:paraId="4FCB1244" w14:textId="77777777" w:rsidR="00295A7F" w:rsidRPr="009924CC" w:rsidRDefault="00D83F08" w:rsidP="00A62012">
            <w:pPr>
              <w:ind w:left="720" w:hanging="720"/>
              <w:rPr>
                <w:rFonts w:ascii="Trebuchet MS" w:eastAsia="Trebuchet MS" w:hAnsi="Trebuchet MS" w:cs="Trebuchet MS"/>
              </w:rPr>
            </w:pPr>
            <w:r w:rsidRPr="009924CC">
              <w:rPr>
                <w:rFonts w:ascii="Trebuchet MS" w:eastAsia="Trebuchet MS" w:hAnsi="Trebuchet MS" w:cs="Trebuchet MS"/>
                <w:b/>
                <w:color w:val="2E75B5"/>
              </w:rPr>
              <w:t>7.5.1.</w:t>
            </w:r>
            <w:r w:rsidRPr="009924CC">
              <w:rPr>
                <w:rFonts w:ascii="Trebuchet MS" w:eastAsia="Trebuchet MS" w:hAnsi="Trebuchet MS" w:cs="Trebuchet MS"/>
                <w:color w:val="000000"/>
              </w:rPr>
              <w:t xml:space="preserve"> The faculty regularly observes, critiques and evaluates the development of appropriate professional attributes in medical students. </w:t>
            </w:r>
          </w:p>
          <w:p w14:paraId="3C889392" w14:textId="77777777" w:rsidR="00295A7F" w:rsidRPr="009924CC" w:rsidRDefault="00D83F08" w:rsidP="00A62012">
            <w:pPr>
              <w:ind w:left="720" w:hanging="720"/>
              <w:rPr>
                <w:rFonts w:ascii="Trebuchet MS" w:eastAsia="Trebuchet MS" w:hAnsi="Trebuchet MS" w:cs="Trebuchet MS"/>
              </w:rPr>
            </w:pPr>
            <w:r w:rsidRPr="009924CC">
              <w:rPr>
                <w:rFonts w:ascii="Trebuchet MS" w:eastAsia="Trebuchet MS" w:hAnsi="Trebuchet MS" w:cs="Trebuchet MS"/>
                <w:b/>
                <w:color w:val="2E75B5"/>
              </w:rPr>
              <w:lastRenderedPageBreak/>
              <w:t>7.5.2.</w:t>
            </w:r>
            <w:r w:rsidRPr="009924CC">
              <w:rPr>
                <w:rFonts w:ascii="Trebuchet MS" w:eastAsia="Trebuchet MS" w:hAnsi="Trebuchet MS" w:cs="Trebuchet MS"/>
                <w:b/>
                <w:color w:val="FF0000"/>
              </w:rPr>
              <w:t xml:space="preserve"> </w:t>
            </w:r>
            <w:r w:rsidRPr="009924CC">
              <w:rPr>
                <w:rFonts w:ascii="Trebuchet MS" w:eastAsia="Trebuchet MS" w:hAnsi="Trebuchet MS" w:cs="Trebuchet MS"/>
                <w:color w:val="000000"/>
              </w:rPr>
              <w:t>This includes an assessment with feedback of the student’s ability to interpret clinical, laboratory</w:t>
            </w:r>
            <w:r w:rsidRPr="009924CC">
              <w:rPr>
                <w:rFonts w:ascii="Trebuchet MS" w:eastAsia="Trebuchet MS" w:hAnsi="Trebuchet MS" w:cs="Trebuchet MS"/>
              </w:rPr>
              <w:t xml:space="preserve"> data and diagnostic</w:t>
            </w:r>
            <w:r w:rsidRPr="009924CC">
              <w:rPr>
                <w:rFonts w:ascii="Trebuchet MS" w:eastAsia="Trebuchet MS" w:hAnsi="Trebuchet MS" w:cs="Trebuchet MS"/>
                <w:color w:val="000000"/>
              </w:rPr>
              <w:t xml:space="preserve"> </w:t>
            </w:r>
            <w:r w:rsidRPr="009924CC">
              <w:rPr>
                <w:rFonts w:ascii="Trebuchet MS" w:eastAsia="Trebuchet MS" w:hAnsi="Trebuchet MS" w:cs="Trebuchet MS"/>
              </w:rPr>
              <w:t>imaging</w:t>
            </w:r>
            <w:r w:rsidRPr="009924CC">
              <w:rPr>
                <w:rFonts w:ascii="Trebuchet MS" w:eastAsia="Trebuchet MS" w:hAnsi="Trebuchet MS" w:cs="Trebuchet MS"/>
                <w:color w:val="000000"/>
              </w:rPr>
              <w:t xml:space="preserve"> and to develop simple patient management plans. This also includes an assessment of the student’s problem-s</w:t>
            </w:r>
            <w:r w:rsidR="00B87D23">
              <w:rPr>
                <w:rFonts w:ascii="Trebuchet MS" w:eastAsia="Trebuchet MS" w:hAnsi="Trebuchet MS" w:cs="Trebuchet MS"/>
                <w:color w:val="000000"/>
              </w:rPr>
              <w:t>olving ability, professionalism</w:t>
            </w:r>
            <w:r w:rsidRPr="009924CC">
              <w:rPr>
                <w:rFonts w:ascii="Trebuchet MS" w:eastAsia="Trebuchet MS" w:hAnsi="Trebuchet MS" w:cs="Trebuchet MS"/>
                <w:color w:val="000000"/>
              </w:rPr>
              <w:t xml:space="preserve"> </w:t>
            </w:r>
            <w:r w:rsidR="00B87D23" w:rsidRPr="009924CC">
              <w:rPr>
                <w:rFonts w:ascii="Trebuchet MS" w:eastAsia="Trebuchet MS" w:hAnsi="Trebuchet MS" w:cs="Trebuchet MS"/>
                <w:color w:val="000000"/>
              </w:rPr>
              <w:t>and clinical</w:t>
            </w:r>
            <w:r w:rsidRPr="009924CC">
              <w:rPr>
                <w:rFonts w:ascii="Trebuchet MS" w:eastAsia="Trebuchet MS" w:hAnsi="Trebuchet MS" w:cs="Trebuchet MS"/>
                <w:color w:val="000000"/>
              </w:rPr>
              <w:t xml:space="preserve"> reasoning and communication skills.</w:t>
            </w:r>
            <w:r w:rsidRPr="009924CC">
              <w:rPr>
                <w:rFonts w:ascii="Trebuchet MS" w:eastAsia="Trebuchet MS" w:hAnsi="Trebuchet MS" w:cs="Trebuchet MS"/>
                <w:b/>
                <w:color w:val="FF0000"/>
              </w:rPr>
              <w:t> </w:t>
            </w:r>
          </w:p>
          <w:p w14:paraId="5E920BD9" w14:textId="77777777" w:rsidR="00295A7F" w:rsidRPr="009924CC" w:rsidRDefault="00D83F08" w:rsidP="00A62012">
            <w:pPr>
              <w:ind w:left="720" w:hanging="720"/>
              <w:rPr>
                <w:rFonts w:ascii="Trebuchet MS" w:eastAsia="Trebuchet MS" w:hAnsi="Trebuchet MS" w:cs="Trebuchet MS"/>
              </w:rPr>
            </w:pPr>
            <w:r w:rsidRPr="009924CC">
              <w:rPr>
                <w:rFonts w:ascii="Trebuchet MS" w:eastAsia="Trebuchet MS" w:hAnsi="Trebuchet MS" w:cs="Trebuchet MS"/>
                <w:b/>
                <w:color w:val="2E75B5"/>
              </w:rPr>
              <w:t xml:space="preserve">7.5.3. </w:t>
            </w:r>
            <w:r w:rsidRPr="009924CC">
              <w:rPr>
                <w:rFonts w:ascii="Trebuchet MS" w:eastAsia="Trebuchet MS" w:hAnsi="Trebuchet MS" w:cs="Trebuchet MS"/>
                <w:color w:val="000000"/>
              </w:rPr>
              <w:t>The school ensures that each medical student is assessed and provided with formal formative feedback early enough during each required preclinical course or clerkship to allow sufficient time for remediation. Formal feedback typically occurs by at least the midpoint of the course or clerkship.</w:t>
            </w:r>
            <w:r w:rsidRPr="009924CC">
              <w:rPr>
                <w:rFonts w:ascii="Trebuchet MS" w:eastAsia="Trebuchet MS" w:hAnsi="Trebuchet MS" w:cs="Trebuchet MS"/>
                <w:b/>
                <w:color w:val="FF0000"/>
              </w:rPr>
              <w:t xml:space="preserve"> </w:t>
            </w:r>
            <w:r w:rsidRPr="009924CC">
              <w:rPr>
                <w:rFonts w:ascii="Trebuchet MS" w:eastAsia="Trebuchet MS" w:hAnsi="Trebuchet MS" w:cs="Trebuchet MS"/>
                <w:color w:val="000000"/>
              </w:rPr>
              <w:t>For courses/clerkships less than four weeks in length alternative means by which a medical student can measure his/her progress are provided. </w:t>
            </w:r>
          </w:p>
          <w:p w14:paraId="23DD6C6F" w14:textId="77777777" w:rsidR="00295A7F" w:rsidRPr="009924CC" w:rsidRDefault="00D83F08" w:rsidP="00A62012">
            <w:pPr>
              <w:ind w:left="720" w:hanging="720"/>
              <w:rPr>
                <w:rFonts w:ascii="Trebuchet MS" w:eastAsia="Trebuchet MS" w:hAnsi="Trebuchet MS" w:cs="Trebuchet MS"/>
              </w:rPr>
            </w:pPr>
            <w:r w:rsidRPr="009924CC">
              <w:rPr>
                <w:rFonts w:ascii="Trebuchet MS" w:eastAsia="Trebuchet MS" w:hAnsi="Trebuchet MS" w:cs="Trebuchet MS"/>
                <w:b/>
                <w:color w:val="2E75B5"/>
              </w:rPr>
              <w:t xml:space="preserve">7.5.4. </w:t>
            </w:r>
            <w:r w:rsidRPr="009924CC">
              <w:rPr>
                <w:rFonts w:ascii="Trebuchet MS" w:eastAsia="Trebuchet MS" w:hAnsi="Trebuchet MS" w:cs="Trebuchet MS"/>
                <w:color w:val="000000"/>
              </w:rPr>
              <w:t>As student proficiency grows and their knowledge expands, the faculty assign greater responsibilities, to correspond with student abilities.  </w:t>
            </w:r>
          </w:p>
          <w:p w14:paraId="0095A7AF" w14:textId="77777777" w:rsidR="00295A7F" w:rsidRPr="009924CC" w:rsidRDefault="00D83F08" w:rsidP="00A62012">
            <w:pPr>
              <w:ind w:left="720" w:hanging="720"/>
              <w:rPr>
                <w:rFonts w:ascii="Trebuchet MS" w:eastAsia="Trebuchet MS" w:hAnsi="Trebuchet MS" w:cs="Trebuchet MS"/>
              </w:rPr>
            </w:pPr>
            <w:r w:rsidRPr="009924CC">
              <w:rPr>
                <w:rFonts w:ascii="Trebuchet MS" w:eastAsia="Trebuchet MS" w:hAnsi="Trebuchet MS" w:cs="Trebuchet MS"/>
                <w:b/>
                <w:color w:val="2E75B5"/>
              </w:rPr>
              <w:t xml:space="preserve">7.5.5. </w:t>
            </w:r>
            <w:r w:rsidRPr="009924CC">
              <w:rPr>
                <w:rFonts w:ascii="Trebuchet MS" w:eastAsia="Trebuchet MS" w:hAnsi="Trebuchet MS" w:cs="Trebuchet MS"/>
                <w:color w:val="000000"/>
              </w:rPr>
              <w:t>The faculty requires students to write daily progress notes. Depending on hospital policy these may or may not become part of the permanent patient record. The faculty promptly review</w:t>
            </w:r>
            <w:r w:rsidR="00B87D23">
              <w:rPr>
                <w:rFonts w:ascii="Trebuchet MS" w:eastAsia="Trebuchet MS" w:hAnsi="Trebuchet MS" w:cs="Trebuchet MS"/>
                <w:color w:val="000000"/>
              </w:rPr>
              <w:t>s</w:t>
            </w:r>
            <w:r w:rsidRPr="009924CC">
              <w:rPr>
                <w:rFonts w:ascii="Trebuchet MS" w:eastAsia="Trebuchet MS" w:hAnsi="Trebuchet MS" w:cs="Trebuchet MS"/>
                <w:color w:val="000000"/>
              </w:rPr>
              <w:t xml:space="preserve"> progress notes, critiq</w:t>
            </w:r>
            <w:r w:rsidR="00B87D23">
              <w:rPr>
                <w:rFonts w:ascii="Trebuchet MS" w:eastAsia="Trebuchet MS" w:hAnsi="Trebuchet MS" w:cs="Trebuchet MS"/>
                <w:color w:val="000000"/>
              </w:rPr>
              <w:t>ues them</w:t>
            </w:r>
            <w:r w:rsidRPr="009924CC">
              <w:rPr>
                <w:rFonts w:ascii="Trebuchet MS" w:eastAsia="Trebuchet MS" w:hAnsi="Trebuchet MS" w:cs="Trebuchet MS"/>
                <w:color w:val="000000"/>
              </w:rPr>
              <w:t xml:space="preserve"> and give</w:t>
            </w:r>
            <w:r w:rsidR="00B87D23">
              <w:rPr>
                <w:rFonts w:ascii="Trebuchet MS" w:eastAsia="Trebuchet MS" w:hAnsi="Trebuchet MS" w:cs="Trebuchet MS"/>
                <w:color w:val="000000"/>
              </w:rPr>
              <w:t xml:space="preserve"> the</w:t>
            </w:r>
            <w:r w:rsidRPr="009924CC">
              <w:rPr>
                <w:rFonts w:ascii="Trebuchet MS" w:eastAsia="Trebuchet MS" w:hAnsi="Trebuchet MS" w:cs="Trebuchet MS"/>
                <w:color w:val="000000"/>
              </w:rPr>
              <w:t xml:space="preserve"> students timely feedback. </w:t>
            </w:r>
          </w:p>
          <w:p w14:paraId="084E9163" w14:textId="77777777" w:rsidR="00295A7F" w:rsidRPr="009924CC" w:rsidRDefault="00D83F08" w:rsidP="00A62012">
            <w:pPr>
              <w:ind w:left="720" w:hanging="720"/>
              <w:rPr>
                <w:color w:val="000000"/>
              </w:rPr>
            </w:pPr>
            <w:r w:rsidRPr="009924CC">
              <w:rPr>
                <w:rFonts w:ascii="Trebuchet MS" w:eastAsia="Trebuchet MS" w:hAnsi="Trebuchet MS" w:cs="Trebuchet MS"/>
                <w:b/>
                <w:color w:val="2E75B5"/>
              </w:rPr>
              <w:t xml:space="preserve">7.5.6. </w:t>
            </w:r>
            <w:r w:rsidRPr="009924CC">
              <w:rPr>
                <w:rFonts w:ascii="Trebuchet MS" w:eastAsia="Trebuchet MS" w:hAnsi="Trebuchet MS" w:cs="Trebuchet MS"/>
                <w:color w:val="000000"/>
              </w:rPr>
              <w:t>Where laws or institutional policy prohibits medical students from writing orders, the school may fulfil this provision by substituting similar tasks which conform to local practices.</w:t>
            </w:r>
            <w:r w:rsidRPr="009924CC">
              <w:rPr>
                <w:color w:val="000000"/>
              </w:rPr>
              <w:t> </w:t>
            </w:r>
          </w:p>
          <w:p w14:paraId="492C27E8" w14:textId="77777777" w:rsidR="00295A7F" w:rsidRDefault="00295A7F">
            <w:pPr>
              <w:ind w:left="1008" w:hanging="143"/>
              <w:rPr>
                <w:b/>
                <w:color w:val="2E75B5"/>
              </w:rPr>
            </w:pPr>
          </w:p>
        </w:tc>
      </w:tr>
    </w:tbl>
    <w:p w14:paraId="3168B5EC" w14:textId="77777777" w:rsidR="00295A7F" w:rsidRDefault="00295A7F">
      <w:pPr>
        <w:ind w:left="1008" w:hanging="143"/>
        <w:rPr>
          <w:b/>
          <w:color w:val="2E75B5"/>
        </w:rPr>
      </w:pPr>
    </w:p>
    <w:p w14:paraId="1917DAC1" w14:textId="77777777" w:rsidR="00295A7F" w:rsidRDefault="00BE5CCF">
      <w:r>
        <w:rPr>
          <w:b/>
          <w:color w:val="0070C0"/>
        </w:rPr>
        <w:t xml:space="preserve">PLEASE ANSWER </w:t>
      </w:r>
      <w:r w:rsidR="00D83F08">
        <w:rPr>
          <w:b/>
          <w:color w:val="0070C0"/>
        </w:rPr>
        <w:t>RE:</w:t>
      </w:r>
      <w:r w:rsidR="00D83F08">
        <w:rPr>
          <w:color w:val="0070C0"/>
        </w:rPr>
        <w:t xml:space="preserve"> </w:t>
      </w:r>
      <w:r w:rsidR="00D83F08">
        <w:rPr>
          <w:b/>
          <w:color w:val="2E75B5"/>
        </w:rPr>
        <w:t>7.5. FORMATIVE ASSESSMENT AND FEEDBACK </w:t>
      </w:r>
    </w:p>
    <w:p w14:paraId="432FE48C" w14:textId="5FE9CA6F" w:rsidR="00295A7F" w:rsidRDefault="00D83F08" w:rsidP="00606CEB">
      <w:pPr>
        <w:numPr>
          <w:ilvl w:val="2"/>
          <w:numId w:val="34"/>
        </w:numPr>
        <w:pBdr>
          <w:top w:val="nil"/>
          <w:left w:val="nil"/>
          <w:bottom w:val="nil"/>
          <w:right w:val="nil"/>
          <w:between w:val="nil"/>
        </w:pBdr>
        <w:ind w:left="576"/>
      </w:pPr>
      <w:r>
        <w:rPr>
          <w:color w:val="000000"/>
        </w:rPr>
        <w:t>Describe how the faculty observe</w:t>
      </w:r>
      <w:r w:rsidR="00A62012">
        <w:rPr>
          <w:color w:val="000000"/>
        </w:rPr>
        <w:t>s</w:t>
      </w:r>
      <w:r>
        <w:rPr>
          <w:color w:val="000000"/>
        </w:rPr>
        <w:t>, critique</w:t>
      </w:r>
      <w:r w:rsidR="00A62012">
        <w:rPr>
          <w:color w:val="000000"/>
        </w:rPr>
        <w:t>s</w:t>
      </w:r>
      <w:r>
        <w:rPr>
          <w:color w:val="000000"/>
        </w:rPr>
        <w:t xml:space="preserve"> and evaluate</w:t>
      </w:r>
      <w:r w:rsidR="00A62012">
        <w:rPr>
          <w:color w:val="000000"/>
        </w:rPr>
        <w:t>s</w:t>
      </w:r>
      <w:r>
        <w:rPr>
          <w:color w:val="000000"/>
        </w:rPr>
        <w:t xml:space="preserve"> the development of appropriate professional attributes in medical students.</w:t>
      </w:r>
      <w:r w:rsidR="000F1D81" w:rsidRPr="000F1D81">
        <w:t xml:space="preserve"> </w:t>
      </w:r>
      <w:r w:rsidR="000F1D81">
        <w:t>Describe how the school ensures that all students are observed and assessed performing the essential components of a history and physical examination.</w:t>
      </w:r>
    </w:p>
    <w:tbl>
      <w:tblPr>
        <w:tblStyle w:val="affffffffff"/>
        <w:tblW w:w="9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14"/>
      </w:tblGrid>
      <w:tr w:rsidR="00295A7F" w14:paraId="073E0122" w14:textId="77777777">
        <w:tc>
          <w:tcPr>
            <w:tcW w:w="9314" w:type="dxa"/>
            <w:tcBorders>
              <w:top w:val="single" w:sz="18" w:space="0" w:color="000000"/>
              <w:left w:val="single" w:sz="18" w:space="0" w:color="000000"/>
              <w:bottom w:val="single" w:sz="18" w:space="0" w:color="000000"/>
              <w:right w:val="single" w:sz="18" w:space="0" w:color="000000"/>
            </w:tcBorders>
          </w:tcPr>
          <w:p w14:paraId="1F5F9ECF" w14:textId="77777777" w:rsidR="00295A7F" w:rsidRDefault="00295A7F" w:rsidP="00A62012"/>
          <w:p w14:paraId="325C3DC5" w14:textId="77777777" w:rsidR="00295A7F" w:rsidRDefault="00295A7F" w:rsidP="00A62012"/>
          <w:p w14:paraId="17BA8EDA" w14:textId="77777777" w:rsidR="00295A7F" w:rsidRDefault="00295A7F" w:rsidP="00A62012"/>
          <w:p w14:paraId="6B070454" w14:textId="77777777" w:rsidR="00295A7F" w:rsidRDefault="00295A7F" w:rsidP="00A62012"/>
        </w:tc>
      </w:tr>
    </w:tbl>
    <w:p w14:paraId="70BE1724" w14:textId="77777777" w:rsidR="00295A7F" w:rsidRDefault="00295A7F"/>
    <w:p w14:paraId="478ABD35" w14:textId="77777777" w:rsidR="00295A7F" w:rsidRDefault="00D83F08" w:rsidP="00606CEB">
      <w:pPr>
        <w:numPr>
          <w:ilvl w:val="2"/>
          <w:numId w:val="34"/>
        </w:numPr>
        <w:pBdr>
          <w:top w:val="nil"/>
          <w:left w:val="nil"/>
          <w:bottom w:val="nil"/>
          <w:right w:val="nil"/>
          <w:between w:val="nil"/>
        </w:pBdr>
        <w:ind w:left="576"/>
      </w:pPr>
      <w:r>
        <w:rPr>
          <w:color w:val="000000"/>
        </w:rPr>
        <w:t xml:space="preserve">Describe how the school ensures that the students receive timely and regular assessment with feedback of their ability to interpret clinical, laboratory and </w:t>
      </w:r>
      <w:r>
        <w:t xml:space="preserve">imaging </w:t>
      </w:r>
      <w:r>
        <w:rPr>
          <w:color w:val="000000"/>
        </w:rPr>
        <w:t>data and to develop simple patient management plans.</w:t>
      </w:r>
      <w:r w:rsidR="006536D3">
        <w:rPr>
          <w:color w:val="000000"/>
        </w:rPr>
        <w:t xml:space="preserve"> Summarize how t</w:t>
      </w:r>
      <w:r>
        <w:rPr>
          <w:color w:val="000000"/>
        </w:rPr>
        <w:t>his includes an assessment of the student’s problem-solving ability, professionalism, clinical reasoning, and communication skills.</w:t>
      </w:r>
      <w:r>
        <w:rPr>
          <w:b/>
          <w:color w:val="FF0000"/>
        </w:rPr>
        <w:t xml:space="preserve"> </w:t>
      </w:r>
    </w:p>
    <w:tbl>
      <w:tblPr>
        <w:tblStyle w:val="affffffffff0"/>
        <w:tblW w:w="9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14"/>
      </w:tblGrid>
      <w:tr w:rsidR="00295A7F" w14:paraId="6BD5CF3C" w14:textId="77777777">
        <w:tc>
          <w:tcPr>
            <w:tcW w:w="9314" w:type="dxa"/>
            <w:tcBorders>
              <w:top w:val="single" w:sz="18" w:space="0" w:color="000000"/>
              <w:left w:val="single" w:sz="18" w:space="0" w:color="000000"/>
              <w:bottom w:val="single" w:sz="18" w:space="0" w:color="000000"/>
              <w:right w:val="single" w:sz="18" w:space="0" w:color="000000"/>
            </w:tcBorders>
          </w:tcPr>
          <w:p w14:paraId="30898148" w14:textId="77777777" w:rsidR="00295A7F" w:rsidRDefault="00295A7F" w:rsidP="00A62012">
            <w:pPr>
              <w:ind w:left="144" w:hanging="144"/>
            </w:pPr>
          </w:p>
          <w:p w14:paraId="263177A2" w14:textId="77777777" w:rsidR="00295A7F" w:rsidRDefault="00295A7F" w:rsidP="00A62012">
            <w:pPr>
              <w:ind w:left="144" w:hanging="144"/>
            </w:pPr>
          </w:p>
          <w:p w14:paraId="52C73879" w14:textId="77777777" w:rsidR="00295A7F" w:rsidRDefault="00295A7F" w:rsidP="00A62012">
            <w:pPr>
              <w:ind w:left="144" w:hanging="144"/>
            </w:pPr>
          </w:p>
          <w:p w14:paraId="3FCE63C2" w14:textId="77777777" w:rsidR="00295A7F" w:rsidRDefault="00295A7F" w:rsidP="00A62012">
            <w:pPr>
              <w:ind w:left="144" w:hanging="144"/>
            </w:pPr>
          </w:p>
        </w:tc>
      </w:tr>
    </w:tbl>
    <w:p w14:paraId="047C0EC3" w14:textId="77777777" w:rsidR="00295A7F" w:rsidRDefault="00295A7F">
      <w:pPr>
        <w:ind w:left="0" w:hanging="144"/>
      </w:pPr>
    </w:p>
    <w:p w14:paraId="264EF9ED" w14:textId="77777777" w:rsidR="00295A7F" w:rsidRDefault="00D83F08" w:rsidP="00606CEB">
      <w:pPr>
        <w:numPr>
          <w:ilvl w:val="2"/>
          <w:numId w:val="34"/>
        </w:numPr>
        <w:pBdr>
          <w:top w:val="nil"/>
          <w:left w:val="nil"/>
          <w:bottom w:val="nil"/>
          <w:right w:val="nil"/>
          <w:between w:val="nil"/>
        </w:pBdr>
        <w:ind w:left="576"/>
      </w:pPr>
      <w:r>
        <w:rPr>
          <w:color w:val="000000"/>
        </w:rPr>
        <w:lastRenderedPageBreak/>
        <w:t xml:space="preserve">Describe how the school ensures that each medical student is assessed and provided with formal feedback early enough </w:t>
      </w:r>
      <w:r w:rsidRPr="006536D3">
        <w:rPr>
          <w:b/>
          <w:bCs/>
          <w:i/>
          <w:iCs/>
          <w:color w:val="000000"/>
          <w:u w:val="single"/>
        </w:rPr>
        <w:t>during</w:t>
      </w:r>
      <w:r>
        <w:rPr>
          <w:color w:val="000000"/>
        </w:rPr>
        <w:t xml:space="preserve"> each required preclinical course or clerkship to allow sufficient time for remediat</w:t>
      </w:r>
      <w:r>
        <w:t>ion. Indicate ho</w:t>
      </w:r>
      <w:r w:rsidR="000F1D81">
        <w:t>w</w:t>
      </w:r>
      <w:r>
        <w:t xml:space="preserve"> the provision of mid-course and mid-clerkship feedback is monitored. </w:t>
      </w:r>
      <w:r w:rsidR="000F1D81">
        <w:t>D</w:t>
      </w:r>
      <w:r>
        <w:t xml:space="preserve">escribe </w:t>
      </w:r>
      <w:r w:rsidR="000F1D81">
        <w:t>when</w:t>
      </w:r>
      <w:r>
        <w:t xml:space="preserve"> students </w:t>
      </w:r>
      <w:r w:rsidR="000F1D81">
        <w:t xml:space="preserve">receive </w:t>
      </w:r>
      <w:r>
        <w:t>feedback</w:t>
      </w:r>
      <w:r w:rsidR="000F1D81">
        <w:t xml:space="preserve"> for courses/clerkships less than four weeks duration.</w:t>
      </w:r>
    </w:p>
    <w:tbl>
      <w:tblPr>
        <w:tblStyle w:val="affffffffff1"/>
        <w:tblW w:w="9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14"/>
      </w:tblGrid>
      <w:tr w:rsidR="00295A7F" w14:paraId="51855079" w14:textId="77777777">
        <w:tc>
          <w:tcPr>
            <w:tcW w:w="9314" w:type="dxa"/>
            <w:tcBorders>
              <w:top w:val="single" w:sz="18" w:space="0" w:color="000000"/>
              <w:left w:val="single" w:sz="18" w:space="0" w:color="000000"/>
              <w:bottom w:val="single" w:sz="18" w:space="0" w:color="000000"/>
              <w:right w:val="single" w:sz="18" w:space="0" w:color="000000"/>
            </w:tcBorders>
          </w:tcPr>
          <w:p w14:paraId="3ED6BD95" w14:textId="77777777" w:rsidR="00295A7F" w:rsidRDefault="00295A7F" w:rsidP="00A62012"/>
          <w:p w14:paraId="4F33D7B7" w14:textId="77777777" w:rsidR="00295A7F" w:rsidRDefault="00295A7F" w:rsidP="00A62012"/>
          <w:p w14:paraId="12E7787A" w14:textId="77777777" w:rsidR="00295A7F" w:rsidRDefault="00295A7F" w:rsidP="00A62012"/>
          <w:p w14:paraId="55059080" w14:textId="77777777" w:rsidR="00295A7F" w:rsidRDefault="00295A7F" w:rsidP="00A62012"/>
        </w:tc>
      </w:tr>
    </w:tbl>
    <w:p w14:paraId="026D00DC" w14:textId="77777777" w:rsidR="00295A7F" w:rsidRDefault="00295A7F"/>
    <w:p w14:paraId="2AC6B5AA" w14:textId="77777777" w:rsidR="00295A7F" w:rsidRDefault="00D83F08" w:rsidP="00606CEB">
      <w:pPr>
        <w:numPr>
          <w:ilvl w:val="2"/>
          <w:numId w:val="34"/>
        </w:numPr>
        <w:pBdr>
          <w:top w:val="nil"/>
          <w:left w:val="nil"/>
          <w:bottom w:val="nil"/>
          <w:right w:val="nil"/>
          <w:between w:val="nil"/>
        </w:pBdr>
        <w:ind w:left="576"/>
      </w:pPr>
      <w:r>
        <w:rPr>
          <w:color w:val="000000"/>
        </w:rPr>
        <w:t xml:space="preserve">Describe how the school ensures that the faculty assign greater responsibilities </w:t>
      </w:r>
      <w:r w:rsidR="006536D3">
        <w:rPr>
          <w:color w:val="000000"/>
        </w:rPr>
        <w:t xml:space="preserve">to each student </w:t>
      </w:r>
      <w:r>
        <w:rPr>
          <w:color w:val="000000"/>
        </w:rPr>
        <w:t xml:space="preserve">as </w:t>
      </w:r>
      <w:r w:rsidR="006536D3">
        <w:rPr>
          <w:color w:val="000000"/>
        </w:rPr>
        <w:t xml:space="preserve">their </w:t>
      </w:r>
      <w:r>
        <w:rPr>
          <w:color w:val="000000"/>
        </w:rPr>
        <w:t>proficiency grows and their knowledge expands.</w:t>
      </w:r>
    </w:p>
    <w:tbl>
      <w:tblPr>
        <w:tblStyle w:val="affffffffff2"/>
        <w:tblW w:w="9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14"/>
      </w:tblGrid>
      <w:tr w:rsidR="00295A7F" w14:paraId="75B986DD" w14:textId="77777777">
        <w:tc>
          <w:tcPr>
            <w:tcW w:w="9314" w:type="dxa"/>
            <w:tcBorders>
              <w:top w:val="single" w:sz="18" w:space="0" w:color="000000"/>
              <w:left w:val="single" w:sz="18" w:space="0" w:color="000000"/>
              <w:bottom w:val="single" w:sz="18" w:space="0" w:color="000000"/>
              <w:right w:val="single" w:sz="18" w:space="0" w:color="000000"/>
            </w:tcBorders>
          </w:tcPr>
          <w:p w14:paraId="24340803" w14:textId="77777777" w:rsidR="00295A7F" w:rsidRDefault="00295A7F" w:rsidP="00A62012"/>
          <w:p w14:paraId="7B242FFB" w14:textId="77777777" w:rsidR="00295A7F" w:rsidRDefault="00295A7F" w:rsidP="00A62012"/>
          <w:p w14:paraId="3651A8AB" w14:textId="77777777" w:rsidR="00295A7F" w:rsidRDefault="00295A7F" w:rsidP="00A62012"/>
          <w:p w14:paraId="75C084F4" w14:textId="77777777" w:rsidR="00295A7F" w:rsidRDefault="00295A7F" w:rsidP="00A62012"/>
        </w:tc>
      </w:tr>
    </w:tbl>
    <w:p w14:paraId="6977C0CC" w14:textId="77777777" w:rsidR="00295A7F" w:rsidRDefault="00295A7F"/>
    <w:p w14:paraId="322C3D55" w14:textId="77777777" w:rsidR="00295A7F" w:rsidRDefault="00D83F08" w:rsidP="00606CEB">
      <w:pPr>
        <w:numPr>
          <w:ilvl w:val="2"/>
          <w:numId w:val="34"/>
        </w:numPr>
        <w:pBdr>
          <w:top w:val="nil"/>
          <w:left w:val="nil"/>
          <w:bottom w:val="nil"/>
          <w:right w:val="nil"/>
          <w:between w:val="nil"/>
        </w:pBdr>
        <w:ind w:left="576"/>
      </w:pPr>
      <w:r>
        <w:rPr>
          <w:color w:val="000000"/>
        </w:rPr>
        <w:t xml:space="preserve">Describe how the school ensures that students write daily progress notes and that these are promptly reviewed, critiqued with timely feedback by the faculty. </w:t>
      </w:r>
    </w:p>
    <w:tbl>
      <w:tblPr>
        <w:tblStyle w:val="affffffffff3"/>
        <w:tblW w:w="9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14"/>
      </w:tblGrid>
      <w:tr w:rsidR="00295A7F" w14:paraId="6F5DBB56" w14:textId="77777777">
        <w:tc>
          <w:tcPr>
            <w:tcW w:w="9314" w:type="dxa"/>
            <w:tcBorders>
              <w:top w:val="single" w:sz="18" w:space="0" w:color="000000"/>
              <w:left w:val="single" w:sz="18" w:space="0" w:color="000000"/>
              <w:bottom w:val="single" w:sz="18" w:space="0" w:color="000000"/>
              <w:right w:val="single" w:sz="18" w:space="0" w:color="000000"/>
            </w:tcBorders>
          </w:tcPr>
          <w:p w14:paraId="6639BCF2" w14:textId="77777777" w:rsidR="00295A7F" w:rsidRDefault="00295A7F" w:rsidP="00A62012">
            <w:pPr>
              <w:ind w:left="144" w:hanging="144"/>
            </w:pPr>
          </w:p>
          <w:p w14:paraId="50126C4D" w14:textId="77777777" w:rsidR="00295A7F" w:rsidRDefault="00295A7F" w:rsidP="00A62012">
            <w:pPr>
              <w:ind w:left="144" w:hanging="144"/>
            </w:pPr>
          </w:p>
          <w:p w14:paraId="6DD19E63" w14:textId="77777777" w:rsidR="00295A7F" w:rsidRDefault="00295A7F" w:rsidP="00A62012">
            <w:pPr>
              <w:ind w:left="144" w:hanging="144"/>
            </w:pPr>
          </w:p>
          <w:p w14:paraId="1DB622B2" w14:textId="77777777" w:rsidR="00295A7F" w:rsidRDefault="00295A7F" w:rsidP="00A62012">
            <w:pPr>
              <w:ind w:left="144" w:hanging="144"/>
            </w:pPr>
          </w:p>
        </w:tc>
      </w:tr>
    </w:tbl>
    <w:p w14:paraId="79E8C6AD" w14:textId="77777777" w:rsidR="00295A7F" w:rsidRDefault="00295A7F">
      <w:pPr>
        <w:ind w:left="0" w:hanging="144"/>
      </w:pPr>
    </w:p>
    <w:p w14:paraId="721AE58A" w14:textId="77777777" w:rsidR="00295A7F" w:rsidRDefault="00D83F08" w:rsidP="00606CEB">
      <w:pPr>
        <w:numPr>
          <w:ilvl w:val="2"/>
          <w:numId w:val="34"/>
        </w:numPr>
        <w:pBdr>
          <w:top w:val="nil"/>
          <w:left w:val="nil"/>
          <w:bottom w:val="nil"/>
          <w:right w:val="nil"/>
          <w:between w:val="nil"/>
        </w:pBdr>
        <w:ind w:left="576"/>
      </w:pPr>
      <w:r>
        <w:rPr>
          <w:color w:val="000000"/>
        </w:rPr>
        <w:t xml:space="preserve">Where laws or institutional policy prohibits medical students from writing orders, describe how the school may fulfil this provision by substituting similar tasks which conform to local practices. </w:t>
      </w:r>
    </w:p>
    <w:tbl>
      <w:tblPr>
        <w:tblStyle w:val="affffffffff4"/>
        <w:tblW w:w="9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14"/>
      </w:tblGrid>
      <w:tr w:rsidR="00295A7F" w14:paraId="0AC60A97" w14:textId="77777777">
        <w:tc>
          <w:tcPr>
            <w:tcW w:w="9314" w:type="dxa"/>
            <w:tcBorders>
              <w:top w:val="single" w:sz="18" w:space="0" w:color="000000"/>
              <w:left w:val="single" w:sz="18" w:space="0" w:color="000000"/>
              <w:bottom w:val="single" w:sz="18" w:space="0" w:color="000000"/>
              <w:right w:val="single" w:sz="18" w:space="0" w:color="000000"/>
            </w:tcBorders>
          </w:tcPr>
          <w:p w14:paraId="0CE4C15E" w14:textId="77777777" w:rsidR="00295A7F" w:rsidRDefault="00295A7F" w:rsidP="00A62012">
            <w:pPr>
              <w:ind w:left="144" w:hanging="144"/>
            </w:pPr>
          </w:p>
          <w:p w14:paraId="3EDAEBB8" w14:textId="77777777" w:rsidR="00295A7F" w:rsidRDefault="00295A7F" w:rsidP="00A62012">
            <w:pPr>
              <w:ind w:left="144" w:hanging="144"/>
            </w:pPr>
          </w:p>
          <w:p w14:paraId="6F91D100" w14:textId="77777777" w:rsidR="00295A7F" w:rsidRDefault="00295A7F" w:rsidP="00A62012">
            <w:pPr>
              <w:ind w:left="144" w:hanging="144"/>
            </w:pPr>
          </w:p>
          <w:p w14:paraId="480BE110" w14:textId="77777777" w:rsidR="00295A7F" w:rsidRDefault="00295A7F" w:rsidP="00A62012">
            <w:pPr>
              <w:ind w:left="144" w:hanging="144"/>
            </w:pPr>
          </w:p>
        </w:tc>
      </w:tr>
    </w:tbl>
    <w:p w14:paraId="6A910C48" w14:textId="77777777" w:rsidR="00295A7F" w:rsidRDefault="00295A7F">
      <w:pPr>
        <w:ind w:left="0" w:hanging="144"/>
      </w:pPr>
    </w:p>
    <w:p w14:paraId="599126A8" w14:textId="77777777" w:rsidR="00295A7F" w:rsidRDefault="00D83F08">
      <w:pPr>
        <w:rPr>
          <w:b/>
          <w:color w:val="2E75B5"/>
        </w:rPr>
      </w:pPr>
      <w:r>
        <w:rPr>
          <w:b/>
          <w:color w:val="2E75B5"/>
        </w:rPr>
        <w:t>7.6</w:t>
      </w:r>
      <w:r w:rsidR="00B87D23">
        <w:rPr>
          <w:b/>
          <w:color w:val="2E75B5"/>
        </w:rPr>
        <w:t>. SUMMATIVE</w:t>
      </w:r>
      <w:r>
        <w:rPr>
          <w:b/>
          <w:color w:val="2E75B5"/>
        </w:rPr>
        <w:t xml:space="preserve"> EVALUATION</w:t>
      </w:r>
    </w:p>
    <w:tbl>
      <w:tblPr>
        <w:tblStyle w:val="affffffffff5"/>
        <w:tblW w:w="9350" w:type="dxa"/>
        <w:tblInd w:w="-14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400" w:firstRow="0" w:lastRow="0" w:firstColumn="0" w:lastColumn="0" w:noHBand="0" w:noVBand="1"/>
      </w:tblPr>
      <w:tblGrid>
        <w:gridCol w:w="9350"/>
      </w:tblGrid>
      <w:tr w:rsidR="00295A7F" w14:paraId="044C67B9" w14:textId="77777777">
        <w:tc>
          <w:tcPr>
            <w:tcW w:w="9350" w:type="dxa"/>
            <w:shd w:val="clear" w:color="auto" w:fill="DEEBF6"/>
          </w:tcPr>
          <w:p w14:paraId="3084E894" w14:textId="77777777" w:rsidR="00295A7F" w:rsidRDefault="00295A7F" w:rsidP="00A62012">
            <w:pPr>
              <w:ind w:left="720" w:hanging="720"/>
              <w:rPr>
                <w:b/>
                <w:color w:val="2E75B5"/>
              </w:rPr>
            </w:pPr>
          </w:p>
          <w:p w14:paraId="75DB3EAB" w14:textId="77777777" w:rsidR="00444930" w:rsidRPr="009924CC" w:rsidRDefault="00D83F08" w:rsidP="00A62012">
            <w:pPr>
              <w:ind w:left="720" w:hanging="720"/>
              <w:rPr>
                <w:rFonts w:ascii="Trebuchet MS" w:eastAsia="Trebuchet MS" w:hAnsi="Trebuchet MS" w:cs="Trebuchet MS"/>
                <w:color w:val="000000"/>
              </w:rPr>
            </w:pPr>
            <w:r w:rsidRPr="009924CC">
              <w:rPr>
                <w:rFonts w:ascii="Trebuchet MS" w:eastAsia="Trebuchet MS" w:hAnsi="Trebuchet MS" w:cs="Trebuchet MS"/>
                <w:b/>
                <w:color w:val="2E75B5"/>
              </w:rPr>
              <w:t xml:space="preserve">7.6.1. </w:t>
            </w:r>
            <w:r w:rsidRPr="009924CC">
              <w:rPr>
                <w:rFonts w:ascii="Trebuchet MS" w:eastAsia="Trebuchet MS" w:hAnsi="Trebuchet MS" w:cs="Trebuchet MS"/>
                <w:color w:val="000000"/>
              </w:rPr>
              <w:t>The faculty evaluates each student in the preclinical and clinical years at the end of each course and core clerkship by various methods including Objective Structured Clinical Examinations</w:t>
            </w:r>
            <w:r w:rsidR="00A62012" w:rsidRPr="009924CC">
              <w:rPr>
                <w:rFonts w:ascii="Trebuchet MS" w:eastAsia="Trebuchet MS" w:hAnsi="Trebuchet MS" w:cs="Trebuchet MS"/>
                <w:color w:val="000000"/>
              </w:rPr>
              <w:t xml:space="preserve"> (OSCE’s)</w:t>
            </w:r>
            <w:r w:rsidRPr="009924CC">
              <w:rPr>
                <w:rFonts w:ascii="Trebuchet MS" w:eastAsia="Trebuchet MS" w:hAnsi="Trebuchet MS" w:cs="Trebuchet MS"/>
                <w:color w:val="000000"/>
              </w:rPr>
              <w:t xml:space="preserve">, oral examinations, written examinations, standardized patients, case reports submitted by the student and narrative </w:t>
            </w:r>
            <w:r w:rsidRPr="009924CC">
              <w:rPr>
                <w:rFonts w:ascii="Trebuchet MS" w:eastAsia="Trebuchet MS" w:hAnsi="Trebuchet MS" w:cs="Trebuchet MS"/>
                <w:color w:val="000000"/>
              </w:rPr>
              <w:lastRenderedPageBreak/>
              <w:t xml:space="preserve">evaluations based upon direct observation of the student. The narrative statements include written explanations for any failure and persistent marginal performance by the student. </w:t>
            </w:r>
          </w:p>
          <w:p w14:paraId="77001C34" w14:textId="77777777" w:rsidR="00295A7F" w:rsidRPr="009924CC" w:rsidRDefault="00444930" w:rsidP="00A62012">
            <w:pPr>
              <w:ind w:left="720" w:hanging="720"/>
              <w:rPr>
                <w:rFonts w:ascii="Trebuchet MS" w:eastAsia="Trebuchet MS" w:hAnsi="Trebuchet MS" w:cs="Trebuchet MS"/>
              </w:rPr>
            </w:pPr>
            <w:r w:rsidRPr="009924CC">
              <w:rPr>
                <w:rFonts w:ascii="Trebuchet MS" w:eastAsia="Trebuchet MS" w:hAnsi="Trebuchet MS" w:cs="Trebuchet MS"/>
                <w:bCs/>
                <w:color w:val="2E74B5" w:themeColor="accent1" w:themeShade="BF"/>
              </w:rPr>
              <w:t>7.6.2</w:t>
            </w:r>
            <w:r w:rsidRPr="009924CC">
              <w:rPr>
                <w:rFonts w:ascii="Trebuchet MS" w:eastAsia="Trebuchet MS" w:hAnsi="Trebuchet MS" w:cs="Trebuchet MS"/>
                <w:color w:val="000000"/>
              </w:rPr>
              <w:t xml:space="preserve">. </w:t>
            </w:r>
            <w:r w:rsidR="00D83F08" w:rsidRPr="009924CC">
              <w:rPr>
                <w:rFonts w:ascii="Trebuchet MS" w:eastAsia="Trebuchet MS" w:hAnsi="Trebuchet MS" w:cs="Trebuchet MS"/>
                <w:color w:val="000000"/>
              </w:rPr>
              <w:t>Student evaluations are regular and provide students prompt feedback on their performance, so that remedial action may be taken. </w:t>
            </w:r>
          </w:p>
          <w:p w14:paraId="5A470148" w14:textId="77777777" w:rsidR="00295A7F" w:rsidRPr="009924CC" w:rsidRDefault="00D83F08" w:rsidP="00A62012">
            <w:pPr>
              <w:ind w:left="720" w:hanging="720"/>
              <w:rPr>
                <w:rFonts w:ascii="Trebuchet MS" w:eastAsia="Trebuchet MS" w:hAnsi="Trebuchet MS" w:cs="Trebuchet MS"/>
                <w:b/>
                <w:color w:val="FF0000"/>
              </w:rPr>
            </w:pPr>
            <w:r w:rsidRPr="009924CC">
              <w:rPr>
                <w:rFonts w:ascii="Trebuchet MS" w:eastAsia="Trebuchet MS" w:hAnsi="Trebuchet MS" w:cs="Trebuchet MS"/>
                <w:b/>
                <w:color w:val="2E75B5"/>
              </w:rPr>
              <w:t>7.6.</w:t>
            </w:r>
            <w:r w:rsidR="00B87D23">
              <w:rPr>
                <w:rFonts w:ascii="Trebuchet MS" w:eastAsia="Trebuchet MS" w:hAnsi="Trebuchet MS" w:cs="Trebuchet MS"/>
                <w:b/>
                <w:color w:val="2E75B5"/>
              </w:rPr>
              <w:t>3</w:t>
            </w:r>
            <w:r w:rsidRPr="009924CC">
              <w:rPr>
                <w:rFonts w:ascii="Trebuchet MS" w:eastAsia="Trebuchet MS" w:hAnsi="Trebuchet MS" w:cs="Trebuchet MS"/>
                <w:b/>
                <w:color w:val="2E75B5"/>
              </w:rPr>
              <w:t xml:space="preserve">. </w:t>
            </w:r>
            <w:r w:rsidRPr="009924CC">
              <w:rPr>
                <w:rFonts w:ascii="Trebuchet MS" w:eastAsia="Trebuchet MS" w:hAnsi="Trebuchet MS" w:cs="Trebuchet MS"/>
                <w:color w:val="000000"/>
              </w:rPr>
              <w:t>Final grades are available within six weeks of the end of a course or clerkship.</w:t>
            </w:r>
            <w:r w:rsidRPr="009924CC">
              <w:rPr>
                <w:rFonts w:ascii="Trebuchet MS" w:eastAsia="Trebuchet MS" w:hAnsi="Trebuchet MS" w:cs="Trebuchet MS"/>
                <w:b/>
                <w:color w:val="FF0000"/>
              </w:rPr>
              <w:t> </w:t>
            </w:r>
          </w:p>
          <w:p w14:paraId="710913E0" w14:textId="77777777" w:rsidR="00295A7F" w:rsidRDefault="00295A7F">
            <w:pPr>
              <w:ind w:hanging="144"/>
            </w:pPr>
          </w:p>
        </w:tc>
      </w:tr>
    </w:tbl>
    <w:p w14:paraId="0233D4B1" w14:textId="77777777" w:rsidR="00295A7F" w:rsidRDefault="00295A7F">
      <w:pPr>
        <w:ind w:left="0" w:hanging="144"/>
      </w:pPr>
    </w:p>
    <w:p w14:paraId="19732B6C" w14:textId="77777777" w:rsidR="00295A7F" w:rsidRDefault="00BE5CCF">
      <w:pPr>
        <w:rPr>
          <w:b/>
          <w:color w:val="2E75B5"/>
        </w:rPr>
      </w:pPr>
      <w:r>
        <w:rPr>
          <w:b/>
          <w:color w:val="0070C0"/>
        </w:rPr>
        <w:t xml:space="preserve">PLEASE ANSWER </w:t>
      </w:r>
      <w:r w:rsidR="00D83F08">
        <w:rPr>
          <w:b/>
          <w:color w:val="0070C0"/>
        </w:rPr>
        <w:t>RE:</w:t>
      </w:r>
      <w:r w:rsidR="00D83F08">
        <w:rPr>
          <w:color w:val="0070C0"/>
        </w:rPr>
        <w:t xml:space="preserve"> </w:t>
      </w:r>
      <w:r w:rsidR="00D83F08">
        <w:rPr>
          <w:b/>
          <w:color w:val="2E75B5"/>
        </w:rPr>
        <w:t>7.6. SUMMATIVE EVALUATION</w:t>
      </w:r>
    </w:p>
    <w:p w14:paraId="72558CA6" w14:textId="7C5B2A39" w:rsidR="00295A7F" w:rsidRDefault="00D83F08" w:rsidP="00606CEB">
      <w:pPr>
        <w:numPr>
          <w:ilvl w:val="2"/>
          <w:numId w:val="35"/>
        </w:numPr>
        <w:pBdr>
          <w:top w:val="nil"/>
          <w:left w:val="nil"/>
          <w:bottom w:val="nil"/>
          <w:right w:val="nil"/>
          <w:between w:val="nil"/>
        </w:pBdr>
        <w:ind w:left="576"/>
      </w:pPr>
      <w:r>
        <w:rPr>
          <w:color w:val="000000"/>
        </w:rPr>
        <w:t xml:space="preserve">Describe the methods used </w:t>
      </w:r>
      <w:r w:rsidR="00960EA8">
        <w:rPr>
          <w:color w:val="000000"/>
        </w:rPr>
        <w:t xml:space="preserve">to </w:t>
      </w:r>
      <w:r>
        <w:rPr>
          <w:color w:val="000000"/>
        </w:rPr>
        <w:t>evaluate each student in the preclinical and clinical years. </w:t>
      </w:r>
      <w:r w:rsidR="00444930" w:rsidRPr="005924D1">
        <w:t>Summarize when, how, and by whom each student’s completion of clerkship-specific required clinical encounters and skills is monitored.</w:t>
      </w:r>
      <w:r w:rsidR="00444930">
        <w:t xml:space="preserve"> Describe when and by whom the results are discussed with the individual student. </w:t>
      </w:r>
      <w:r>
        <w:rPr>
          <w:color w:val="000000"/>
        </w:rPr>
        <w:t xml:space="preserve">Do the written evaluations in the preclinical and clinical years include explanations for any failure or marginal performance by the student? </w:t>
      </w:r>
    </w:p>
    <w:tbl>
      <w:tblPr>
        <w:tblStyle w:val="affffffffff6"/>
        <w:tblW w:w="9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14"/>
      </w:tblGrid>
      <w:tr w:rsidR="00295A7F" w14:paraId="22013124" w14:textId="77777777">
        <w:tc>
          <w:tcPr>
            <w:tcW w:w="9314" w:type="dxa"/>
            <w:tcBorders>
              <w:top w:val="single" w:sz="18" w:space="0" w:color="000000"/>
              <w:left w:val="single" w:sz="18" w:space="0" w:color="000000"/>
              <w:bottom w:val="single" w:sz="18" w:space="0" w:color="000000"/>
              <w:right w:val="single" w:sz="18" w:space="0" w:color="000000"/>
            </w:tcBorders>
          </w:tcPr>
          <w:p w14:paraId="5701B8E9" w14:textId="77777777" w:rsidR="00295A7F" w:rsidRDefault="00295A7F" w:rsidP="00A62012"/>
          <w:p w14:paraId="781F9F2E" w14:textId="77777777" w:rsidR="00295A7F" w:rsidRDefault="00295A7F" w:rsidP="00A62012"/>
          <w:p w14:paraId="702A8E0F" w14:textId="77777777" w:rsidR="00295A7F" w:rsidRDefault="00295A7F" w:rsidP="00A62012"/>
          <w:p w14:paraId="2B98DA73" w14:textId="77777777" w:rsidR="00295A7F" w:rsidRDefault="00295A7F" w:rsidP="00A62012"/>
        </w:tc>
      </w:tr>
    </w:tbl>
    <w:p w14:paraId="22C6F0DF" w14:textId="77777777" w:rsidR="00295A7F" w:rsidRDefault="00295A7F"/>
    <w:p w14:paraId="451356BB" w14:textId="685BB41C" w:rsidR="00295A7F" w:rsidRDefault="00D83F08" w:rsidP="00606CEB">
      <w:pPr>
        <w:numPr>
          <w:ilvl w:val="2"/>
          <w:numId w:val="35"/>
        </w:numPr>
        <w:pBdr>
          <w:top w:val="nil"/>
          <w:left w:val="nil"/>
          <w:bottom w:val="nil"/>
          <w:right w:val="nil"/>
          <w:between w:val="nil"/>
        </w:pBdr>
        <w:ind w:left="576"/>
      </w:pPr>
      <w:r>
        <w:rPr>
          <w:color w:val="000000"/>
        </w:rPr>
        <w:t xml:space="preserve">Describe how the school ensures that student </w:t>
      </w:r>
      <w:r w:rsidR="006536D3">
        <w:rPr>
          <w:color w:val="000000"/>
        </w:rPr>
        <w:t xml:space="preserve">end of course/clerkship </w:t>
      </w:r>
      <w:r>
        <w:rPr>
          <w:color w:val="000000"/>
        </w:rPr>
        <w:t xml:space="preserve">evaluations are performed regularly, and that </w:t>
      </w:r>
      <w:r w:rsidR="006536D3">
        <w:rPr>
          <w:color w:val="000000"/>
        </w:rPr>
        <w:t>results are</w:t>
      </w:r>
      <w:r>
        <w:rPr>
          <w:color w:val="000000"/>
        </w:rPr>
        <w:t xml:space="preserve"> provided </w:t>
      </w:r>
      <w:r>
        <w:t>promptly</w:t>
      </w:r>
      <w:r>
        <w:rPr>
          <w:color w:val="000000"/>
        </w:rPr>
        <w:t xml:space="preserve">. </w:t>
      </w:r>
      <w:r w:rsidR="00444930">
        <w:rPr>
          <w:color w:val="000000"/>
        </w:rPr>
        <w:t>Provide examples of some of the remedial actions that have been used by the school</w:t>
      </w:r>
      <w:r w:rsidR="00105009">
        <w:rPr>
          <w:color w:val="000000"/>
        </w:rPr>
        <w:t xml:space="preserve"> for students who underperform. </w:t>
      </w:r>
    </w:p>
    <w:tbl>
      <w:tblPr>
        <w:tblStyle w:val="affffffffff7"/>
        <w:tblW w:w="9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14"/>
      </w:tblGrid>
      <w:tr w:rsidR="00295A7F" w14:paraId="2FC62A70" w14:textId="77777777">
        <w:tc>
          <w:tcPr>
            <w:tcW w:w="9314" w:type="dxa"/>
            <w:tcBorders>
              <w:top w:val="single" w:sz="18" w:space="0" w:color="000000"/>
              <w:left w:val="single" w:sz="18" w:space="0" w:color="000000"/>
              <w:bottom w:val="single" w:sz="18" w:space="0" w:color="000000"/>
              <w:right w:val="single" w:sz="18" w:space="0" w:color="000000"/>
            </w:tcBorders>
          </w:tcPr>
          <w:p w14:paraId="11F314DC" w14:textId="77777777" w:rsidR="00295A7F" w:rsidRDefault="00295A7F" w:rsidP="00737690"/>
          <w:p w14:paraId="3573F5FE" w14:textId="77777777" w:rsidR="00295A7F" w:rsidRDefault="00295A7F" w:rsidP="00737690"/>
          <w:p w14:paraId="3CB0E259" w14:textId="77777777" w:rsidR="00295A7F" w:rsidRDefault="00295A7F" w:rsidP="00737690"/>
          <w:p w14:paraId="68E83856" w14:textId="77777777" w:rsidR="00295A7F" w:rsidRDefault="00295A7F" w:rsidP="00737690"/>
        </w:tc>
      </w:tr>
    </w:tbl>
    <w:p w14:paraId="6056D371" w14:textId="77777777" w:rsidR="00295A7F" w:rsidRDefault="00295A7F"/>
    <w:p w14:paraId="7DFA7E33" w14:textId="1FADF1D6" w:rsidR="00295A7F" w:rsidRDefault="00D83F08" w:rsidP="00606CEB">
      <w:pPr>
        <w:numPr>
          <w:ilvl w:val="2"/>
          <w:numId w:val="35"/>
        </w:numPr>
        <w:pBdr>
          <w:top w:val="nil"/>
          <w:left w:val="nil"/>
          <w:bottom w:val="nil"/>
          <w:right w:val="nil"/>
          <w:between w:val="nil"/>
        </w:pBdr>
        <w:ind w:left="576"/>
      </w:pPr>
      <w:r>
        <w:rPr>
          <w:color w:val="000000"/>
        </w:rPr>
        <w:t xml:space="preserve">Indicate the time from the end of a clerkship or course </w:t>
      </w:r>
      <w:r w:rsidR="000F1D81">
        <w:rPr>
          <w:color w:val="000000"/>
        </w:rPr>
        <w:t xml:space="preserve">until </w:t>
      </w:r>
      <w:r>
        <w:rPr>
          <w:color w:val="000000"/>
        </w:rPr>
        <w:t>final grades are made available to the student.</w:t>
      </w:r>
      <w:r>
        <w:t xml:space="preserve"> List any courses in which all students did not receive their grades within six weeks </w:t>
      </w:r>
      <w:r w:rsidR="005924D1">
        <w:t>of the end of the course / rotation in</w:t>
      </w:r>
      <w:r>
        <w:t xml:space="preserve"> the last academic year. Describe the steps taken if grades are not submitted in a timely manner. </w:t>
      </w:r>
    </w:p>
    <w:tbl>
      <w:tblPr>
        <w:tblStyle w:val="affffffffff8"/>
        <w:tblW w:w="9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14"/>
      </w:tblGrid>
      <w:tr w:rsidR="00295A7F" w14:paraId="60F1366A" w14:textId="77777777">
        <w:tc>
          <w:tcPr>
            <w:tcW w:w="9314" w:type="dxa"/>
            <w:tcBorders>
              <w:top w:val="single" w:sz="18" w:space="0" w:color="000000"/>
              <w:left w:val="single" w:sz="18" w:space="0" w:color="000000"/>
              <w:bottom w:val="single" w:sz="18" w:space="0" w:color="000000"/>
              <w:right w:val="single" w:sz="18" w:space="0" w:color="000000"/>
            </w:tcBorders>
          </w:tcPr>
          <w:p w14:paraId="0DC856CD" w14:textId="77777777" w:rsidR="00295A7F" w:rsidRDefault="00295A7F" w:rsidP="00737690">
            <w:pPr>
              <w:ind w:left="144" w:hanging="144"/>
            </w:pPr>
          </w:p>
          <w:p w14:paraId="59B6BC14" w14:textId="77777777" w:rsidR="00295A7F" w:rsidRDefault="00295A7F" w:rsidP="00737690">
            <w:pPr>
              <w:ind w:left="144" w:hanging="144"/>
            </w:pPr>
          </w:p>
          <w:p w14:paraId="525A41A7" w14:textId="77777777" w:rsidR="00295A7F" w:rsidRDefault="00295A7F" w:rsidP="00737690">
            <w:pPr>
              <w:ind w:left="144" w:hanging="144"/>
            </w:pPr>
          </w:p>
          <w:p w14:paraId="6B957D34" w14:textId="77777777" w:rsidR="00295A7F" w:rsidRDefault="00295A7F" w:rsidP="00737690">
            <w:pPr>
              <w:ind w:left="144" w:hanging="144"/>
            </w:pPr>
          </w:p>
        </w:tc>
      </w:tr>
    </w:tbl>
    <w:p w14:paraId="20C16A89" w14:textId="77777777" w:rsidR="00B76E4B" w:rsidRDefault="00B76E4B" w:rsidP="00444930">
      <w:pPr>
        <w:ind w:hanging="576"/>
      </w:pPr>
    </w:p>
    <w:p w14:paraId="3720BE12" w14:textId="77777777" w:rsidR="00295A7F" w:rsidRDefault="00D83F08">
      <w:pPr>
        <w:rPr>
          <w:b/>
          <w:color w:val="2E75B5"/>
        </w:rPr>
      </w:pPr>
      <w:r>
        <w:rPr>
          <w:b/>
          <w:color w:val="2E75B5"/>
        </w:rPr>
        <w:t>7.7. PREPARATION OF RESIDENT AND NON-FACULTY INSTRUCTORS </w:t>
      </w:r>
    </w:p>
    <w:tbl>
      <w:tblPr>
        <w:tblStyle w:val="affffffffff9"/>
        <w:tblW w:w="931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400" w:firstRow="0" w:lastRow="0" w:firstColumn="0" w:lastColumn="0" w:noHBand="0" w:noVBand="1"/>
      </w:tblPr>
      <w:tblGrid>
        <w:gridCol w:w="9314"/>
      </w:tblGrid>
      <w:tr w:rsidR="00295A7F" w14:paraId="2DDF2C2C" w14:textId="77777777">
        <w:tc>
          <w:tcPr>
            <w:tcW w:w="9314" w:type="dxa"/>
            <w:shd w:val="clear" w:color="auto" w:fill="DEEBF6"/>
          </w:tcPr>
          <w:p w14:paraId="7E288A22" w14:textId="77777777" w:rsidR="00295A7F" w:rsidRDefault="00295A7F">
            <w:pPr>
              <w:ind w:left="1008" w:hanging="143"/>
              <w:rPr>
                <w:b/>
                <w:color w:val="2E75B5"/>
              </w:rPr>
            </w:pPr>
          </w:p>
          <w:p w14:paraId="74483322" w14:textId="77777777" w:rsidR="00295A7F" w:rsidRPr="001E1BAF" w:rsidRDefault="00D83F08" w:rsidP="00737690">
            <w:pPr>
              <w:ind w:left="720" w:hanging="720"/>
              <w:rPr>
                <w:rFonts w:ascii="Trebuchet MS" w:eastAsia="Trebuchet MS" w:hAnsi="Trebuchet MS" w:cs="Trebuchet MS"/>
                <w:color w:val="000000" w:themeColor="text1"/>
              </w:rPr>
            </w:pPr>
            <w:r w:rsidRPr="009924CC">
              <w:rPr>
                <w:rFonts w:ascii="Trebuchet MS" w:eastAsia="Trebuchet MS" w:hAnsi="Trebuchet MS" w:cs="Trebuchet MS"/>
                <w:b/>
                <w:color w:val="2E75B5"/>
              </w:rPr>
              <w:t>7.7.1.</w:t>
            </w:r>
            <w:r w:rsidRPr="009924CC">
              <w:rPr>
                <w:rFonts w:ascii="Trebuchet MS" w:eastAsia="Trebuchet MS" w:hAnsi="Trebuchet MS" w:cs="Trebuchet MS"/>
                <w:color w:val="7030A0"/>
              </w:rPr>
              <w:t xml:space="preserve"> </w:t>
            </w:r>
            <w:r w:rsidRPr="001E1BAF">
              <w:rPr>
                <w:rFonts w:ascii="Trebuchet MS" w:eastAsia="Trebuchet MS" w:hAnsi="Trebuchet MS" w:cs="Trebuchet MS"/>
                <w:color w:val="000000" w:themeColor="text1"/>
              </w:rPr>
              <w:t>Residents, graduate students, postdoctoral fellows and other instructors who supervise or teach medical students are familiar with the learning objectives of the course or clerkship and prepared for their roles in teaching and assessment. </w:t>
            </w:r>
          </w:p>
          <w:p w14:paraId="10DE9810" w14:textId="77777777" w:rsidR="00295A7F" w:rsidRPr="009924CC" w:rsidRDefault="00D83F08" w:rsidP="00737690">
            <w:pPr>
              <w:ind w:left="720" w:hanging="720"/>
              <w:rPr>
                <w:rFonts w:ascii="Trebuchet MS" w:eastAsia="Trebuchet MS" w:hAnsi="Trebuchet MS" w:cs="Trebuchet MS"/>
              </w:rPr>
            </w:pPr>
            <w:r w:rsidRPr="009924CC">
              <w:rPr>
                <w:rFonts w:ascii="Trebuchet MS" w:eastAsia="Trebuchet MS" w:hAnsi="Trebuchet MS" w:cs="Trebuchet MS"/>
                <w:b/>
                <w:color w:val="2E75B5"/>
              </w:rPr>
              <w:t xml:space="preserve">7.7.2. </w:t>
            </w:r>
            <w:r w:rsidRPr="001E1BAF">
              <w:rPr>
                <w:rFonts w:ascii="Trebuchet MS" w:eastAsia="Trebuchet MS" w:hAnsi="Trebuchet MS" w:cs="Trebuchet MS"/>
                <w:color w:val="000000" w:themeColor="text1"/>
              </w:rPr>
              <w:t>The school provides resources to enhance residents’ and non-faculty instructors’ teaching and assessment skills and provides central monitoring of their participation in those opportunities. </w:t>
            </w:r>
          </w:p>
          <w:p w14:paraId="467C6944" w14:textId="77777777" w:rsidR="00295A7F" w:rsidRDefault="00295A7F">
            <w:pPr>
              <w:ind w:hanging="144"/>
            </w:pPr>
          </w:p>
        </w:tc>
      </w:tr>
    </w:tbl>
    <w:p w14:paraId="65AE5EFC" w14:textId="77777777" w:rsidR="00295A7F" w:rsidRDefault="00295A7F">
      <w:pPr>
        <w:ind w:left="0" w:hanging="144"/>
        <w:rPr>
          <w:color w:val="FF0000"/>
          <w:sz w:val="20"/>
          <w:szCs w:val="20"/>
        </w:rPr>
      </w:pPr>
    </w:p>
    <w:p w14:paraId="6D7EE2EE" w14:textId="77777777" w:rsidR="00295A7F" w:rsidRDefault="00BE5CCF" w:rsidP="00737690">
      <w:pPr>
        <w:spacing w:line="240" w:lineRule="auto"/>
        <w:ind w:left="-144" w:firstLine="0"/>
        <w:rPr>
          <w:b/>
          <w:color w:val="2E75B5"/>
        </w:rPr>
      </w:pPr>
      <w:r>
        <w:rPr>
          <w:b/>
          <w:color w:val="0070C0"/>
        </w:rPr>
        <w:t xml:space="preserve">PLEASE ANSWER </w:t>
      </w:r>
      <w:r w:rsidR="00D83F08">
        <w:rPr>
          <w:b/>
          <w:color w:val="0070C0"/>
        </w:rPr>
        <w:t>RE:</w:t>
      </w:r>
      <w:r w:rsidR="00D83F08">
        <w:rPr>
          <w:color w:val="0070C0"/>
        </w:rPr>
        <w:t xml:space="preserve"> </w:t>
      </w:r>
      <w:r w:rsidR="00D83F08">
        <w:rPr>
          <w:b/>
          <w:color w:val="2E75B5"/>
        </w:rPr>
        <w:t>7.7. PREPARATION OF RESIDENT AND NON-FACULTY INSTRUCTORS</w:t>
      </w:r>
    </w:p>
    <w:p w14:paraId="37D4A831" w14:textId="77777777" w:rsidR="00737690" w:rsidRDefault="00737690" w:rsidP="00737690">
      <w:pPr>
        <w:spacing w:line="240" w:lineRule="auto"/>
        <w:ind w:left="-144" w:firstLine="0"/>
      </w:pPr>
    </w:p>
    <w:p w14:paraId="744530A5" w14:textId="77777777" w:rsidR="00295A7F" w:rsidRDefault="00D83F08" w:rsidP="00606CEB">
      <w:pPr>
        <w:numPr>
          <w:ilvl w:val="2"/>
          <w:numId w:val="36"/>
        </w:numPr>
        <w:pBdr>
          <w:top w:val="nil"/>
          <w:left w:val="nil"/>
          <w:bottom w:val="nil"/>
          <w:right w:val="nil"/>
          <w:between w:val="nil"/>
        </w:pBdr>
        <w:ind w:left="576"/>
      </w:pPr>
      <w:r>
        <w:rPr>
          <w:color w:val="000000"/>
        </w:rPr>
        <w:t xml:space="preserve">Describe how the school ensures that </w:t>
      </w:r>
      <w:r w:rsidR="00041F93">
        <w:rPr>
          <w:color w:val="000000"/>
        </w:rPr>
        <w:t xml:space="preserve">non-faculty </w:t>
      </w:r>
      <w:r w:rsidR="00FF68C5">
        <w:rPr>
          <w:color w:val="000000"/>
        </w:rPr>
        <w:t>instructors</w:t>
      </w:r>
      <w:r>
        <w:rPr>
          <w:color w:val="000000"/>
        </w:rPr>
        <w:t xml:space="preserve"> are familiar with the learning objectives </w:t>
      </w:r>
      <w:r w:rsidR="00963D24">
        <w:rPr>
          <w:color w:val="000000"/>
        </w:rPr>
        <w:t xml:space="preserve">and requirements </w:t>
      </w:r>
      <w:r>
        <w:rPr>
          <w:color w:val="000000"/>
        </w:rPr>
        <w:t xml:space="preserve">of the course or clerkship and </w:t>
      </w:r>
      <w:r w:rsidR="00963D24">
        <w:rPr>
          <w:color w:val="000000"/>
        </w:rPr>
        <w:t xml:space="preserve">are </w:t>
      </w:r>
      <w:r>
        <w:rPr>
          <w:color w:val="000000"/>
        </w:rPr>
        <w:t xml:space="preserve">prepared for their roles in teaching and assessment. </w:t>
      </w:r>
    </w:p>
    <w:tbl>
      <w:tblPr>
        <w:tblStyle w:val="affffffffffa"/>
        <w:tblW w:w="9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14"/>
      </w:tblGrid>
      <w:tr w:rsidR="00295A7F" w14:paraId="3FE80577" w14:textId="77777777">
        <w:tc>
          <w:tcPr>
            <w:tcW w:w="9314" w:type="dxa"/>
            <w:tcBorders>
              <w:top w:val="single" w:sz="18" w:space="0" w:color="000000"/>
              <w:left w:val="single" w:sz="18" w:space="0" w:color="000000"/>
              <w:bottom w:val="single" w:sz="18" w:space="0" w:color="000000"/>
              <w:right w:val="single" w:sz="18" w:space="0" w:color="000000"/>
            </w:tcBorders>
          </w:tcPr>
          <w:p w14:paraId="1D6829C6" w14:textId="77777777" w:rsidR="00295A7F" w:rsidRDefault="00295A7F" w:rsidP="00737690"/>
          <w:p w14:paraId="40173FE9" w14:textId="77777777" w:rsidR="00295A7F" w:rsidRDefault="00295A7F" w:rsidP="00737690"/>
          <w:p w14:paraId="56FBA336" w14:textId="77777777" w:rsidR="00295A7F" w:rsidRDefault="00295A7F" w:rsidP="00737690"/>
          <w:p w14:paraId="0EB13918" w14:textId="77777777" w:rsidR="00295A7F" w:rsidRDefault="00295A7F" w:rsidP="00737690"/>
        </w:tc>
      </w:tr>
    </w:tbl>
    <w:p w14:paraId="43268577" w14:textId="77777777" w:rsidR="00295A7F" w:rsidRDefault="00295A7F"/>
    <w:p w14:paraId="37DAFAE6" w14:textId="77777777" w:rsidR="00295A7F" w:rsidRDefault="00D83F08" w:rsidP="00606CEB">
      <w:pPr>
        <w:numPr>
          <w:ilvl w:val="2"/>
          <w:numId w:val="36"/>
        </w:numPr>
        <w:pBdr>
          <w:top w:val="nil"/>
          <w:left w:val="nil"/>
          <w:bottom w:val="nil"/>
          <w:right w:val="nil"/>
          <w:between w:val="nil"/>
        </w:pBdr>
        <w:ind w:left="576"/>
      </w:pPr>
      <w:r>
        <w:rPr>
          <w:color w:val="000000"/>
        </w:rPr>
        <w:t>Describe how the school provides resources to enhance residents’ and non-faculty instructors’ teaching and assessment skills and monitor</w:t>
      </w:r>
      <w:r w:rsidR="00737690">
        <w:rPr>
          <w:color w:val="000000"/>
        </w:rPr>
        <w:t>s</w:t>
      </w:r>
      <w:r>
        <w:rPr>
          <w:color w:val="000000"/>
        </w:rPr>
        <w:t xml:space="preserve"> their participation in those opportunities. In</w:t>
      </w:r>
      <w:r>
        <w:t>clude</w:t>
      </w:r>
      <w:r>
        <w:rPr>
          <w:color w:val="000000"/>
        </w:rPr>
        <w:t xml:space="preserve"> courses provided by </w:t>
      </w:r>
      <w:r>
        <w:t xml:space="preserve">the Graduate Medical Education office at the hospital. </w:t>
      </w:r>
    </w:p>
    <w:tbl>
      <w:tblPr>
        <w:tblStyle w:val="affffffffffb"/>
        <w:tblW w:w="9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14"/>
      </w:tblGrid>
      <w:tr w:rsidR="00295A7F" w14:paraId="01D43521" w14:textId="77777777">
        <w:tc>
          <w:tcPr>
            <w:tcW w:w="9314" w:type="dxa"/>
            <w:tcBorders>
              <w:top w:val="single" w:sz="18" w:space="0" w:color="000000"/>
              <w:left w:val="single" w:sz="18" w:space="0" w:color="000000"/>
              <w:bottom w:val="single" w:sz="18" w:space="0" w:color="000000"/>
              <w:right w:val="single" w:sz="18" w:space="0" w:color="000000"/>
            </w:tcBorders>
          </w:tcPr>
          <w:p w14:paraId="66D82D22" w14:textId="77777777" w:rsidR="00295A7F" w:rsidRDefault="00295A7F" w:rsidP="00737690">
            <w:pPr>
              <w:ind w:left="144" w:hanging="144"/>
            </w:pPr>
          </w:p>
          <w:p w14:paraId="0E485A8E" w14:textId="77777777" w:rsidR="00295A7F" w:rsidRDefault="00295A7F" w:rsidP="00737690">
            <w:pPr>
              <w:ind w:left="144" w:hanging="144"/>
            </w:pPr>
          </w:p>
          <w:p w14:paraId="08C6ADF7" w14:textId="77777777" w:rsidR="00295A7F" w:rsidRDefault="00295A7F" w:rsidP="00737690">
            <w:pPr>
              <w:ind w:left="144" w:hanging="144"/>
            </w:pPr>
          </w:p>
          <w:p w14:paraId="490C8EEF" w14:textId="77777777" w:rsidR="00295A7F" w:rsidRDefault="00295A7F" w:rsidP="00737690">
            <w:pPr>
              <w:ind w:left="144" w:hanging="144"/>
            </w:pPr>
          </w:p>
        </w:tc>
      </w:tr>
    </w:tbl>
    <w:p w14:paraId="4506DF59" w14:textId="77777777" w:rsidR="009924CC" w:rsidRDefault="009924CC">
      <w:pPr>
        <w:rPr>
          <w:b/>
          <w:color w:val="2E75B5"/>
        </w:rPr>
      </w:pPr>
    </w:p>
    <w:p w14:paraId="33B32131" w14:textId="77777777" w:rsidR="00295A7F" w:rsidRDefault="00D83F08">
      <w:pPr>
        <w:rPr>
          <w:b/>
          <w:color w:val="2E75B5"/>
        </w:rPr>
      </w:pPr>
      <w:r>
        <w:rPr>
          <w:b/>
          <w:color w:val="2E75B5"/>
        </w:rPr>
        <w:t xml:space="preserve">SUPPORTING DOCUMENTATION: </w:t>
      </w:r>
    </w:p>
    <w:p w14:paraId="7A0D26B2" w14:textId="77777777" w:rsidR="00295A7F" w:rsidRDefault="00D83F08">
      <w:pPr>
        <w:rPr>
          <w:color w:val="000000"/>
        </w:rPr>
      </w:pPr>
      <w:r>
        <w:rPr>
          <w:color w:val="000000"/>
        </w:rPr>
        <w:t>The following should be included in the Appendix:</w:t>
      </w:r>
    </w:p>
    <w:p w14:paraId="659268F5" w14:textId="77777777" w:rsidR="00295A7F" w:rsidRDefault="00D83F08" w:rsidP="00606CEB">
      <w:pPr>
        <w:numPr>
          <w:ilvl w:val="0"/>
          <w:numId w:val="56"/>
        </w:numPr>
        <w:pBdr>
          <w:top w:val="nil"/>
          <w:left w:val="nil"/>
          <w:bottom w:val="nil"/>
          <w:right w:val="nil"/>
          <w:between w:val="nil"/>
        </w:pBdr>
        <w:ind w:left="576" w:hanging="288"/>
        <w:rPr>
          <w:color w:val="000000"/>
        </w:rPr>
      </w:pPr>
      <w:r>
        <w:rPr>
          <w:color w:val="000000"/>
        </w:rPr>
        <w:t>Pre-clinical weekly schedule</w:t>
      </w:r>
    </w:p>
    <w:p w14:paraId="3CD1673B" w14:textId="77777777" w:rsidR="00FF68C5" w:rsidRDefault="00FF68C5" w:rsidP="00606CEB">
      <w:pPr>
        <w:numPr>
          <w:ilvl w:val="0"/>
          <w:numId w:val="56"/>
        </w:numPr>
        <w:pBdr>
          <w:top w:val="nil"/>
          <w:left w:val="nil"/>
          <w:bottom w:val="nil"/>
          <w:right w:val="nil"/>
          <w:between w:val="nil"/>
        </w:pBdr>
        <w:ind w:left="576" w:hanging="288"/>
        <w:rPr>
          <w:color w:val="000000"/>
        </w:rPr>
      </w:pPr>
      <w:r>
        <w:rPr>
          <w:color w:val="000000"/>
        </w:rPr>
        <w:t>Example of a Clinical Schedule</w:t>
      </w:r>
    </w:p>
    <w:p w14:paraId="48720F4F" w14:textId="77777777" w:rsidR="00295A7F" w:rsidRDefault="00FF68C5" w:rsidP="00606CEB">
      <w:pPr>
        <w:numPr>
          <w:ilvl w:val="0"/>
          <w:numId w:val="56"/>
        </w:numPr>
        <w:pBdr>
          <w:top w:val="nil"/>
          <w:left w:val="nil"/>
          <w:bottom w:val="nil"/>
          <w:right w:val="nil"/>
          <w:between w:val="nil"/>
        </w:pBdr>
        <w:ind w:left="576" w:hanging="288"/>
        <w:rPr>
          <w:color w:val="000000"/>
        </w:rPr>
      </w:pPr>
      <w:r>
        <w:rPr>
          <w:color w:val="000000"/>
        </w:rPr>
        <w:t xml:space="preserve">Example of </w:t>
      </w:r>
      <w:r w:rsidR="00D83F08">
        <w:rPr>
          <w:color w:val="000000"/>
        </w:rPr>
        <w:t>Student logs</w:t>
      </w:r>
    </w:p>
    <w:p w14:paraId="5AC23179" w14:textId="77777777" w:rsidR="00295A7F" w:rsidRDefault="00D83F08" w:rsidP="00606CEB">
      <w:pPr>
        <w:numPr>
          <w:ilvl w:val="0"/>
          <w:numId w:val="56"/>
        </w:numPr>
        <w:pBdr>
          <w:top w:val="nil"/>
          <w:left w:val="nil"/>
          <w:bottom w:val="nil"/>
          <w:right w:val="nil"/>
          <w:between w:val="nil"/>
        </w:pBdr>
        <w:ind w:left="576" w:hanging="288"/>
        <w:rPr>
          <w:color w:val="000000"/>
        </w:rPr>
      </w:pPr>
      <w:r>
        <w:rPr>
          <w:color w:val="000000"/>
        </w:rPr>
        <w:t>Rotation Approval Form</w:t>
      </w:r>
    </w:p>
    <w:p w14:paraId="66F0DEBF" w14:textId="77777777" w:rsidR="00295A7F" w:rsidRDefault="00D83F08" w:rsidP="00606CEB">
      <w:pPr>
        <w:numPr>
          <w:ilvl w:val="0"/>
          <w:numId w:val="56"/>
        </w:numPr>
        <w:pBdr>
          <w:top w:val="nil"/>
          <w:left w:val="nil"/>
          <w:bottom w:val="nil"/>
          <w:right w:val="nil"/>
          <w:between w:val="nil"/>
        </w:pBdr>
        <w:ind w:left="576" w:hanging="288"/>
        <w:rPr>
          <w:color w:val="000000"/>
        </w:rPr>
      </w:pPr>
      <w:r>
        <w:rPr>
          <w:color w:val="000000"/>
        </w:rPr>
        <w:lastRenderedPageBreak/>
        <w:t>Information provided to students re away electives</w:t>
      </w:r>
    </w:p>
    <w:p w14:paraId="419E45E4" w14:textId="77777777" w:rsidR="00295A7F" w:rsidRDefault="00D83F08" w:rsidP="00606CEB">
      <w:pPr>
        <w:numPr>
          <w:ilvl w:val="0"/>
          <w:numId w:val="56"/>
        </w:numPr>
        <w:pBdr>
          <w:top w:val="nil"/>
          <w:left w:val="nil"/>
          <w:bottom w:val="nil"/>
          <w:right w:val="nil"/>
          <w:between w:val="nil"/>
        </w:pBdr>
        <w:ind w:left="576" w:hanging="288"/>
        <w:rPr>
          <w:color w:val="000000"/>
        </w:rPr>
      </w:pPr>
      <w:r>
        <w:rPr>
          <w:color w:val="000000"/>
        </w:rPr>
        <w:t>Formative Assessment Form (mid-course/</w:t>
      </w:r>
      <w:r w:rsidR="00D204A1">
        <w:rPr>
          <w:color w:val="000000"/>
        </w:rPr>
        <w:t>r</w:t>
      </w:r>
      <w:r>
        <w:rPr>
          <w:color w:val="000000"/>
        </w:rPr>
        <w:t>otation)</w:t>
      </w:r>
    </w:p>
    <w:p w14:paraId="6FEC0302" w14:textId="77777777" w:rsidR="00A654F9" w:rsidRDefault="00A654F9" w:rsidP="00606CEB">
      <w:pPr>
        <w:numPr>
          <w:ilvl w:val="0"/>
          <w:numId w:val="56"/>
        </w:numPr>
        <w:pBdr>
          <w:top w:val="nil"/>
          <w:left w:val="nil"/>
          <w:bottom w:val="nil"/>
          <w:right w:val="nil"/>
          <w:between w:val="nil"/>
        </w:pBdr>
        <w:ind w:left="576" w:hanging="288"/>
        <w:rPr>
          <w:color w:val="000000"/>
        </w:rPr>
      </w:pPr>
      <w:r>
        <w:rPr>
          <w:color w:val="000000"/>
        </w:rPr>
        <w:t>Summative Evaluation (end of course/clerkship) form</w:t>
      </w:r>
    </w:p>
    <w:p w14:paraId="4C3C52FF" w14:textId="77777777" w:rsidR="00295A7F" w:rsidRDefault="00D83F08" w:rsidP="00606CEB">
      <w:pPr>
        <w:numPr>
          <w:ilvl w:val="0"/>
          <w:numId w:val="56"/>
        </w:numPr>
        <w:pBdr>
          <w:top w:val="nil"/>
          <w:left w:val="nil"/>
          <w:bottom w:val="nil"/>
          <w:right w:val="nil"/>
          <w:between w:val="nil"/>
        </w:pBdr>
        <w:ind w:left="576" w:hanging="288"/>
        <w:rPr>
          <w:color w:val="000000"/>
        </w:rPr>
      </w:pPr>
      <w:r>
        <w:rPr>
          <w:color w:val="000000"/>
        </w:rPr>
        <w:t>Clerkship Evaluation of Student Form</w:t>
      </w:r>
    </w:p>
    <w:p w14:paraId="4148D070" w14:textId="77777777" w:rsidR="00295A7F" w:rsidRDefault="00D83F08" w:rsidP="00606CEB">
      <w:pPr>
        <w:numPr>
          <w:ilvl w:val="0"/>
          <w:numId w:val="56"/>
        </w:numPr>
        <w:pBdr>
          <w:top w:val="nil"/>
          <w:left w:val="nil"/>
          <w:bottom w:val="nil"/>
          <w:right w:val="nil"/>
          <w:between w:val="nil"/>
        </w:pBdr>
        <w:ind w:left="576" w:hanging="288"/>
        <w:rPr>
          <w:color w:val="000000"/>
        </w:rPr>
      </w:pPr>
      <w:r>
        <w:rPr>
          <w:color w:val="000000"/>
        </w:rPr>
        <w:t>Clerkship Rotation Evaluation Form</w:t>
      </w:r>
    </w:p>
    <w:p w14:paraId="21711D53" w14:textId="77777777" w:rsidR="00295A7F" w:rsidRDefault="00D83F08" w:rsidP="00606CEB">
      <w:pPr>
        <w:numPr>
          <w:ilvl w:val="0"/>
          <w:numId w:val="56"/>
        </w:numPr>
        <w:pBdr>
          <w:top w:val="nil"/>
          <w:left w:val="nil"/>
          <w:bottom w:val="nil"/>
          <w:right w:val="nil"/>
          <w:between w:val="nil"/>
        </w:pBdr>
        <w:ind w:left="576" w:hanging="288"/>
        <w:rPr>
          <w:color w:val="000000"/>
        </w:rPr>
      </w:pPr>
      <w:r>
        <w:rPr>
          <w:color w:val="000000"/>
        </w:rPr>
        <w:t xml:space="preserve">Course Competency Evaluation Form </w:t>
      </w:r>
    </w:p>
    <w:p w14:paraId="0B7EBB51" w14:textId="77777777" w:rsidR="00FF68C5" w:rsidRDefault="00D83F08" w:rsidP="00606CEB">
      <w:pPr>
        <w:numPr>
          <w:ilvl w:val="0"/>
          <w:numId w:val="56"/>
        </w:numPr>
        <w:pBdr>
          <w:top w:val="nil"/>
          <w:left w:val="nil"/>
          <w:bottom w:val="nil"/>
          <w:right w:val="nil"/>
          <w:between w:val="nil"/>
        </w:pBdr>
        <w:ind w:left="576" w:hanging="288"/>
        <w:rPr>
          <w:color w:val="000000"/>
        </w:rPr>
      </w:pPr>
      <w:r>
        <w:rPr>
          <w:color w:val="000000"/>
        </w:rPr>
        <w:t>Clinical Skills Checklist</w:t>
      </w:r>
    </w:p>
    <w:p w14:paraId="17E4D4D1" w14:textId="77777777" w:rsidR="00295A7F" w:rsidRPr="00FF68C5" w:rsidRDefault="00D83F08" w:rsidP="00606CEB">
      <w:pPr>
        <w:numPr>
          <w:ilvl w:val="0"/>
          <w:numId w:val="56"/>
        </w:numPr>
        <w:pBdr>
          <w:top w:val="nil"/>
          <w:left w:val="nil"/>
          <w:bottom w:val="nil"/>
          <w:right w:val="nil"/>
          <w:between w:val="nil"/>
        </w:pBdr>
        <w:ind w:left="576" w:hanging="288"/>
        <w:rPr>
          <w:color w:val="000000"/>
        </w:rPr>
      </w:pPr>
      <w:r w:rsidRPr="00FF68C5">
        <w:rPr>
          <w:color w:val="000000"/>
        </w:rPr>
        <w:t xml:space="preserve">Resources provided to faculty and non-faculty instructors (including residents) to enhance their teaching and assessment skills. </w:t>
      </w:r>
    </w:p>
    <w:p w14:paraId="40C506DB" w14:textId="77777777" w:rsidR="00295A7F" w:rsidRDefault="00295A7F">
      <w:pPr>
        <w:pBdr>
          <w:top w:val="nil"/>
          <w:left w:val="nil"/>
          <w:bottom w:val="nil"/>
          <w:right w:val="nil"/>
          <w:between w:val="nil"/>
        </w:pBdr>
        <w:ind w:left="216" w:firstLine="0"/>
        <w:rPr>
          <w:color w:val="000000"/>
        </w:rPr>
      </w:pPr>
    </w:p>
    <w:p w14:paraId="61A4CA7C" w14:textId="77777777" w:rsidR="00295A7F" w:rsidRDefault="00D83F08">
      <w:pPr>
        <w:rPr>
          <w:color w:val="000000"/>
        </w:rPr>
      </w:pPr>
      <w:r>
        <w:br w:type="page"/>
      </w:r>
    </w:p>
    <w:p w14:paraId="09F8E977" w14:textId="77777777" w:rsidR="00295A7F" w:rsidRDefault="00D83F08">
      <w:pPr>
        <w:ind w:left="-144" w:hanging="143"/>
        <w:jc w:val="center"/>
        <w:rPr>
          <w:b/>
          <w:color w:val="2E75B5"/>
          <w:sz w:val="32"/>
          <w:szCs w:val="32"/>
        </w:rPr>
      </w:pPr>
      <w:r>
        <w:rPr>
          <w:b/>
          <w:color w:val="2E75B5"/>
          <w:sz w:val="32"/>
          <w:szCs w:val="32"/>
        </w:rPr>
        <w:lastRenderedPageBreak/>
        <w:t>STANDARD 8: ADMISSIONS</w:t>
      </w:r>
    </w:p>
    <w:p w14:paraId="2D213BB8" w14:textId="77777777" w:rsidR="00295A7F" w:rsidRPr="00B76E4B" w:rsidRDefault="00D83F08" w:rsidP="00B76E4B">
      <w:pPr>
        <w:spacing w:line="240" w:lineRule="auto"/>
        <w:ind w:left="-144" w:firstLine="0"/>
        <w:rPr>
          <w:bCs/>
          <w:color w:val="FF0000"/>
        </w:rPr>
      </w:pPr>
      <w:r w:rsidRPr="00B76E4B">
        <w:rPr>
          <w:bCs/>
        </w:rPr>
        <w:t>The school admits only those new and transfer students who possess the knowledge, integrity and personal and emotional characteristics that are necessary to become effective physicians. </w:t>
      </w:r>
    </w:p>
    <w:p w14:paraId="6EFCD23D" w14:textId="77777777" w:rsidR="00295A7F" w:rsidRDefault="00295A7F">
      <w:pPr>
        <w:ind w:left="-144" w:firstLine="0"/>
      </w:pPr>
    </w:p>
    <w:p w14:paraId="741A6A8A" w14:textId="77777777" w:rsidR="00295A7F" w:rsidRDefault="00D83F08">
      <w:pPr>
        <w:ind w:left="-144" w:firstLine="0"/>
        <w:rPr>
          <w:b/>
          <w:color w:val="2E75B5"/>
        </w:rPr>
      </w:pPr>
      <w:r>
        <w:rPr>
          <w:b/>
          <w:color w:val="2E75B5"/>
        </w:rPr>
        <w:t>8.1. ADMISSION CRITERIA</w:t>
      </w:r>
    </w:p>
    <w:tbl>
      <w:tblPr>
        <w:tblStyle w:val="affffffffffc"/>
        <w:tblW w:w="931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400" w:firstRow="0" w:lastRow="0" w:firstColumn="0" w:lastColumn="0" w:noHBand="0" w:noVBand="1"/>
      </w:tblPr>
      <w:tblGrid>
        <w:gridCol w:w="9314"/>
      </w:tblGrid>
      <w:tr w:rsidR="00295A7F" w14:paraId="7A036926" w14:textId="77777777">
        <w:tc>
          <w:tcPr>
            <w:tcW w:w="9314" w:type="dxa"/>
            <w:shd w:val="clear" w:color="auto" w:fill="DEEBF6"/>
          </w:tcPr>
          <w:p w14:paraId="34761E0E" w14:textId="77777777" w:rsidR="00295A7F" w:rsidRDefault="00295A7F">
            <w:pPr>
              <w:ind w:left="1008" w:hanging="143"/>
              <w:rPr>
                <w:b/>
                <w:color w:val="2E75B5"/>
              </w:rPr>
            </w:pPr>
          </w:p>
          <w:p w14:paraId="326BC48C" w14:textId="77777777" w:rsidR="00295A7F" w:rsidRPr="00DB02B2" w:rsidRDefault="00D83F08" w:rsidP="00D23748">
            <w:pPr>
              <w:ind w:left="720" w:hanging="720"/>
              <w:rPr>
                <w:rFonts w:ascii="Trebuchet MS" w:eastAsia="Trebuchet MS" w:hAnsi="Trebuchet MS" w:cs="Trebuchet MS"/>
              </w:rPr>
            </w:pPr>
            <w:r w:rsidRPr="00DB02B2">
              <w:rPr>
                <w:rFonts w:ascii="Trebuchet MS" w:eastAsia="Trebuchet MS" w:hAnsi="Trebuchet MS" w:cs="Trebuchet MS"/>
                <w:b/>
                <w:color w:val="2E75B5"/>
              </w:rPr>
              <w:t xml:space="preserve">8.1.1. </w:t>
            </w:r>
            <w:r w:rsidRPr="00DB02B2">
              <w:rPr>
                <w:rFonts w:ascii="Trebuchet MS" w:eastAsia="Trebuchet MS" w:hAnsi="Trebuchet MS" w:cs="Trebuchet MS"/>
              </w:rPr>
              <w:t>The school encourages potential applicants to acquire a broad undergraduate education that includes the study of the humanities, natural sciences, and social sciences as well as the specific premedical course requirements deemed as essential preparation for successful completion of its medical curriculum. </w:t>
            </w:r>
          </w:p>
          <w:p w14:paraId="6B5FF0F2" w14:textId="77777777" w:rsidR="00295A7F" w:rsidRPr="00DB02B2" w:rsidRDefault="00D83F08" w:rsidP="00D23748">
            <w:pPr>
              <w:ind w:left="720" w:hanging="720"/>
              <w:rPr>
                <w:rFonts w:ascii="Trebuchet MS" w:eastAsia="Trebuchet MS" w:hAnsi="Trebuchet MS" w:cs="Trebuchet MS"/>
              </w:rPr>
            </w:pPr>
            <w:r w:rsidRPr="00DB02B2">
              <w:rPr>
                <w:rFonts w:ascii="Trebuchet MS" w:eastAsia="Trebuchet MS" w:hAnsi="Trebuchet MS" w:cs="Trebuchet MS"/>
                <w:b/>
                <w:color w:val="2E75B5"/>
              </w:rPr>
              <w:t>8.1.2.</w:t>
            </w:r>
            <w:r w:rsidRPr="00DB02B2">
              <w:rPr>
                <w:rFonts w:ascii="Trebuchet MS" w:eastAsia="Trebuchet MS" w:hAnsi="Trebuchet MS" w:cs="Trebuchet MS"/>
                <w:color w:val="000000"/>
              </w:rPr>
              <w:t xml:space="preserve"> </w:t>
            </w:r>
            <w:r w:rsidR="00CF7A64" w:rsidRPr="00DB02B2">
              <w:rPr>
                <w:rFonts w:ascii="Trebuchet MS" w:eastAsia="Trebuchet MS" w:hAnsi="Trebuchet MS" w:cs="Trebuchet MS"/>
                <w:color w:val="000000"/>
              </w:rPr>
              <w:t xml:space="preserve">Admitted students </w:t>
            </w:r>
            <w:r w:rsidR="00CF7A64" w:rsidRPr="001E1BAF">
              <w:rPr>
                <w:rFonts w:ascii="Trebuchet MS" w:eastAsia="Trebuchet MS" w:hAnsi="Trebuchet MS" w:cs="Trebuchet MS"/>
                <w:color w:val="000000" w:themeColor="text1"/>
              </w:rPr>
              <w:t xml:space="preserve">are fluent in English </w:t>
            </w:r>
            <w:r w:rsidR="00CF7A64" w:rsidRPr="00DB02B2">
              <w:rPr>
                <w:rFonts w:ascii="Trebuchet MS" w:eastAsia="Trebuchet MS" w:hAnsi="Trebuchet MS" w:cs="Trebuchet MS"/>
                <w:color w:val="000000"/>
              </w:rPr>
              <w:t>and at a minimum, possess three years of undergraduate education. However, a baccalaureate degree is preferred. </w:t>
            </w:r>
          </w:p>
          <w:p w14:paraId="5AAB55B2" w14:textId="77777777" w:rsidR="00295A7F" w:rsidRDefault="00295A7F">
            <w:pPr>
              <w:ind w:hanging="144"/>
            </w:pPr>
          </w:p>
        </w:tc>
      </w:tr>
    </w:tbl>
    <w:p w14:paraId="6FE5CEB0" w14:textId="77777777" w:rsidR="00295A7F" w:rsidRDefault="00295A7F">
      <w:pPr>
        <w:ind w:left="0" w:hanging="144"/>
      </w:pPr>
    </w:p>
    <w:p w14:paraId="5E3727C1" w14:textId="77777777" w:rsidR="00295A7F" w:rsidRDefault="00BE5CCF">
      <w:pPr>
        <w:rPr>
          <w:b/>
          <w:color w:val="2E75B5"/>
          <w:sz w:val="48"/>
          <w:szCs w:val="48"/>
        </w:rPr>
      </w:pPr>
      <w:r>
        <w:rPr>
          <w:b/>
          <w:color w:val="0070C0"/>
        </w:rPr>
        <w:t xml:space="preserve">PLEASE ANSWER </w:t>
      </w:r>
      <w:r w:rsidR="00D83F08">
        <w:rPr>
          <w:b/>
          <w:color w:val="0070C0"/>
        </w:rPr>
        <w:t>RE:</w:t>
      </w:r>
      <w:r w:rsidR="00D83F08">
        <w:rPr>
          <w:color w:val="0070C0"/>
        </w:rPr>
        <w:t xml:space="preserve"> </w:t>
      </w:r>
      <w:r w:rsidR="00D83F08">
        <w:rPr>
          <w:b/>
          <w:color w:val="2E75B5"/>
        </w:rPr>
        <w:t>8.1. ADMISSION CRITERIA</w:t>
      </w:r>
      <w:r w:rsidR="00D83F08">
        <w:rPr>
          <w:b/>
          <w:color w:val="2E75B5"/>
          <w:vertAlign w:val="superscript"/>
        </w:rPr>
        <w:footnoteReference w:id="10"/>
      </w:r>
    </w:p>
    <w:p w14:paraId="04FCEDA9" w14:textId="7224C41C" w:rsidR="00295A7F" w:rsidRDefault="00D83F08" w:rsidP="00606CEB">
      <w:pPr>
        <w:numPr>
          <w:ilvl w:val="2"/>
          <w:numId w:val="57"/>
        </w:numPr>
        <w:pBdr>
          <w:top w:val="nil"/>
          <w:left w:val="nil"/>
          <w:bottom w:val="nil"/>
          <w:right w:val="nil"/>
          <w:between w:val="nil"/>
        </w:pBdr>
        <w:ind w:left="576"/>
      </w:pPr>
      <w:r>
        <w:t>Describe the criteria for admission to the medical education programme</w:t>
      </w:r>
      <w:r w:rsidR="00043187">
        <w:t xml:space="preserve"> including the requirements for pre-medical school undergraduate education.</w:t>
      </w:r>
      <w:r w:rsidR="00043187" w:rsidRPr="00043187">
        <w:t xml:space="preserve"> </w:t>
      </w:r>
      <w:r w:rsidR="00043187">
        <w:t>What information is used to guide decisions about the appropriateness of premedical course requirements and to determine if changes are needed?</w:t>
      </w:r>
    </w:p>
    <w:tbl>
      <w:tblPr>
        <w:tblStyle w:val="affffffffffd"/>
        <w:tblW w:w="9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14"/>
      </w:tblGrid>
      <w:tr w:rsidR="00295A7F" w14:paraId="730520E6" w14:textId="77777777">
        <w:tc>
          <w:tcPr>
            <w:tcW w:w="9314" w:type="dxa"/>
            <w:tcBorders>
              <w:top w:val="single" w:sz="18" w:space="0" w:color="000000"/>
              <w:left w:val="single" w:sz="18" w:space="0" w:color="000000"/>
              <w:bottom w:val="single" w:sz="18" w:space="0" w:color="000000"/>
              <w:right w:val="single" w:sz="18" w:space="0" w:color="000000"/>
            </w:tcBorders>
          </w:tcPr>
          <w:p w14:paraId="76361800" w14:textId="77777777" w:rsidR="00295A7F" w:rsidRDefault="00295A7F"/>
          <w:p w14:paraId="1443AD44" w14:textId="77777777" w:rsidR="00295A7F" w:rsidRDefault="00295A7F"/>
          <w:p w14:paraId="035AC786" w14:textId="77777777" w:rsidR="00295A7F" w:rsidRDefault="00295A7F"/>
          <w:p w14:paraId="4CA50D89" w14:textId="77777777" w:rsidR="00295A7F" w:rsidRDefault="00295A7F"/>
        </w:tc>
      </w:tr>
    </w:tbl>
    <w:p w14:paraId="26CC197B" w14:textId="77777777" w:rsidR="00295A7F" w:rsidRDefault="00295A7F"/>
    <w:p w14:paraId="7EFA5C52" w14:textId="019DBF00" w:rsidR="00295A7F" w:rsidRDefault="00B85B95" w:rsidP="00606CEB">
      <w:pPr>
        <w:numPr>
          <w:ilvl w:val="2"/>
          <w:numId w:val="57"/>
        </w:numPr>
        <w:pBdr>
          <w:top w:val="nil"/>
          <w:left w:val="nil"/>
          <w:bottom w:val="nil"/>
          <w:right w:val="nil"/>
          <w:between w:val="nil"/>
        </w:pBdr>
        <w:ind w:left="576"/>
        <w:rPr>
          <w:color w:val="000000"/>
        </w:rPr>
      </w:pPr>
      <w:r>
        <w:t>I</w:t>
      </w:r>
      <w:r w:rsidR="00CF7A64">
        <w:t xml:space="preserve">ndicate how the school evaluates </w:t>
      </w:r>
      <w:r w:rsidR="00FF68C5">
        <w:t xml:space="preserve">an applicant’s </w:t>
      </w:r>
      <w:r>
        <w:t xml:space="preserve">written and oral </w:t>
      </w:r>
      <w:r w:rsidR="00CF7A64">
        <w:t>fluency in English.</w:t>
      </w:r>
      <w:r w:rsidR="00D83F08">
        <w:t xml:space="preserve"> Describe how often and by whom pre</w:t>
      </w:r>
      <w:r w:rsidR="00A85823">
        <w:t>-</w:t>
      </w:r>
      <w:r w:rsidR="00D83F08">
        <w:t xml:space="preserve">medical </w:t>
      </w:r>
      <w:r w:rsidR="00A85823">
        <w:t xml:space="preserve">school </w:t>
      </w:r>
      <w:r w:rsidR="00D83F08">
        <w:t xml:space="preserve">course requirements are reviewed. </w:t>
      </w:r>
    </w:p>
    <w:tbl>
      <w:tblPr>
        <w:tblStyle w:val="affffffffffe"/>
        <w:tblW w:w="9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14"/>
      </w:tblGrid>
      <w:tr w:rsidR="00295A7F" w14:paraId="5F1B63F6" w14:textId="77777777">
        <w:tc>
          <w:tcPr>
            <w:tcW w:w="9314" w:type="dxa"/>
            <w:tcBorders>
              <w:top w:val="single" w:sz="18" w:space="0" w:color="000000"/>
              <w:left w:val="single" w:sz="18" w:space="0" w:color="000000"/>
              <w:bottom w:val="single" w:sz="18" w:space="0" w:color="000000"/>
              <w:right w:val="single" w:sz="18" w:space="0" w:color="000000"/>
            </w:tcBorders>
          </w:tcPr>
          <w:p w14:paraId="65B4B16B" w14:textId="77777777" w:rsidR="00295A7F" w:rsidRDefault="00295A7F">
            <w:pPr>
              <w:ind w:hanging="144"/>
            </w:pPr>
          </w:p>
          <w:p w14:paraId="60074AFB" w14:textId="77777777" w:rsidR="00295A7F" w:rsidRDefault="00295A7F">
            <w:pPr>
              <w:ind w:hanging="144"/>
            </w:pPr>
          </w:p>
          <w:p w14:paraId="12D47BB8" w14:textId="77777777" w:rsidR="00295A7F" w:rsidRDefault="00295A7F">
            <w:pPr>
              <w:ind w:hanging="144"/>
            </w:pPr>
          </w:p>
          <w:p w14:paraId="7C9AF0F8" w14:textId="77777777" w:rsidR="00295A7F" w:rsidRDefault="00295A7F">
            <w:pPr>
              <w:ind w:hanging="144"/>
            </w:pPr>
          </w:p>
        </w:tc>
      </w:tr>
    </w:tbl>
    <w:p w14:paraId="38D6B699" w14:textId="2594524F" w:rsidR="00295A7F" w:rsidRDefault="00295A7F">
      <w:pPr>
        <w:ind w:left="0" w:hanging="144"/>
      </w:pPr>
    </w:p>
    <w:p w14:paraId="462673F2" w14:textId="4C3ADD2F" w:rsidR="00043187" w:rsidRDefault="00043187">
      <w:pPr>
        <w:ind w:left="0" w:hanging="144"/>
      </w:pPr>
    </w:p>
    <w:p w14:paraId="09443EDA" w14:textId="77777777" w:rsidR="00043187" w:rsidRDefault="00043187">
      <w:pPr>
        <w:ind w:left="0" w:hanging="144"/>
      </w:pPr>
    </w:p>
    <w:p w14:paraId="2027EA72" w14:textId="77777777" w:rsidR="00295A7F" w:rsidRDefault="00D83F08">
      <w:pPr>
        <w:rPr>
          <w:b/>
          <w:color w:val="2E75B5"/>
        </w:rPr>
      </w:pPr>
      <w:r>
        <w:rPr>
          <w:b/>
          <w:color w:val="2E75B5"/>
        </w:rPr>
        <w:lastRenderedPageBreak/>
        <w:t>8.2. INFORMATIONAL MATERIALS </w:t>
      </w:r>
    </w:p>
    <w:tbl>
      <w:tblPr>
        <w:tblStyle w:val="afffffffffff"/>
        <w:tblW w:w="931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400" w:firstRow="0" w:lastRow="0" w:firstColumn="0" w:lastColumn="0" w:noHBand="0" w:noVBand="1"/>
      </w:tblPr>
      <w:tblGrid>
        <w:gridCol w:w="9314"/>
      </w:tblGrid>
      <w:tr w:rsidR="00295A7F" w14:paraId="31AA7A24" w14:textId="77777777">
        <w:tc>
          <w:tcPr>
            <w:tcW w:w="9314" w:type="dxa"/>
            <w:shd w:val="clear" w:color="auto" w:fill="DEEBF6"/>
          </w:tcPr>
          <w:p w14:paraId="3659C93E" w14:textId="77777777" w:rsidR="00295A7F" w:rsidRDefault="00295A7F">
            <w:pPr>
              <w:ind w:left="1008" w:hanging="143"/>
              <w:rPr>
                <w:b/>
                <w:color w:val="2E75B5"/>
              </w:rPr>
            </w:pPr>
          </w:p>
          <w:p w14:paraId="2D8A2159" w14:textId="77777777" w:rsidR="00295A7F" w:rsidRPr="00B85B95" w:rsidRDefault="00D83F08" w:rsidP="00D23748">
            <w:pPr>
              <w:ind w:left="720" w:hanging="720"/>
              <w:rPr>
                <w:rFonts w:ascii="Trebuchet MS" w:eastAsia="Trebuchet MS" w:hAnsi="Trebuchet MS" w:cs="Trebuchet MS"/>
              </w:rPr>
            </w:pPr>
            <w:r w:rsidRPr="00B85B95">
              <w:rPr>
                <w:rFonts w:ascii="Trebuchet MS" w:eastAsia="Trebuchet MS" w:hAnsi="Trebuchet MS" w:cs="Trebuchet MS"/>
                <w:b/>
                <w:color w:val="2E75B5"/>
              </w:rPr>
              <w:t>8.2.1.</w:t>
            </w:r>
            <w:r w:rsidRPr="00B85B95">
              <w:rPr>
                <w:rFonts w:ascii="Trebuchet MS" w:eastAsia="Trebuchet MS" w:hAnsi="Trebuchet MS" w:cs="Trebuchet MS"/>
                <w:color w:val="2E75B5"/>
              </w:rPr>
              <w:t xml:space="preserve"> </w:t>
            </w:r>
            <w:r w:rsidR="005C199B">
              <w:rPr>
                <w:rFonts w:ascii="Trebuchet MS" w:eastAsia="Trebuchet MS" w:hAnsi="Trebuchet MS" w:cs="Trebuchet MS"/>
              </w:rPr>
              <w:t>Informational, advertising</w:t>
            </w:r>
            <w:r w:rsidRPr="00B85B95">
              <w:rPr>
                <w:rFonts w:ascii="Trebuchet MS" w:eastAsia="Trebuchet MS" w:hAnsi="Trebuchet MS" w:cs="Trebuchet MS"/>
              </w:rPr>
              <w:t xml:space="preserve"> and recruitment materials present a balanced and accurate representation of the mission and objectives of the medical education programme, state academic and other requirements for the medical degree, provide the most recent academic cale</w:t>
            </w:r>
            <w:r w:rsidR="005C199B">
              <w:rPr>
                <w:rFonts w:ascii="Trebuchet MS" w:eastAsia="Trebuchet MS" w:hAnsi="Trebuchet MS" w:cs="Trebuchet MS"/>
              </w:rPr>
              <w:t>ndar for each curricular option</w:t>
            </w:r>
            <w:r w:rsidRPr="00B85B95">
              <w:rPr>
                <w:rFonts w:ascii="Trebuchet MS" w:eastAsia="Trebuchet MS" w:hAnsi="Trebuchet MS" w:cs="Trebuchet MS"/>
              </w:rPr>
              <w:t xml:space="preserve"> and describe all required courses and clerkships offered by the medical school. </w:t>
            </w:r>
          </w:p>
          <w:p w14:paraId="272E144C" w14:textId="77777777" w:rsidR="00295A7F" w:rsidRPr="00B85B95" w:rsidRDefault="00D83F08" w:rsidP="00D23748">
            <w:pPr>
              <w:ind w:left="720" w:hanging="720"/>
              <w:rPr>
                <w:rFonts w:ascii="Trebuchet MS" w:eastAsia="Trebuchet MS" w:hAnsi="Trebuchet MS" w:cs="Trebuchet MS"/>
              </w:rPr>
            </w:pPr>
            <w:r w:rsidRPr="00B85B95">
              <w:rPr>
                <w:rFonts w:ascii="Trebuchet MS" w:eastAsia="Trebuchet MS" w:hAnsi="Trebuchet MS" w:cs="Trebuchet MS"/>
                <w:b/>
                <w:color w:val="2E75B5"/>
              </w:rPr>
              <w:t>8.2.2.</w:t>
            </w:r>
            <w:r w:rsidRPr="00B85B95">
              <w:rPr>
                <w:rFonts w:ascii="Trebuchet MS" w:eastAsia="Trebuchet MS" w:hAnsi="Trebuchet MS" w:cs="Trebuchet MS"/>
                <w:color w:val="FF0000"/>
              </w:rPr>
              <w:t xml:space="preserve"> </w:t>
            </w:r>
            <w:r w:rsidRPr="00B85B95">
              <w:rPr>
                <w:rFonts w:ascii="Trebuchet MS" w:eastAsia="Trebuchet MS" w:hAnsi="Trebuchet MS" w:cs="Trebuchet MS"/>
              </w:rPr>
              <w:t xml:space="preserve">These materials include </w:t>
            </w:r>
            <w:r w:rsidRPr="001E1BAF">
              <w:rPr>
                <w:rFonts w:ascii="Trebuchet MS" w:eastAsia="Trebuchet MS" w:hAnsi="Trebuchet MS" w:cs="Trebuchet MS"/>
                <w:color w:val="000000" w:themeColor="text1"/>
              </w:rPr>
              <w:t xml:space="preserve">the primary language of instruction, </w:t>
            </w:r>
            <w:r w:rsidRPr="00B85B95">
              <w:rPr>
                <w:rFonts w:ascii="Trebuchet MS" w:eastAsia="Trebuchet MS" w:hAnsi="Trebuchet MS" w:cs="Trebuchet MS"/>
              </w:rPr>
              <w:t>annual costs for atte</w:t>
            </w:r>
            <w:r w:rsidR="005C199B">
              <w:rPr>
                <w:rFonts w:ascii="Trebuchet MS" w:eastAsia="Trebuchet MS" w:hAnsi="Trebuchet MS" w:cs="Trebuchet MS"/>
              </w:rPr>
              <w:t>ndance, including tuition, fees</w:t>
            </w:r>
            <w:r w:rsidRPr="00B85B95">
              <w:rPr>
                <w:rFonts w:ascii="Trebuchet MS" w:eastAsia="Trebuchet MS" w:hAnsi="Trebuchet MS" w:cs="Trebuchet MS"/>
              </w:rPr>
              <w:t xml:space="preserve"> and required health insurance, standards and procedures for the evaluation, advancement and graduation of its students and its standards for student conduct and procedures for disciplinary action. </w:t>
            </w:r>
          </w:p>
          <w:p w14:paraId="2DCD6D98" w14:textId="77777777" w:rsidR="00295A7F" w:rsidRDefault="00D83F08" w:rsidP="00D23748">
            <w:pPr>
              <w:ind w:left="720" w:hanging="720"/>
              <w:rPr>
                <w:rFonts w:ascii="Trebuchet MS" w:eastAsia="Trebuchet MS" w:hAnsi="Trebuchet MS" w:cs="Trebuchet MS"/>
                <w:color w:val="FF0000"/>
                <w:sz w:val="24"/>
                <w:szCs w:val="24"/>
              </w:rPr>
            </w:pPr>
            <w:r w:rsidRPr="00B85B95">
              <w:rPr>
                <w:rFonts w:ascii="Trebuchet MS" w:eastAsia="Trebuchet MS" w:hAnsi="Trebuchet MS" w:cs="Trebuchet MS"/>
                <w:b/>
                <w:color w:val="2E75B5"/>
              </w:rPr>
              <w:t>8.2.3.</w:t>
            </w:r>
            <w:r w:rsidRPr="00B85B95">
              <w:rPr>
                <w:rFonts w:ascii="Trebuchet MS" w:eastAsia="Trebuchet MS" w:hAnsi="Trebuchet MS" w:cs="Trebuchet MS"/>
                <w:color w:val="000000"/>
              </w:rPr>
              <w:t xml:space="preserve"> These materials include technical standards for admission of applicants with a disability, in accordance with legal requirements</w:t>
            </w:r>
            <w:r>
              <w:rPr>
                <w:rFonts w:ascii="Trebuchet MS" w:eastAsia="Trebuchet MS" w:hAnsi="Trebuchet MS" w:cs="Trebuchet MS"/>
                <w:color w:val="000000"/>
                <w:sz w:val="24"/>
                <w:szCs w:val="24"/>
              </w:rPr>
              <w:t>.</w:t>
            </w:r>
            <w:r>
              <w:rPr>
                <w:rFonts w:ascii="Trebuchet MS" w:eastAsia="Trebuchet MS" w:hAnsi="Trebuchet MS" w:cs="Trebuchet MS"/>
                <w:b/>
                <w:color w:val="FF0000"/>
                <w:sz w:val="24"/>
                <w:szCs w:val="24"/>
              </w:rPr>
              <w:t xml:space="preserve"> </w:t>
            </w:r>
            <w:r>
              <w:rPr>
                <w:rFonts w:ascii="Trebuchet MS" w:eastAsia="Trebuchet MS" w:hAnsi="Trebuchet MS" w:cs="Trebuchet MS"/>
                <w:color w:val="FF0000"/>
                <w:sz w:val="24"/>
                <w:szCs w:val="24"/>
              </w:rPr>
              <w:t>  </w:t>
            </w:r>
          </w:p>
          <w:p w14:paraId="3CF22CB9" w14:textId="77777777" w:rsidR="00295A7F" w:rsidRDefault="00295A7F">
            <w:pPr>
              <w:ind w:hanging="144"/>
            </w:pPr>
          </w:p>
        </w:tc>
      </w:tr>
    </w:tbl>
    <w:p w14:paraId="741C951C" w14:textId="77777777" w:rsidR="00295A7F" w:rsidRDefault="00295A7F">
      <w:pPr>
        <w:ind w:left="0" w:hanging="144"/>
      </w:pPr>
    </w:p>
    <w:p w14:paraId="079151CE" w14:textId="77777777" w:rsidR="00295A7F" w:rsidRDefault="00BE5CCF">
      <w:pPr>
        <w:rPr>
          <w:b/>
          <w:color w:val="2E75B5"/>
        </w:rPr>
      </w:pPr>
      <w:r>
        <w:rPr>
          <w:b/>
          <w:color w:val="0070C0"/>
        </w:rPr>
        <w:t xml:space="preserve">PLEASE ANSWER </w:t>
      </w:r>
      <w:r w:rsidR="00D83F08">
        <w:rPr>
          <w:b/>
          <w:color w:val="0070C0"/>
        </w:rPr>
        <w:t>RE:</w:t>
      </w:r>
      <w:r w:rsidR="00D83F08">
        <w:rPr>
          <w:color w:val="0070C0"/>
        </w:rPr>
        <w:t xml:space="preserve"> </w:t>
      </w:r>
      <w:r w:rsidR="00D83F08">
        <w:rPr>
          <w:b/>
          <w:color w:val="2E75B5"/>
        </w:rPr>
        <w:t>8.2. INFORMATIONAL MATERIALS </w:t>
      </w:r>
    </w:p>
    <w:p w14:paraId="6CFBFE69" w14:textId="77777777" w:rsidR="00D23748" w:rsidRDefault="00D83F08" w:rsidP="00D23748">
      <w:r w:rsidRPr="00D23748">
        <w:rPr>
          <w:b/>
          <w:bCs/>
          <w:color w:val="2E74B5" w:themeColor="accent1" w:themeShade="BF"/>
        </w:rPr>
        <w:t>8.2.1.</w:t>
      </w:r>
      <w:r w:rsidRPr="00D23748">
        <w:rPr>
          <w:color w:val="2E74B5" w:themeColor="accent1" w:themeShade="BF"/>
        </w:rPr>
        <w:t xml:space="preserve"> </w:t>
      </w:r>
      <w:r>
        <w:t>Describe how the school ensures</w:t>
      </w:r>
      <w:r w:rsidR="002F5D15">
        <w:t xml:space="preserve"> that informational</w:t>
      </w:r>
      <w:r>
        <w:t xml:space="preserve"> and recruitment materials present a balanced and accurate representation of the mission and objectives of the medical education programme. </w:t>
      </w:r>
    </w:p>
    <w:p w14:paraId="1A5BF34A" w14:textId="366E3E4B" w:rsidR="00295A7F" w:rsidRPr="00D23748" w:rsidRDefault="00D23748" w:rsidP="00D23748">
      <w:r w:rsidRPr="00D23748">
        <w:rPr>
          <w:b/>
          <w:bCs/>
          <w:color w:val="2E74B5" w:themeColor="accent1" w:themeShade="BF"/>
        </w:rPr>
        <w:t>8.2.2</w:t>
      </w:r>
      <w:r>
        <w:rPr>
          <w:color w:val="000000"/>
        </w:rPr>
        <w:t xml:space="preserve">. </w:t>
      </w:r>
      <w:r w:rsidR="00D83F08">
        <w:rPr>
          <w:color w:val="000000"/>
        </w:rPr>
        <w:t>Indicate</w:t>
      </w:r>
      <w:r w:rsidR="00A85823">
        <w:rPr>
          <w:color w:val="000000"/>
        </w:rPr>
        <w:t xml:space="preserve"> which </w:t>
      </w:r>
      <w:r w:rsidR="00D83F08">
        <w:rPr>
          <w:color w:val="000000"/>
        </w:rPr>
        <w:t>material</w:t>
      </w:r>
      <w:r w:rsidR="00A85823">
        <w:rPr>
          <w:color w:val="000000"/>
        </w:rPr>
        <w:t>(</w:t>
      </w:r>
      <w:r w:rsidR="00D83F08">
        <w:rPr>
          <w:color w:val="000000"/>
        </w:rPr>
        <w:t>s</w:t>
      </w:r>
      <w:r w:rsidR="00A85823">
        <w:rPr>
          <w:color w:val="000000"/>
        </w:rPr>
        <w:t xml:space="preserve">) </w:t>
      </w:r>
      <w:r w:rsidR="00D83F08">
        <w:rPr>
          <w:color w:val="000000"/>
        </w:rPr>
        <w:t>include the primary language of instructi</w:t>
      </w:r>
      <w:r w:rsidR="00A85823">
        <w:rPr>
          <w:color w:val="000000"/>
        </w:rPr>
        <w:t>on, annual costs for attendance</w:t>
      </w:r>
      <w:r w:rsidR="00D83F08">
        <w:rPr>
          <w:color w:val="000000"/>
        </w:rPr>
        <w:t xml:space="preserve"> </w:t>
      </w:r>
      <w:r>
        <w:rPr>
          <w:color w:val="000000"/>
        </w:rPr>
        <w:t>(</w:t>
      </w:r>
      <w:r w:rsidR="00D83F08">
        <w:rPr>
          <w:color w:val="000000"/>
        </w:rPr>
        <w:t>including tuition, fees, and required health insurance</w:t>
      </w:r>
      <w:r>
        <w:rPr>
          <w:color w:val="000000"/>
        </w:rPr>
        <w:t>)</w:t>
      </w:r>
      <w:r w:rsidR="00D83F08">
        <w:rPr>
          <w:color w:val="000000"/>
        </w:rPr>
        <w:t xml:space="preserve">, </w:t>
      </w:r>
      <w:r>
        <w:rPr>
          <w:color w:val="000000"/>
        </w:rPr>
        <w:t xml:space="preserve">the </w:t>
      </w:r>
      <w:r w:rsidR="00D83F08">
        <w:rPr>
          <w:color w:val="000000"/>
        </w:rPr>
        <w:t>standards and procedures for the evaluation, advancement and graduation</w:t>
      </w:r>
      <w:r>
        <w:rPr>
          <w:color w:val="000000"/>
        </w:rPr>
        <w:t xml:space="preserve"> of students </w:t>
      </w:r>
      <w:r w:rsidR="00D83F08">
        <w:rPr>
          <w:color w:val="000000"/>
        </w:rPr>
        <w:t xml:space="preserve">and </w:t>
      </w:r>
      <w:r>
        <w:rPr>
          <w:color w:val="000000"/>
        </w:rPr>
        <w:t xml:space="preserve">the school’s </w:t>
      </w:r>
      <w:r w:rsidR="00D83F08">
        <w:rPr>
          <w:color w:val="000000"/>
        </w:rPr>
        <w:t>standards for student conduct and pro</w:t>
      </w:r>
      <w:r w:rsidR="00A85823">
        <w:rPr>
          <w:color w:val="000000"/>
        </w:rPr>
        <w:t>cedures for disciplinary action</w:t>
      </w:r>
      <w:r w:rsidR="00D83F08">
        <w:rPr>
          <w:color w:val="000000"/>
        </w:rPr>
        <w:t xml:space="preserve"> (</w:t>
      </w:r>
      <w:r w:rsidR="00D83F08">
        <w:rPr>
          <w:b/>
          <w:color w:val="2E75B5"/>
        </w:rPr>
        <w:t>8.2.3.)</w:t>
      </w:r>
      <w:r w:rsidR="00A85823">
        <w:rPr>
          <w:b/>
          <w:color w:val="2E75B5"/>
        </w:rPr>
        <w:t>.</w:t>
      </w:r>
      <w:r w:rsidR="00D83F08">
        <w:rPr>
          <w:color w:val="2E75B5"/>
        </w:rPr>
        <w:t xml:space="preserve"> </w:t>
      </w:r>
      <w:r w:rsidR="00D83F08">
        <w:rPr>
          <w:color w:val="000000"/>
        </w:rPr>
        <w:t xml:space="preserve">Indicate </w:t>
      </w:r>
      <w:r w:rsidR="00A85823">
        <w:rPr>
          <w:color w:val="000000"/>
        </w:rPr>
        <w:t>the material(s) that</w:t>
      </w:r>
      <w:r w:rsidR="00D83F08">
        <w:rPr>
          <w:color w:val="000000"/>
        </w:rPr>
        <w:t xml:space="preserve"> describe the technical standards for admission of app</w:t>
      </w:r>
      <w:r w:rsidR="002F5D15">
        <w:rPr>
          <w:color w:val="000000"/>
        </w:rPr>
        <w:t>licants with a disability</w:t>
      </w:r>
      <w:r w:rsidR="00D83F08">
        <w:rPr>
          <w:color w:val="000000"/>
        </w:rPr>
        <w:t>.</w:t>
      </w:r>
      <w:r w:rsidR="00D83F08">
        <w:rPr>
          <w:b/>
          <w:color w:val="FF0000"/>
        </w:rPr>
        <w:t xml:space="preserve"> </w:t>
      </w:r>
      <w:r w:rsidR="002F5D15">
        <w:t>Indicate</w:t>
      </w:r>
      <w:r w:rsidR="00D83F08">
        <w:t xml:space="preserve"> how and when applicants and students</w:t>
      </w:r>
      <w:r w:rsidR="002F5D15">
        <w:t xml:space="preserve"> </w:t>
      </w:r>
      <w:r w:rsidR="00C33040">
        <w:t xml:space="preserve">are required to </w:t>
      </w:r>
      <w:r w:rsidR="00D83F08">
        <w:t>document that they are familiar with and capable of meeting the technical standards with or without</w:t>
      </w:r>
      <w:r w:rsidR="002F5D15">
        <w:t xml:space="preserve"> accommodation.</w:t>
      </w:r>
    </w:p>
    <w:tbl>
      <w:tblPr>
        <w:tblStyle w:val="afffffffffff0"/>
        <w:tblW w:w="9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14"/>
      </w:tblGrid>
      <w:tr w:rsidR="00295A7F" w14:paraId="3CB8A3F1" w14:textId="77777777">
        <w:tc>
          <w:tcPr>
            <w:tcW w:w="9314" w:type="dxa"/>
            <w:tcBorders>
              <w:top w:val="single" w:sz="18" w:space="0" w:color="000000"/>
              <w:left w:val="single" w:sz="18" w:space="0" w:color="000000"/>
              <w:bottom w:val="single" w:sz="18" w:space="0" w:color="000000"/>
              <w:right w:val="single" w:sz="18" w:space="0" w:color="000000"/>
            </w:tcBorders>
          </w:tcPr>
          <w:p w14:paraId="54911C26" w14:textId="77777777" w:rsidR="00295A7F" w:rsidRDefault="00295A7F">
            <w:pPr>
              <w:ind w:hanging="144"/>
            </w:pPr>
          </w:p>
          <w:p w14:paraId="5DF1B578" w14:textId="77777777" w:rsidR="00295A7F" w:rsidRDefault="00295A7F">
            <w:pPr>
              <w:ind w:hanging="144"/>
            </w:pPr>
          </w:p>
          <w:p w14:paraId="1CCBAA5E" w14:textId="77777777" w:rsidR="00295A7F" w:rsidRDefault="00295A7F">
            <w:pPr>
              <w:ind w:hanging="144"/>
            </w:pPr>
          </w:p>
          <w:p w14:paraId="4C538F98" w14:textId="77777777" w:rsidR="00295A7F" w:rsidRDefault="00295A7F">
            <w:pPr>
              <w:ind w:hanging="144"/>
            </w:pPr>
          </w:p>
        </w:tc>
      </w:tr>
    </w:tbl>
    <w:p w14:paraId="127639B5" w14:textId="77777777" w:rsidR="00295A7F" w:rsidRDefault="00295A7F">
      <w:pPr>
        <w:ind w:left="-144" w:firstLine="0"/>
      </w:pPr>
    </w:p>
    <w:p w14:paraId="5C909078" w14:textId="77777777" w:rsidR="00295A7F" w:rsidRDefault="00D83F08">
      <w:pPr>
        <w:ind w:left="-144" w:firstLine="0"/>
        <w:rPr>
          <w:b/>
          <w:color w:val="2E75B5"/>
        </w:rPr>
      </w:pPr>
      <w:r>
        <w:rPr>
          <w:b/>
          <w:color w:val="2E75B5"/>
        </w:rPr>
        <w:t>8.3. ADMISSIONS COMMITTEE</w:t>
      </w:r>
    </w:p>
    <w:tbl>
      <w:tblPr>
        <w:tblStyle w:val="afffffffffff1"/>
        <w:tblW w:w="931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400" w:firstRow="0" w:lastRow="0" w:firstColumn="0" w:lastColumn="0" w:noHBand="0" w:noVBand="1"/>
      </w:tblPr>
      <w:tblGrid>
        <w:gridCol w:w="9314"/>
      </w:tblGrid>
      <w:tr w:rsidR="00295A7F" w14:paraId="5D11DCC9" w14:textId="77777777">
        <w:tc>
          <w:tcPr>
            <w:tcW w:w="9314" w:type="dxa"/>
            <w:shd w:val="clear" w:color="auto" w:fill="DEEBF6"/>
          </w:tcPr>
          <w:p w14:paraId="310342E1" w14:textId="77777777" w:rsidR="00295A7F" w:rsidRDefault="00295A7F">
            <w:pPr>
              <w:ind w:left="1008" w:hanging="143"/>
              <w:rPr>
                <w:b/>
                <w:color w:val="2E75B5"/>
              </w:rPr>
            </w:pPr>
          </w:p>
          <w:p w14:paraId="6529922B" w14:textId="77777777" w:rsidR="00295A7F" w:rsidRPr="00A85823" w:rsidRDefault="00D83F08" w:rsidP="00D23748">
            <w:pPr>
              <w:ind w:left="720" w:hanging="720"/>
              <w:rPr>
                <w:rFonts w:ascii="Trebuchet MS" w:eastAsia="Trebuchet MS" w:hAnsi="Trebuchet MS" w:cs="Trebuchet MS"/>
              </w:rPr>
            </w:pPr>
            <w:r w:rsidRPr="00A85823">
              <w:rPr>
                <w:rFonts w:ascii="Trebuchet MS" w:eastAsia="Trebuchet MS" w:hAnsi="Trebuchet MS" w:cs="Trebuchet MS"/>
                <w:b/>
                <w:color w:val="2E75B5"/>
              </w:rPr>
              <w:t>8.3.1.</w:t>
            </w:r>
            <w:r w:rsidRPr="00A85823">
              <w:rPr>
                <w:rFonts w:ascii="Trebuchet MS" w:eastAsia="Trebuchet MS" w:hAnsi="Trebuchet MS" w:cs="Trebuchet MS"/>
                <w:color w:val="7030A0"/>
              </w:rPr>
              <w:t xml:space="preserve"> </w:t>
            </w:r>
            <w:r w:rsidRPr="00A85823">
              <w:rPr>
                <w:rFonts w:ascii="Trebuchet MS" w:eastAsia="Trebuchet MS" w:hAnsi="Trebuchet MS" w:cs="Trebuchet MS"/>
              </w:rPr>
              <w:t>The medical school faculty establish criteria for student selection, develop and implement effective policies and procedures and make decisions about medical student application, selection and admission. </w:t>
            </w:r>
          </w:p>
          <w:p w14:paraId="06D97310" w14:textId="77777777" w:rsidR="00295A7F" w:rsidRPr="00A85823" w:rsidRDefault="00D83F08" w:rsidP="00D23748">
            <w:pPr>
              <w:ind w:left="720" w:hanging="720"/>
              <w:rPr>
                <w:rFonts w:ascii="Trebuchet MS" w:eastAsia="Trebuchet MS" w:hAnsi="Trebuchet MS" w:cs="Trebuchet MS"/>
              </w:rPr>
            </w:pPr>
            <w:r w:rsidRPr="00A85823">
              <w:rPr>
                <w:rFonts w:ascii="Trebuchet MS" w:eastAsia="Trebuchet MS" w:hAnsi="Trebuchet MS" w:cs="Trebuchet MS"/>
                <w:b/>
                <w:color w:val="2E75B5"/>
              </w:rPr>
              <w:t>8.3.2.</w:t>
            </w:r>
            <w:r w:rsidRPr="00A85823">
              <w:rPr>
                <w:rFonts w:ascii="Trebuchet MS" w:eastAsia="Trebuchet MS" w:hAnsi="Trebuchet MS" w:cs="Trebuchet MS"/>
                <w:color w:val="7030A0"/>
              </w:rPr>
              <w:t xml:space="preserve"> </w:t>
            </w:r>
            <w:r w:rsidRPr="00A85823">
              <w:rPr>
                <w:rFonts w:ascii="Trebuchet MS" w:eastAsia="Trebuchet MS" w:hAnsi="Trebuchet MS" w:cs="Trebuchet MS"/>
              </w:rPr>
              <w:t xml:space="preserve">The final responsibility for accepting students to a medical school rests with a formally constituted admission committee. </w:t>
            </w:r>
            <w:r w:rsidRPr="007C0198">
              <w:rPr>
                <w:rFonts w:ascii="Trebuchet MS" w:eastAsia="Trebuchet MS" w:hAnsi="Trebuchet MS" w:cs="Trebuchet MS"/>
                <w:color w:val="000000" w:themeColor="text1"/>
              </w:rPr>
              <w:t xml:space="preserve">The authority and composition of the </w:t>
            </w:r>
            <w:r w:rsidRPr="007C0198">
              <w:rPr>
                <w:rFonts w:ascii="Trebuchet MS" w:eastAsia="Trebuchet MS" w:hAnsi="Trebuchet MS" w:cs="Trebuchet MS"/>
                <w:color w:val="000000" w:themeColor="text1"/>
              </w:rPr>
              <w:lastRenderedPageBreak/>
              <w:t>committee and the rules for its operation, including voting privileges and the definition of a quorum, are specified in the bylaws or other medical school policies. The committee usually includes medical student members; however, faculty members constitute the majority of voting members at all meetings. </w:t>
            </w:r>
          </w:p>
          <w:p w14:paraId="5F1FCE74" w14:textId="77777777" w:rsidR="00295A7F" w:rsidRPr="00A85823" w:rsidRDefault="00D83F08" w:rsidP="00D23748">
            <w:pPr>
              <w:ind w:left="720" w:hanging="720"/>
              <w:rPr>
                <w:rFonts w:ascii="Trebuchet MS" w:eastAsia="Trebuchet MS" w:hAnsi="Trebuchet MS" w:cs="Trebuchet MS"/>
              </w:rPr>
            </w:pPr>
            <w:r w:rsidRPr="00A85823">
              <w:rPr>
                <w:rFonts w:ascii="Trebuchet MS" w:eastAsia="Trebuchet MS" w:hAnsi="Trebuchet MS" w:cs="Trebuchet MS"/>
                <w:b/>
                <w:color w:val="2E75B5"/>
              </w:rPr>
              <w:t>8.3.3.</w:t>
            </w:r>
            <w:r w:rsidRPr="00A85823">
              <w:rPr>
                <w:rFonts w:ascii="Trebuchet MS" w:eastAsia="Trebuchet MS" w:hAnsi="Trebuchet MS" w:cs="Trebuchet MS"/>
                <w:color w:val="000000"/>
              </w:rPr>
              <w:t xml:space="preserve"> The admission committee develops an orderly and uniform process to evaluate and screen applicants for attributes and characteristics that include</w:t>
            </w:r>
            <w:r w:rsidRPr="00A85823">
              <w:rPr>
                <w:rFonts w:ascii="Trebuchet MS" w:eastAsia="Trebuchet MS" w:hAnsi="Trebuchet MS" w:cs="Trebuchet MS"/>
                <w:b/>
                <w:color w:val="000000"/>
              </w:rPr>
              <w:t xml:space="preserve">: </w:t>
            </w:r>
            <w:r w:rsidR="00A4280E">
              <w:rPr>
                <w:rFonts w:ascii="Trebuchet MS" w:eastAsia="Trebuchet MS" w:hAnsi="Trebuchet MS" w:cs="Trebuchet MS"/>
                <w:color w:val="000000"/>
              </w:rPr>
              <w:t>Grade Point A</w:t>
            </w:r>
            <w:r w:rsidRPr="00A85823">
              <w:rPr>
                <w:rFonts w:ascii="Trebuchet MS" w:eastAsia="Trebuchet MS" w:hAnsi="Trebuchet MS" w:cs="Trebuchet MS"/>
                <w:color w:val="000000"/>
              </w:rPr>
              <w:t>verage</w:t>
            </w:r>
            <w:r w:rsidR="00CF7A64" w:rsidRPr="00A85823">
              <w:rPr>
                <w:rFonts w:ascii="Trebuchet MS" w:eastAsia="Trebuchet MS" w:hAnsi="Trebuchet MS" w:cs="Trebuchet MS"/>
                <w:color w:val="000000"/>
              </w:rPr>
              <w:t xml:space="preserve"> (GPA)</w:t>
            </w:r>
            <w:r w:rsidRPr="00A85823">
              <w:rPr>
                <w:rFonts w:ascii="Trebuchet MS" w:eastAsia="Trebuchet MS" w:hAnsi="Trebuchet MS" w:cs="Trebuchet MS"/>
                <w:color w:val="000000"/>
              </w:rPr>
              <w:t xml:space="preserve">, the courses in which the applicant was enrolled in college, scores on the Medical College Admission Test </w:t>
            </w:r>
            <w:r w:rsidR="00CF7A64" w:rsidRPr="00A85823">
              <w:rPr>
                <w:rFonts w:ascii="Trebuchet MS" w:eastAsia="Trebuchet MS" w:hAnsi="Trebuchet MS" w:cs="Trebuchet MS"/>
                <w:color w:val="000000"/>
              </w:rPr>
              <w:t>(MCAT)</w:t>
            </w:r>
            <w:r w:rsidRPr="00A85823">
              <w:rPr>
                <w:rFonts w:ascii="Trebuchet MS" w:eastAsia="Trebuchet MS" w:hAnsi="Trebuchet MS" w:cs="Trebuchet MS"/>
                <w:color w:val="000000"/>
              </w:rPr>
              <w:t>or equivalent, proficiency of the applicant’s writing and communication, maturity and professionalism, evaluations from college pre-professional committees or undergraduate faculty members and the ability of the applicant to communicate effectively during a personal interview.</w:t>
            </w:r>
          </w:p>
          <w:p w14:paraId="62402755" w14:textId="77777777" w:rsidR="00295A7F" w:rsidRPr="00A85823" w:rsidRDefault="00D83F08" w:rsidP="00D23748">
            <w:pPr>
              <w:ind w:left="720" w:hanging="720"/>
              <w:rPr>
                <w:rFonts w:ascii="Trebuchet MS" w:eastAsia="Trebuchet MS" w:hAnsi="Trebuchet MS" w:cs="Trebuchet MS"/>
                <w:color w:val="000000"/>
              </w:rPr>
            </w:pPr>
            <w:r w:rsidRPr="00A85823">
              <w:rPr>
                <w:rFonts w:ascii="Trebuchet MS" w:eastAsia="Trebuchet MS" w:hAnsi="Trebuchet MS" w:cs="Trebuchet MS"/>
                <w:b/>
                <w:color w:val="2E75B5"/>
              </w:rPr>
              <w:t>8.3.4</w:t>
            </w:r>
            <w:r w:rsidRPr="00A85823">
              <w:rPr>
                <w:rFonts w:ascii="Trebuchet MS" w:eastAsia="Trebuchet MS" w:hAnsi="Trebuchet MS" w:cs="Trebuchet MS"/>
                <w:color w:val="000000"/>
              </w:rPr>
              <w:t xml:space="preserve"> The committee decisions are not affected by factors such as age, race, sex, gender identity, religion, national origin, financial interest, sexual orientation, inside influence, or </w:t>
            </w:r>
            <w:r w:rsidRPr="00A85823">
              <w:rPr>
                <w:rFonts w:ascii="Trebuchet MS" w:eastAsia="Trebuchet MS" w:hAnsi="Trebuchet MS" w:cs="Trebuchet MS"/>
              </w:rPr>
              <w:t xml:space="preserve">by political or financial pressure. </w:t>
            </w:r>
          </w:p>
          <w:p w14:paraId="5231D6FF" w14:textId="77777777" w:rsidR="00295A7F" w:rsidRDefault="00295A7F">
            <w:pPr>
              <w:ind w:hanging="144"/>
              <w:rPr>
                <w:rFonts w:ascii="Trebuchet MS" w:eastAsia="Trebuchet MS" w:hAnsi="Trebuchet MS" w:cs="Trebuchet MS"/>
                <w:sz w:val="24"/>
                <w:szCs w:val="24"/>
              </w:rPr>
            </w:pPr>
          </w:p>
        </w:tc>
      </w:tr>
    </w:tbl>
    <w:p w14:paraId="114FF74B" w14:textId="77777777" w:rsidR="00295A7F" w:rsidRDefault="00295A7F">
      <w:pPr>
        <w:rPr>
          <w:color w:val="000000"/>
        </w:rPr>
      </w:pPr>
    </w:p>
    <w:p w14:paraId="43CEBDC8" w14:textId="77777777" w:rsidR="00295A7F" w:rsidRDefault="00BE5CCF">
      <w:pPr>
        <w:rPr>
          <w:b/>
          <w:color w:val="2E75B5"/>
        </w:rPr>
      </w:pPr>
      <w:r>
        <w:rPr>
          <w:b/>
          <w:color w:val="0070C0"/>
        </w:rPr>
        <w:t xml:space="preserve">PLEASE ANSWER </w:t>
      </w:r>
      <w:r w:rsidR="00D83F08">
        <w:rPr>
          <w:b/>
          <w:color w:val="0070C0"/>
        </w:rPr>
        <w:t>RE:</w:t>
      </w:r>
      <w:r w:rsidR="00D83F08">
        <w:rPr>
          <w:color w:val="0070C0"/>
        </w:rPr>
        <w:t xml:space="preserve"> </w:t>
      </w:r>
      <w:r w:rsidR="00D83F08">
        <w:rPr>
          <w:b/>
          <w:color w:val="2E75B5"/>
        </w:rPr>
        <w:t>8.3. ADMISSIONS COMMITTEE</w:t>
      </w:r>
    </w:p>
    <w:p w14:paraId="6D536AB5" w14:textId="77777777" w:rsidR="00295A7F" w:rsidRDefault="00D83F08" w:rsidP="00606CEB">
      <w:pPr>
        <w:numPr>
          <w:ilvl w:val="2"/>
          <w:numId w:val="43"/>
        </w:numPr>
        <w:pBdr>
          <w:top w:val="nil"/>
          <w:left w:val="nil"/>
          <w:bottom w:val="nil"/>
          <w:right w:val="nil"/>
          <w:between w:val="nil"/>
        </w:pBdr>
        <w:ind w:left="576"/>
        <w:rPr>
          <w:b/>
        </w:rPr>
      </w:pPr>
      <w:r>
        <w:rPr>
          <w:color w:val="000000"/>
        </w:rPr>
        <w:t>Describe how the school establish</w:t>
      </w:r>
      <w:r w:rsidR="00066E78">
        <w:rPr>
          <w:color w:val="000000"/>
        </w:rPr>
        <w:t>es</w:t>
      </w:r>
      <w:r>
        <w:rPr>
          <w:color w:val="000000"/>
        </w:rPr>
        <w:t xml:space="preserve"> criteria for student selection, develop</w:t>
      </w:r>
      <w:r w:rsidR="00066E78">
        <w:rPr>
          <w:color w:val="000000"/>
        </w:rPr>
        <w:t>s</w:t>
      </w:r>
      <w:r>
        <w:rPr>
          <w:color w:val="000000"/>
        </w:rPr>
        <w:t xml:space="preserve"> and implement</w:t>
      </w:r>
      <w:r w:rsidR="00066E78">
        <w:rPr>
          <w:color w:val="000000"/>
        </w:rPr>
        <w:t>s</w:t>
      </w:r>
      <w:r w:rsidR="00A4280E">
        <w:rPr>
          <w:color w:val="000000"/>
        </w:rPr>
        <w:t xml:space="preserve"> </w:t>
      </w:r>
      <w:r>
        <w:rPr>
          <w:color w:val="000000"/>
        </w:rPr>
        <w:t>policies and procedures and make</w:t>
      </w:r>
      <w:r w:rsidR="00066E78">
        <w:rPr>
          <w:color w:val="000000"/>
        </w:rPr>
        <w:t>s</w:t>
      </w:r>
      <w:r w:rsidR="002F5D15">
        <w:rPr>
          <w:color w:val="000000"/>
        </w:rPr>
        <w:t xml:space="preserve"> decisions about </w:t>
      </w:r>
      <w:r>
        <w:rPr>
          <w:color w:val="000000"/>
        </w:rPr>
        <w:t>student application, selection and admission. </w:t>
      </w:r>
      <w:r>
        <w:t>Describe when and by whom the</w:t>
      </w:r>
      <w:r w:rsidR="002F5D15">
        <w:t>se</w:t>
      </w:r>
      <w:r>
        <w:t xml:space="preserve"> policies, were developed and approved, and how they are disseminated to potential and actual applicants, their advisors, and the public.</w:t>
      </w:r>
    </w:p>
    <w:tbl>
      <w:tblPr>
        <w:tblStyle w:val="afffffffffff2"/>
        <w:tblW w:w="9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14"/>
      </w:tblGrid>
      <w:tr w:rsidR="00295A7F" w14:paraId="3ECC62AF" w14:textId="77777777">
        <w:tc>
          <w:tcPr>
            <w:tcW w:w="9314" w:type="dxa"/>
            <w:tcBorders>
              <w:top w:val="single" w:sz="18" w:space="0" w:color="000000"/>
              <w:left w:val="single" w:sz="18" w:space="0" w:color="000000"/>
              <w:bottom w:val="single" w:sz="18" w:space="0" w:color="000000"/>
              <w:right w:val="single" w:sz="18" w:space="0" w:color="000000"/>
            </w:tcBorders>
          </w:tcPr>
          <w:p w14:paraId="3431A5C7" w14:textId="77777777" w:rsidR="00295A7F" w:rsidRDefault="00295A7F">
            <w:pPr>
              <w:rPr>
                <w:b/>
              </w:rPr>
            </w:pPr>
          </w:p>
          <w:p w14:paraId="6FB19F3A" w14:textId="77777777" w:rsidR="00295A7F" w:rsidRDefault="00295A7F">
            <w:pPr>
              <w:rPr>
                <w:b/>
              </w:rPr>
            </w:pPr>
          </w:p>
          <w:p w14:paraId="0C366F68" w14:textId="77777777" w:rsidR="00295A7F" w:rsidRDefault="00295A7F">
            <w:pPr>
              <w:rPr>
                <w:b/>
              </w:rPr>
            </w:pPr>
          </w:p>
          <w:p w14:paraId="1F5C9BA9" w14:textId="77777777" w:rsidR="00295A7F" w:rsidRDefault="00295A7F">
            <w:pPr>
              <w:rPr>
                <w:b/>
              </w:rPr>
            </w:pPr>
          </w:p>
        </w:tc>
      </w:tr>
    </w:tbl>
    <w:p w14:paraId="41F2A792" w14:textId="77777777" w:rsidR="00295A7F" w:rsidRDefault="00295A7F">
      <w:pPr>
        <w:rPr>
          <w:b/>
        </w:rPr>
      </w:pPr>
    </w:p>
    <w:p w14:paraId="15135745" w14:textId="362A8DAE" w:rsidR="00295A7F" w:rsidRDefault="00D83F08" w:rsidP="00606CEB">
      <w:pPr>
        <w:numPr>
          <w:ilvl w:val="2"/>
          <w:numId w:val="43"/>
        </w:numPr>
        <w:pBdr>
          <w:top w:val="nil"/>
          <w:left w:val="nil"/>
          <w:bottom w:val="nil"/>
          <w:right w:val="nil"/>
          <w:between w:val="nil"/>
        </w:pBdr>
        <w:ind w:left="576"/>
        <w:rPr>
          <w:b/>
        </w:rPr>
      </w:pPr>
      <w:r>
        <w:t xml:space="preserve">Describe the size and composition of the medical school admission committee, categories of membership (e.g., faculty, students, medical school administrators, community members) and the specified number of members from each category. Indicate the rules for </w:t>
      </w:r>
      <w:r w:rsidR="00A4280E">
        <w:t xml:space="preserve">committee </w:t>
      </w:r>
      <w:r>
        <w:t>operation, including voting privileges and the definition of a quorum. If the committee includes medical student members, how are they selected? Have there been any circumstances when the final authority of the admission committee has been challenged, overruled, or rejected during the past three admission cycles?</w:t>
      </w:r>
    </w:p>
    <w:tbl>
      <w:tblPr>
        <w:tblStyle w:val="afffffffffff3"/>
        <w:tblW w:w="9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14"/>
      </w:tblGrid>
      <w:tr w:rsidR="00295A7F" w14:paraId="592B8B8C" w14:textId="77777777">
        <w:tc>
          <w:tcPr>
            <w:tcW w:w="9314" w:type="dxa"/>
            <w:tcBorders>
              <w:top w:val="single" w:sz="18" w:space="0" w:color="000000"/>
              <w:left w:val="single" w:sz="18" w:space="0" w:color="000000"/>
              <w:bottom w:val="single" w:sz="18" w:space="0" w:color="000000"/>
              <w:right w:val="single" w:sz="18" w:space="0" w:color="000000"/>
            </w:tcBorders>
          </w:tcPr>
          <w:p w14:paraId="2207B3A1" w14:textId="77777777" w:rsidR="00295A7F" w:rsidRDefault="00295A7F">
            <w:pPr>
              <w:ind w:hanging="144"/>
              <w:rPr>
                <w:b/>
              </w:rPr>
            </w:pPr>
          </w:p>
          <w:p w14:paraId="1C82FEDB" w14:textId="77777777" w:rsidR="00295A7F" w:rsidRDefault="00295A7F">
            <w:pPr>
              <w:ind w:hanging="144"/>
              <w:rPr>
                <w:b/>
              </w:rPr>
            </w:pPr>
          </w:p>
          <w:p w14:paraId="6877E974" w14:textId="77777777" w:rsidR="00295A7F" w:rsidRDefault="00295A7F">
            <w:pPr>
              <w:ind w:hanging="144"/>
              <w:rPr>
                <w:b/>
              </w:rPr>
            </w:pPr>
          </w:p>
          <w:p w14:paraId="5B43F56F" w14:textId="77777777" w:rsidR="00295A7F" w:rsidRDefault="00295A7F">
            <w:pPr>
              <w:ind w:hanging="144"/>
              <w:rPr>
                <w:b/>
              </w:rPr>
            </w:pPr>
          </w:p>
        </w:tc>
      </w:tr>
    </w:tbl>
    <w:p w14:paraId="5D873FDB" w14:textId="77777777" w:rsidR="00295A7F" w:rsidRDefault="00D83F08" w:rsidP="00606CEB">
      <w:pPr>
        <w:numPr>
          <w:ilvl w:val="2"/>
          <w:numId w:val="43"/>
        </w:numPr>
        <w:pBdr>
          <w:top w:val="nil"/>
          <w:left w:val="nil"/>
          <w:bottom w:val="nil"/>
          <w:right w:val="nil"/>
          <w:between w:val="nil"/>
        </w:pBdr>
        <w:ind w:left="576"/>
        <w:rPr>
          <w:b/>
        </w:rPr>
      </w:pPr>
      <w:r>
        <w:rPr>
          <w:color w:val="000000"/>
        </w:rPr>
        <w:lastRenderedPageBreak/>
        <w:t>Describe the</w:t>
      </w:r>
      <w:r>
        <w:rPr>
          <w:b/>
          <w:color w:val="000000"/>
        </w:rPr>
        <w:t xml:space="preserve"> </w:t>
      </w:r>
      <w:r>
        <w:rPr>
          <w:color w:val="000000"/>
        </w:rPr>
        <w:t xml:space="preserve">process used by the admissions committee to evaluate and screen applicants. List the attributes, characteristics and qualifications which the committee uses to make their selection. Does the school have minimum requirements for </w:t>
      </w:r>
      <w:r w:rsidR="00066E78">
        <w:rPr>
          <w:color w:val="000000"/>
        </w:rPr>
        <w:t xml:space="preserve">GPA, </w:t>
      </w:r>
      <w:r>
        <w:rPr>
          <w:color w:val="000000"/>
        </w:rPr>
        <w:t>non</w:t>
      </w:r>
      <w:r w:rsidR="00066E78">
        <w:rPr>
          <w:color w:val="000000"/>
        </w:rPr>
        <w:t>-</w:t>
      </w:r>
      <w:r>
        <w:rPr>
          <w:color w:val="000000"/>
        </w:rPr>
        <w:t xml:space="preserve">science courses and/or scores on the </w:t>
      </w:r>
      <w:r w:rsidR="00066E78">
        <w:rPr>
          <w:color w:val="000000"/>
        </w:rPr>
        <w:t>MCAT</w:t>
      </w:r>
      <w:r>
        <w:rPr>
          <w:color w:val="000000"/>
        </w:rPr>
        <w:t xml:space="preserve"> or equivalent? </w:t>
      </w:r>
      <w:r>
        <w:t>Describe the steps in the admissions process, beginning with the receipt of the initial application. For each step, as applicable, describe the procedures and criteria used to make the relevant decision and the individ</w:t>
      </w:r>
      <w:r w:rsidR="002F5D15">
        <w:t xml:space="preserve">uals and groups </w:t>
      </w:r>
      <w:r>
        <w:t xml:space="preserve">involved in the decision-making process. </w:t>
      </w:r>
    </w:p>
    <w:tbl>
      <w:tblPr>
        <w:tblStyle w:val="afffffffffff4"/>
        <w:tblW w:w="9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14"/>
      </w:tblGrid>
      <w:tr w:rsidR="00295A7F" w14:paraId="3783F075" w14:textId="77777777">
        <w:tc>
          <w:tcPr>
            <w:tcW w:w="9314" w:type="dxa"/>
            <w:tcBorders>
              <w:top w:val="single" w:sz="18" w:space="0" w:color="000000"/>
              <w:left w:val="single" w:sz="18" w:space="0" w:color="000000"/>
              <w:bottom w:val="single" w:sz="18" w:space="0" w:color="000000"/>
              <w:right w:val="single" w:sz="18" w:space="0" w:color="000000"/>
            </w:tcBorders>
          </w:tcPr>
          <w:p w14:paraId="28A9A46E" w14:textId="77777777" w:rsidR="00295A7F" w:rsidRDefault="00295A7F" w:rsidP="00066E78">
            <w:pPr>
              <w:rPr>
                <w:b/>
              </w:rPr>
            </w:pPr>
          </w:p>
          <w:p w14:paraId="0F15CAB5" w14:textId="77777777" w:rsidR="00295A7F" w:rsidRDefault="00295A7F" w:rsidP="00066E78">
            <w:pPr>
              <w:rPr>
                <w:b/>
              </w:rPr>
            </w:pPr>
          </w:p>
          <w:p w14:paraId="520E44D0" w14:textId="77777777" w:rsidR="00295A7F" w:rsidRDefault="00295A7F" w:rsidP="00066E78">
            <w:pPr>
              <w:rPr>
                <w:b/>
              </w:rPr>
            </w:pPr>
          </w:p>
          <w:p w14:paraId="0872CF36" w14:textId="77777777" w:rsidR="00295A7F" w:rsidRDefault="00295A7F" w:rsidP="00066E78">
            <w:pPr>
              <w:rPr>
                <w:b/>
              </w:rPr>
            </w:pPr>
          </w:p>
        </w:tc>
      </w:tr>
    </w:tbl>
    <w:p w14:paraId="5BAC87ED" w14:textId="77777777" w:rsidR="00295A7F" w:rsidRDefault="00295A7F">
      <w:pPr>
        <w:rPr>
          <w:b/>
        </w:rPr>
      </w:pPr>
    </w:p>
    <w:p w14:paraId="04E77D9F" w14:textId="77777777" w:rsidR="00295A7F" w:rsidRDefault="00D83F08" w:rsidP="00606CEB">
      <w:pPr>
        <w:numPr>
          <w:ilvl w:val="2"/>
          <w:numId w:val="43"/>
        </w:numPr>
        <w:pBdr>
          <w:top w:val="nil"/>
          <w:left w:val="nil"/>
          <w:bottom w:val="nil"/>
          <w:right w:val="nil"/>
          <w:between w:val="nil"/>
        </w:pBdr>
        <w:ind w:left="576"/>
        <w:rPr>
          <w:b/>
        </w:rPr>
      </w:pPr>
      <w:r>
        <w:rPr>
          <w:color w:val="000000"/>
        </w:rPr>
        <w:t xml:space="preserve">Describe how the school ensures that committee decisions are not affected by factors such as age, race, sex, gender identity, religion, national origin, financial interest, sexual orientation, inside influence, or by political or financial pressure. </w:t>
      </w:r>
      <w:r>
        <w:t>Describe how the medical school ensures that there are no conflicts of interest in the admission process.</w:t>
      </w:r>
    </w:p>
    <w:tbl>
      <w:tblPr>
        <w:tblStyle w:val="afffffffffff5"/>
        <w:tblW w:w="9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14"/>
      </w:tblGrid>
      <w:tr w:rsidR="00295A7F" w14:paraId="2A087D5F" w14:textId="77777777">
        <w:tc>
          <w:tcPr>
            <w:tcW w:w="9314" w:type="dxa"/>
            <w:tcBorders>
              <w:top w:val="single" w:sz="18" w:space="0" w:color="000000"/>
              <w:left w:val="single" w:sz="18" w:space="0" w:color="000000"/>
              <w:bottom w:val="single" w:sz="18" w:space="0" w:color="000000"/>
              <w:right w:val="single" w:sz="18" w:space="0" w:color="000000"/>
            </w:tcBorders>
          </w:tcPr>
          <w:p w14:paraId="3FCAED2A" w14:textId="77777777" w:rsidR="00295A7F" w:rsidRDefault="00295A7F" w:rsidP="00066E78">
            <w:pPr>
              <w:ind w:left="144" w:hanging="144"/>
              <w:rPr>
                <w:b/>
              </w:rPr>
            </w:pPr>
          </w:p>
          <w:p w14:paraId="66F94B22" w14:textId="77777777" w:rsidR="00295A7F" w:rsidRDefault="00295A7F" w:rsidP="00066E78">
            <w:pPr>
              <w:ind w:left="144" w:hanging="144"/>
              <w:rPr>
                <w:b/>
              </w:rPr>
            </w:pPr>
          </w:p>
          <w:p w14:paraId="04C44041" w14:textId="77777777" w:rsidR="00295A7F" w:rsidRDefault="00295A7F" w:rsidP="00066E78">
            <w:pPr>
              <w:ind w:left="144" w:hanging="144"/>
              <w:rPr>
                <w:b/>
              </w:rPr>
            </w:pPr>
          </w:p>
          <w:p w14:paraId="77E1BC7A" w14:textId="77777777" w:rsidR="00295A7F" w:rsidRDefault="00295A7F" w:rsidP="00066E78">
            <w:pPr>
              <w:ind w:left="144" w:hanging="144"/>
              <w:rPr>
                <w:b/>
              </w:rPr>
            </w:pPr>
          </w:p>
        </w:tc>
      </w:tr>
    </w:tbl>
    <w:p w14:paraId="22BE7277" w14:textId="77777777" w:rsidR="00295A7F" w:rsidRDefault="00295A7F">
      <w:pPr>
        <w:ind w:left="0" w:hanging="144"/>
        <w:rPr>
          <w:b/>
        </w:rPr>
      </w:pPr>
    </w:p>
    <w:p w14:paraId="7F3A079C" w14:textId="244E3070" w:rsidR="00295A7F" w:rsidRDefault="00D83F08">
      <w:pPr>
        <w:rPr>
          <w:b/>
          <w:color w:val="2E75B5"/>
        </w:rPr>
      </w:pPr>
      <w:r>
        <w:rPr>
          <w:b/>
          <w:color w:val="2E75B5"/>
        </w:rPr>
        <w:t>8.4</w:t>
      </w:r>
      <w:r w:rsidR="00043187">
        <w:rPr>
          <w:b/>
          <w:color w:val="2E75B5"/>
        </w:rPr>
        <w:t>.</w:t>
      </w:r>
      <w:r>
        <w:rPr>
          <w:b/>
          <w:color w:val="2E75B5"/>
        </w:rPr>
        <w:t xml:space="preserve"> READMISSION</w:t>
      </w:r>
    </w:p>
    <w:tbl>
      <w:tblPr>
        <w:tblStyle w:val="afffffffffff6"/>
        <w:tblW w:w="931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400" w:firstRow="0" w:lastRow="0" w:firstColumn="0" w:lastColumn="0" w:noHBand="0" w:noVBand="1"/>
      </w:tblPr>
      <w:tblGrid>
        <w:gridCol w:w="9314"/>
      </w:tblGrid>
      <w:tr w:rsidR="00295A7F" w14:paraId="1FFE492E" w14:textId="77777777">
        <w:tc>
          <w:tcPr>
            <w:tcW w:w="9314" w:type="dxa"/>
            <w:shd w:val="clear" w:color="auto" w:fill="DEEBF6"/>
          </w:tcPr>
          <w:p w14:paraId="7042D757" w14:textId="77777777" w:rsidR="00295A7F" w:rsidRDefault="00295A7F">
            <w:pPr>
              <w:ind w:left="1008" w:hanging="143"/>
              <w:rPr>
                <w:b/>
                <w:color w:val="2E75B5"/>
              </w:rPr>
            </w:pPr>
          </w:p>
          <w:p w14:paraId="4F4C258E" w14:textId="77777777" w:rsidR="00295A7F" w:rsidRDefault="00D83F08" w:rsidP="00066E78">
            <w:pPr>
              <w:ind w:left="720" w:hanging="720"/>
              <w:rPr>
                <w:rFonts w:ascii="Trebuchet MS" w:eastAsia="Trebuchet MS" w:hAnsi="Trebuchet MS" w:cs="Trebuchet MS"/>
                <w:b/>
                <w:color w:val="FF0000"/>
                <w:sz w:val="24"/>
                <w:szCs w:val="24"/>
              </w:rPr>
            </w:pPr>
            <w:r w:rsidRPr="00A4280E">
              <w:rPr>
                <w:rFonts w:ascii="Trebuchet MS" w:eastAsia="Trebuchet MS" w:hAnsi="Trebuchet MS" w:cs="Trebuchet MS"/>
                <w:b/>
                <w:color w:val="2E75B5"/>
              </w:rPr>
              <w:t>8.4.1.</w:t>
            </w:r>
            <w:r w:rsidRPr="00A4280E">
              <w:rPr>
                <w:rFonts w:ascii="Trebuchet MS" w:eastAsia="Trebuchet MS" w:hAnsi="Trebuchet MS" w:cs="Trebuchet MS"/>
                <w:color w:val="000000"/>
              </w:rPr>
              <w:t xml:space="preserve"> The school defines its criteria regarding readmission of students who were suspended or dismissed for academic and non-academic reasons. These meet or exceed the school’s admission standards</w:t>
            </w:r>
            <w:r>
              <w:rPr>
                <w:rFonts w:ascii="Trebuchet MS" w:eastAsia="Trebuchet MS" w:hAnsi="Trebuchet MS" w:cs="Trebuchet MS"/>
                <w:color w:val="000000"/>
                <w:sz w:val="24"/>
                <w:szCs w:val="24"/>
              </w:rPr>
              <w:t xml:space="preserve">. </w:t>
            </w:r>
            <w:r>
              <w:rPr>
                <w:rFonts w:ascii="Trebuchet MS" w:eastAsia="Trebuchet MS" w:hAnsi="Trebuchet MS" w:cs="Trebuchet MS"/>
                <w:b/>
                <w:color w:val="FF0000"/>
                <w:sz w:val="24"/>
                <w:szCs w:val="24"/>
              </w:rPr>
              <w:t> </w:t>
            </w:r>
          </w:p>
          <w:p w14:paraId="3749A9A7" w14:textId="77777777" w:rsidR="00295A7F" w:rsidRDefault="00295A7F">
            <w:pPr>
              <w:ind w:hanging="144"/>
            </w:pPr>
          </w:p>
        </w:tc>
      </w:tr>
    </w:tbl>
    <w:p w14:paraId="794A378F" w14:textId="77777777" w:rsidR="00295A7F" w:rsidRDefault="00295A7F">
      <w:pPr>
        <w:ind w:left="0" w:hanging="144"/>
      </w:pPr>
    </w:p>
    <w:p w14:paraId="2F425E97" w14:textId="77777777" w:rsidR="00295A7F" w:rsidRDefault="00BE5CCF">
      <w:r>
        <w:rPr>
          <w:b/>
          <w:color w:val="0070C0"/>
        </w:rPr>
        <w:t xml:space="preserve">PLEASE ANSWER </w:t>
      </w:r>
      <w:r w:rsidR="00D83F08">
        <w:rPr>
          <w:b/>
          <w:color w:val="0070C0"/>
        </w:rPr>
        <w:t>RE:</w:t>
      </w:r>
      <w:r w:rsidR="00D83F08">
        <w:rPr>
          <w:color w:val="0070C0"/>
        </w:rPr>
        <w:t xml:space="preserve"> </w:t>
      </w:r>
      <w:r w:rsidR="00D83F08">
        <w:rPr>
          <w:b/>
          <w:color w:val="2E75B5"/>
        </w:rPr>
        <w:t>8.4 READMISSION</w:t>
      </w:r>
    </w:p>
    <w:p w14:paraId="2033813A" w14:textId="77777777" w:rsidR="00295A7F" w:rsidRDefault="00A4280E" w:rsidP="00606CEB">
      <w:pPr>
        <w:numPr>
          <w:ilvl w:val="2"/>
          <w:numId w:val="44"/>
        </w:numPr>
        <w:pBdr>
          <w:top w:val="nil"/>
          <w:left w:val="nil"/>
          <w:bottom w:val="nil"/>
          <w:right w:val="nil"/>
          <w:between w:val="nil"/>
        </w:pBdr>
        <w:ind w:left="576"/>
        <w:rPr>
          <w:color w:val="000000"/>
        </w:rPr>
      </w:pPr>
      <w:r>
        <w:rPr>
          <w:color w:val="000000"/>
        </w:rPr>
        <w:t xml:space="preserve">Describe the </w:t>
      </w:r>
      <w:r w:rsidR="00D83F08">
        <w:rPr>
          <w:color w:val="000000"/>
        </w:rPr>
        <w:t xml:space="preserve">criteria regarding readmission of students who were suspended or dismissed for academic and non-academic reasons.  </w:t>
      </w:r>
    </w:p>
    <w:tbl>
      <w:tblPr>
        <w:tblStyle w:val="afffffffffff7"/>
        <w:tblW w:w="9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14"/>
      </w:tblGrid>
      <w:tr w:rsidR="00295A7F" w14:paraId="28A716FB" w14:textId="77777777">
        <w:tc>
          <w:tcPr>
            <w:tcW w:w="9314" w:type="dxa"/>
            <w:tcBorders>
              <w:top w:val="single" w:sz="18" w:space="0" w:color="000000"/>
              <w:left w:val="single" w:sz="18" w:space="0" w:color="000000"/>
              <w:bottom w:val="single" w:sz="18" w:space="0" w:color="000000"/>
              <w:right w:val="single" w:sz="18" w:space="0" w:color="000000"/>
            </w:tcBorders>
          </w:tcPr>
          <w:p w14:paraId="72F154A6" w14:textId="77777777" w:rsidR="00295A7F" w:rsidRDefault="00295A7F">
            <w:pPr>
              <w:ind w:hanging="144"/>
            </w:pPr>
          </w:p>
          <w:p w14:paraId="2F49688E" w14:textId="77777777" w:rsidR="00295A7F" w:rsidRDefault="00295A7F">
            <w:pPr>
              <w:ind w:hanging="144"/>
            </w:pPr>
          </w:p>
          <w:p w14:paraId="2E3CD9FE" w14:textId="77777777" w:rsidR="00295A7F" w:rsidRDefault="00295A7F">
            <w:pPr>
              <w:ind w:hanging="144"/>
            </w:pPr>
          </w:p>
          <w:p w14:paraId="6F83A6E8" w14:textId="77777777" w:rsidR="00295A7F" w:rsidRDefault="00295A7F">
            <w:pPr>
              <w:ind w:hanging="144"/>
            </w:pPr>
          </w:p>
        </w:tc>
      </w:tr>
    </w:tbl>
    <w:p w14:paraId="2D296909" w14:textId="77777777" w:rsidR="00295A7F" w:rsidRDefault="00295A7F">
      <w:pPr>
        <w:ind w:left="0" w:hanging="144"/>
      </w:pPr>
    </w:p>
    <w:p w14:paraId="28AF4D8C" w14:textId="77777777" w:rsidR="00295A7F" w:rsidRDefault="00D83F08">
      <w:pPr>
        <w:rPr>
          <w:b/>
          <w:color w:val="2E75B5"/>
        </w:rPr>
      </w:pPr>
      <w:r>
        <w:rPr>
          <w:b/>
          <w:color w:val="2E75B5"/>
        </w:rPr>
        <w:t>8.5. TRANSFER STUDENTS</w:t>
      </w:r>
    </w:p>
    <w:tbl>
      <w:tblPr>
        <w:tblStyle w:val="afffffffffff8"/>
        <w:tblW w:w="931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400" w:firstRow="0" w:lastRow="0" w:firstColumn="0" w:lastColumn="0" w:noHBand="0" w:noVBand="1"/>
      </w:tblPr>
      <w:tblGrid>
        <w:gridCol w:w="9314"/>
      </w:tblGrid>
      <w:tr w:rsidR="00295A7F" w14:paraId="6ED7E287" w14:textId="77777777">
        <w:tc>
          <w:tcPr>
            <w:tcW w:w="9314" w:type="dxa"/>
            <w:shd w:val="clear" w:color="auto" w:fill="DEEBF6"/>
          </w:tcPr>
          <w:p w14:paraId="683EAE14" w14:textId="77777777" w:rsidR="00295A7F" w:rsidRDefault="00295A7F">
            <w:pPr>
              <w:ind w:left="1008" w:hanging="143"/>
              <w:rPr>
                <w:b/>
                <w:color w:val="2E75B5"/>
              </w:rPr>
            </w:pPr>
          </w:p>
          <w:p w14:paraId="47A91446" w14:textId="77777777" w:rsidR="00295A7F" w:rsidRPr="00A4280E" w:rsidRDefault="00D83F08" w:rsidP="00066E78">
            <w:pPr>
              <w:ind w:left="720" w:hanging="720"/>
              <w:rPr>
                <w:rFonts w:ascii="Trebuchet MS" w:eastAsia="Trebuchet MS" w:hAnsi="Trebuchet MS" w:cs="Trebuchet MS"/>
                <w:color w:val="000000"/>
              </w:rPr>
            </w:pPr>
            <w:r w:rsidRPr="00A4280E">
              <w:rPr>
                <w:rFonts w:ascii="Trebuchet MS" w:eastAsia="Trebuchet MS" w:hAnsi="Trebuchet MS" w:cs="Trebuchet MS"/>
                <w:b/>
                <w:color w:val="2E75B5"/>
              </w:rPr>
              <w:t xml:space="preserve">8.5.1. </w:t>
            </w:r>
            <w:r w:rsidRPr="00A4280E">
              <w:rPr>
                <w:rFonts w:ascii="Trebuchet MS" w:eastAsia="Trebuchet MS" w:hAnsi="Trebuchet MS" w:cs="Trebuchet MS"/>
              </w:rPr>
              <w:t>The school ensures that any student accepted for transfer or admission with advanced standing demonstrates academic achievements, completion of relevant prior coursework, and other relevant characteristics comparable to those of the medical students in the class that he or she would join. Except in rare and extraordinary personal or educational circumstances no transfer is permitted beyond the second year.</w:t>
            </w:r>
          </w:p>
          <w:p w14:paraId="3C7BA78F" w14:textId="77777777" w:rsidR="00295A7F" w:rsidRDefault="00295A7F">
            <w:pPr>
              <w:ind w:hanging="144"/>
              <w:rPr>
                <w:b/>
                <w:color w:val="2E75B5"/>
              </w:rPr>
            </w:pPr>
          </w:p>
        </w:tc>
      </w:tr>
    </w:tbl>
    <w:p w14:paraId="6B1A3D1E" w14:textId="77777777" w:rsidR="00295A7F" w:rsidRDefault="00295A7F">
      <w:pPr>
        <w:ind w:left="0" w:hanging="144"/>
      </w:pPr>
    </w:p>
    <w:p w14:paraId="68A78D46" w14:textId="77777777" w:rsidR="00295A7F" w:rsidRDefault="00BE5CCF">
      <w:pPr>
        <w:rPr>
          <w:b/>
          <w:color w:val="2E75B5"/>
        </w:rPr>
      </w:pPr>
      <w:r>
        <w:rPr>
          <w:b/>
          <w:color w:val="0070C0"/>
        </w:rPr>
        <w:t xml:space="preserve">PLEASE ANSWER </w:t>
      </w:r>
      <w:r w:rsidR="00D83F08">
        <w:rPr>
          <w:b/>
          <w:color w:val="0070C0"/>
        </w:rPr>
        <w:t>RE:</w:t>
      </w:r>
      <w:r w:rsidR="00D83F08">
        <w:rPr>
          <w:color w:val="0070C0"/>
        </w:rPr>
        <w:t xml:space="preserve"> </w:t>
      </w:r>
      <w:r w:rsidR="00D83F08">
        <w:rPr>
          <w:b/>
          <w:color w:val="2E75B5"/>
        </w:rPr>
        <w:t>8.5. TRANSFER STUDENTS</w:t>
      </w:r>
    </w:p>
    <w:p w14:paraId="7EE3AD7D" w14:textId="64CB0718" w:rsidR="00295A7F" w:rsidRDefault="00D83F08" w:rsidP="00606CEB">
      <w:pPr>
        <w:numPr>
          <w:ilvl w:val="2"/>
          <w:numId w:val="45"/>
        </w:numPr>
        <w:pBdr>
          <w:top w:val="nil"/>
          <w:left w:val="nil"/>
          <w:bottom w:val="nil"/>
          <w:right w:val="nil"/>
          <w:between w:val="nil"/>
        </w:pBdr>
        <w:ind w:left="576"/>
        <w:rPr>
          <w:b/>
        </w:rPr>
      </w:pPr>
      <w:r>
        <w:rPr>
          <w:color w:val="000000"/>
        </w:rPr>
        <w:t xml:space="preserve">Describe </w:t>
      </w:r>
      <w:r w:rsidR="005F4DE2">
        <w:rPr>
          <w:color w:val="000000"/>
        </w:rPr>
        <w:t>how the school evaluates</w:t>
      </w:r>
      <w:r w:rsidR="00A4280E">
        <w:rPr>
          <w:color w:val="000000"/>
        </w:rPr>
        <w:t xml:space="preserve"> </w:t>
      </w:r>
      <w:r>
        <w:rPr>
          <w:color w:val="000000"/>
        </w:rPr>
        <w:t>student</w:t>
      </w:r>
      <w:r w:rsidR="00A4280E">
        <w:rPr>
          <w:color w:val="000000"/>
        </w:rPr>
        <w:t>s</w:t>
      </w:r>
      <w:r>
        <w:rPr>
          <w:color w:val="000000"/>
        </w:rPr>
        <w:t xml:space="preserve"> accepted for transfer or admission wit</w:t>
      </w:r>
      <w:r w:rsidR="00A4280E">
        <w:rPr>
          <w:color w:val="000000"/>
        </w:rPr>
        <w:t xml:space="preserve">h advanced standing </w:t>
      </w:r>
      <w:r w:rsidR="005F4DE2">
        <w:rPr>
          <w:color w:val="000000"/>
        </w:rPr>
        <w:t xml:space="preserve">in order to </w:t>
      </w:r>
      <w:r w:rsidR="00A4280E">
        <w:rPr>
          <w:color w:val="000000"/>
        </w:rPr>
        <w:t>demonstrate</w:t>
      </w:r>
      <w:r>
        <w:rPr>
          <w:color w:val="000000"/>
        </w:rPr>
        <w:t xml:space="preserve"> </w:t>
      </w:r>
      <w:r w:rsidR="005F4DE2">
        <w:rPr>
          <w:color w:val="000000"/>
        </w:rPr>
        <w:t xml:space="preserve">that their </w:t>
      </w:r>
      <w:r>
        <w:rPr>
          <w:color w:val="000000"/>
        </w:rPr>
        <w:t>academic achievements, completi</w:t>
      </w:r>
      <w:r w:rsidR="00A4280E">
        <w:rPr>
          <w:color w:val="000000"/>
        </w:rPr>
        <w:t>on of relevant prior coursework</w:t>
      </w:r>
      <w:r>
        <w:rPr>
          <w:color w:val="000000"/>
        </w:rPr>
        <w:t xml:space="preserve"> and other relevant characteristics </w:t>
      </w:r>
      <w:r w:rsidR="005F4DE2">
        <w:rPr>
          <w:color w:val="000000"/>
        </w:rPr>
        <w:t xml:space="preserve">are </w:t>
      </w:r>
      <w:r>
        <w:rPr>
          <w:color w:val="000000"/>
        </w:rPr>
        <w:t xml:space="preserve">comparable to those of the medical students in the class that he or she would join. </w:t>
      </w:r>
      <w:r>
        <w:t>List the criteria that are considered in making the determination of comparability. If the medical school admitted one or more transfer students to the third or final year of the curriculum during the past three years, describe the circumstances surrounding that admission decision.</w:t>
      </w:r>
    </w:p>
    <w:tbl>
      <w:tblPr>
        <w:tblStyle w:val="afffffffffff9"/>
        <w:tblW w:w="9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14"/>
      </w:tblGrid>
      <w:tr w:rsidR="00295A7F" w14:paraId="41F46828" w14:textId="77777777">
        <w:tc>
          <w:tcPr>
            <w:tcW w:w="9314" w:type="dxa"/>
            <w:tcBorders>
              <w:top w:val="single" w:sz="18" w:space="0" w:color="000000"/>
              <w:left w:val="single" w:sz="18" w:space="0" w:color="000000"/>
              <w:bottom w:val="single" w:sz="18" w:space="0" w:color="000000"/>
              <w:right w:val="single" w:sz="18" w:space="0" w:color="000000"/>
            </w:tcBorders>
          </w:tcPr>
          <w:p w14:paraId="7F83864C" w14:textId="77777777" w:rsidR="00295A7F" w:rsidRDefault="00295A7F" w:rsidP="00066E78">
            <w:pPr>
              <w:ind w:left="720" w:hanging="720"/>
            </w:pPr>
          </w:p>
          <w:p w14:paraId="73C41568" w14:textId="77777777" w:rsidR="00295A7F" w:rsidRDefault="00295A7F" w:rsidP="00066E78">
            <w:pPr>
              <w:ind w:left="720" w:hanging="720"/>
            </w:pPr>
          </w:p>
          <w:p w14:paraId="4476241A" w14:textId="77777777" w:rsidR="00295A7F" w:rsidRDefault="00295A7F" w:rsidP="00066E78">
            <w:pPr>
              <w:ind w:left="720" w:hanging="720"/>
            </w:pPr>
          </w:p>
          <w:p w14:paraId="0353D3E3" w14:textId="77777777" w:rsidR="00295A7F" w:rsidRDefault="00295A7F" w:rsidP="00066E78">
            <w:pPr>
              <w:ind w:left="720" w:hanging="720"/>
            </w:pPr>
          </w:p>
        </w:tc>
      </w:tr>
    </w:tbl>
    <w:p w14:paraId="584CA551" w14:textId="77777777" w:rsidR="00295A7F" w:rsidRDefault="00295A7F">
      <w:pPr>
        <w:ind w:left="0" w:hanging="144"/>
      </w:pPr>
    </w:p>
    <w:p w14:paraId="0F6EFCA8" w14:textId="77777777" w:rsidR="00295A7F" w:rsidRDefault="005C199B">
      <w:pPr>
        <w:rPr>
          <w:b/>
          <w:color w:val="2E75B5"/>
        </w:rPr>
      </w:pPr>
      <w:r>
        <w:rPr>
          <w:b/>
          <w:color w:val="2E75B5"/>
        </w:rPr>
        <w:t xml:space="preserve">8.6. </w:t>
      </w:r>
      <w:r w:rsidR="00D83F08">
        <w:rPr>
          <w:b/>
          <w:color w:val="2E75B5"/>
        </w:rPr>
        <w:t>VISITING STUDENTS</w:t>
      </w:r>
    </w:p>
    <w:tbl>
      <w:tblPr>
        <w:tblStyle w:val="afffffffffffa"/>
        <w:tblW w:w="931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400" w:firstRow="0" w:lastRow="0" w:firstColumn="0" w:lastColumn="0" w:noHBand="0" w:noVBand="1"/>
      </w:tblPr>
      <w:tblGrid>
        <w:gridCol w:w="9314"/>
      </w:tblGrid>
      <w:tr w:rsidR="00295A7F" w14:paraId="1823AA8B" w14:textId="77777777">
        <w:tc>
          <w:tcPr>
            <w:tcW w:w="9314" w:type="dxa"/>
            <w:shd w:val="clear" w:color="auto" w:fill="DEEBF6"/>
          </w:tcPr>
          <w:p w14:paraId="2FDF5F8C" w14:textId="77777777" w:rsidR="00295A7F" w:rsidRDefault="00295A7F">
            <w:pPr>
              <w:ind w:left="1008" w:hanging="143"/>
              <w:rPr>
                <w:rFonts w:ascii="Trebuchet MS" w:eastAsia="Trebuchet MS" w:hAnsi="Trebuchet MS" w:cs="Trebuchet MS"/>
                <w:b/>
                <w:color w:val="2E75B5"/>
                <w:sz w:val="24"/>
                <w:szCs w:val="24"/>
              </w:rPr>
            </w:pPr>
          </w:p>
          <w:p w14:paraId="27613F46" w14:textId="77777777" w:rsidR="00295A7F" w:rsidRPr="00A4280E" w:rsidRDefault="00D83F08" w:rsidP="00066E78">
            <w:pPr>
              <w:ind w:left="720" w:hanging="720"/>
              <w:rPr>
                <w:rFonts w:ascii="Trebuchet MS" w:eastAsia="Trebuchet MS" w:hAnsi="Trebuchet MS" w:cs="Trebuchet MS"/>
              </w:rPr>
            </w:pPr>
            <w:r w:rsidRPr="00A4280E">
              <w:rPr>
                <w:rFonts w:ascii="Trebuchet MS" w:eastAsia="Trebuchet MS" w:hAnsi="Trebuchet MS" w:cs="Trebuchet MS"/>
                <w:b/>
                <w:color w:val="2E75B5"/>
              </w:rPr>
              <w:t>8.6.1.</w:t>
            </w:r>
            <w:r w:rsidRPr="00A4280E">
              <w:rPr>
                <w:rFonts w:ascii="Trebuchet MS" w:eastAsia="Trebuchet MS" w:hAnsi="Trebuchet MS" w:cs="Trebuchet MS"/>
                <w:color w:val="000000"/>
              </w:rPr>
              <w:t xml:space="preserve"> The school establishes a policy regarding acceptance of visiting students from other schools and admits only those individuals who possess comparable qualifications and skills to its own students.</w:t>
            </w:r>
            <w:r w:rsidRPr="00A4280E">
              <w:rPr>
                <w:rFonts w:ascii="Trebuchet MS" w:eastAsia="Trebuchet MS" w:hAnsi="Trebuchet MS" w:cs="Trebuchet MS"/>
                <w:b/>
                <w:color w:val="FF0000"/>
              </w:rPr>
              <w:t> </w:t>
            </w:r>
          </w:p>
          <w:p w14:paraId="58C529DC" w14:textId="77777777" w:rsidR="00295A7F" w:rsidRPr="00A4280E" w:rsidRDefault="00D83F08" w:rsidP="00066E78">
            <w:pPr>
              <w:ind w:left="720" w:hanging="720"/>
              <w:rPr>
                <w:rFonts w:ascii="Trebuchet MS" w:eastAsia="Trebuchet MS" w:hAnsi="Trebuchet MS" w:cs="Trebuchet MS"/>
              </w:rPr>
            </w:pPr>
            <w:r w:rsidRPr="00A4280E">
              <w:rPr>
                <w:rFonts w:ascii="Trebuchet MS" w:eastAsia="Trebuchet MS" w:hAnsi="Trebuchet MS" w:cs="Trebuchet MS"/>
                <w:b/>
                <w:color w:val="2E75B5"/>
              </w:rPr>
              <w:t>8.6.2.</w:t>
            </w:r>
            <w:r w:rsidRPr="00A4280E">
              <w:rPr>
                <w:rFonts w:ascii="Trebuchet MS" w:eastAsia="Trebuchet MS" w:hAnsi="Trebuchet MS" w:cs="Trebuchet MS"/>
                <w:color w:val="000000"/>
              </w:rPr>
              <w:t xml:space="preserve"> The school formally registers visiting students, maintains an accurate record of their names, schools of attendance and qualifications and transmits to the visiting student’s school information on clerkships assigned and clerkship evaluations at their conclusion. </w:t>
            </w:r>
          </w:p>
          <w:p w14:paraId="1EE3B710" w14:textId="77777777" w:rsidR="00295A7F" w:rsidRPr="00A4280E" w:rsidRDefault="00D83F08" w:rsidP="00066E78">
            <w:pPr>
              <w:ind w:left="720" w:hanging="720"/>
              <w:rPr>
                <w:rFonts w:ascii="Trebuchet MS" w:eastAsia="Trebuchet MS" w:hAnsi="Trebuchet MS" w:cs="Trebuchet MS"/>
                <w:color w:val="7030A0"/>
              </w:rPr>
            </w:pPr>
            <w:r w:rsidRPr="00A4280E">
              <w:rPr>
                <w:rFonts w:ascii="Trebuchet MS" w:eastAsia="Trebuchet MS" w:hAnsi="Trebuchet MS" w:cs="Trebuchet MS"/>
                <w:b/>
                <w:color w:val="2E75B5"/>
              </w:rPr>
              <w:t>8.6.3.</w:t>
            </w:r>
            <w:r w:rsidRPr="00A4280E">
              <w:rPr>
                <w:rFonts w:ascii="Trebuchet MS" w:eastAsia="Trebuchet MS" w:hAnsi="Trebuchet MS" w:cs="Trebuchet MS"/>
                <w:color w:val="000000"/>
              </w:rPr>
              <w:t xml:space="preserve"> </w:t>
            </w:r>
            <w:r w:rsidRPr="007C0198">
              <w:rPr>
                <w:rFonts w:ascii="Trebuchet MS" w:eastAsia="Trebuchet MS" w:hAnsi="Trebuchet MS" w:cs="Trebuchet MS"/>
                <w:color w:val="000000" w:themeColor="text1"/>
              </w:rPr>
              <w:t>The medical school verifies the credentials of each visiting medical student, approves each visiting medical student’s assignments and identifies the administrative office that fulfills each of these responsibilities</w:t>
            </w:r>
          </w:p>
          <w:p w14:paraId="20F2A7FF" w14:textId="77777777" w:rsidR="00295A7F" w:rsidRDefault="00295A7F">
            <w:pPr>
              <w:ind w:hanging="144"/>
            </w:pPr>
          </w:p>
        </w:tc>
      </w:tr>
    </w:tbl>
    <w:p w14:paraId="2B526639" w14:textId="77777777" w:rsidR="00295A7F" w:rsidRDefault="00295A7F">
      <w:pPr>
        <w:ind w:left="0" w:hanging="144"/>
      </w:pPr>
    </w:p>
    <w:p w14:paraId="13285660" w14:textId="77777777" w:rsidR="00295A7F" w:rsidRDefault="00BE5CCF">
      <w:pPr>
        <w:rPr>
          <w:b/>
          <w:color w:val="2E75B5"/>
        </w:rPr>
      </w:pPr>
      <w:r>
        <w:rPr>
          <w:b/>
          <w:color w:val="0070C0"/>
        </w:rPr>
        <w:lastRenderedPageBreak/>
        <w:t xml:space="preserve">PLEASE ANSWER </w:t>
      </w:r>
      <w:r w:rsidR="00D83F08">
        <w:rPr>
          <w:b/>
          <w:color w:val="0070C0"/>
        </w:rPr>
        <w:t>RE:</w:t>
      </w:r>
      <w:r w:rsidR="00D83F08">
        <w:rPr>
          <w:color w:val="0070C0"/>
        </w:rPr>
        <w:t xml:space="preserve"> </w:t>
      </w:r>
      <w:r w:rsidR="00D83F08">
        <w:rPr>
          <w:b/>
          <w:color w:val="2E75B5"/>
        </w:rPr>
        <w:t>8.6. VISITING STUDENTS</w:t>
      </w:r>
    </w:p>
    <w:p w14:paraId="0D866729" w14:textId="77777777" w:rsidR="00295A7F" w:rsidRDefault="00D83F08" w:rsidP="00606CEB">
      <w:pPr>
        <w:numPr>
          <w:ilvl w:val="2"/>
          <w:numId w:val="47"/>
        </w:numPr>
        <w:pBdr>
          <w:top w:val="nil"/>
          <w:left w:val="nil"/>
          <w:bottom w:val="nil"/>
          <w:right w:val="nil"/>
          <w:between w:val="nil"/>
        </w:pBdr>
        <w:ind w:left="576"/>
      </w:pPr>
      <w:r>
        <w:rPr>
          <w:color w:val="000000"/>
        </w:rPr>
        <w:t xml:space="preserve">Describe the school policy regarding the acceptance of visiting students from other schools. </w:t>
      </w:r>
    </w:p>
    <w:tbl>
      <w:tblPr>
        <w:tblStyle w:val="afffffffffffb"/>
        <w:tblW w:w="9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14"/>
      </w:tblGrid>
      <w:tr w:rsidR="00295A7F" w14:paraId="341C9DB7" w14:textId="77777777">
        <w:tc>
          <w:tcPr>
            <w:tcW w:w="9314" w:type="dxa"/>
            <w:tcBorders>
              <w:top w:val="single" w:sz="18" w:space="0" w:color="000000"/>
              <w:left w:val="single" w:sz="18" w:space="0" w:color="000000"/>
              <w:bottom w:val="single" w:sz="18" w:space="0" w:color="000000"/>
              <w:right w:val="single" w:sz="18" w:space="0" w:color="000000"/>
            </w:tcBorders>
          </w:tcPr>
          <w:p w14:paraId="783051E7" w14:textId="77777777" w:rsidR="00295A7F" w:rsidRDefault="00295A7F" w:rsidP="00066E78"/>
          <w:p w14:paraId="70C30C17" w14:textId="77777777" w:rsidR="00295A7F" w:rsidRDefault="00295A7F" w:rsidP="00066E78"/>
          <w:p w14:paraId="05B3D442" w14:textId="77777777" w:rsidR="00295A7F" w:rsidRDefault="00295A7F" w:rsidP="00066E78"/>
          <w:p w14:paraId="5EE28BDE" w14:textId="77777777" w:rsidR="00295A7F" w:rsidRDefault="00295A7F" w:rsidP="00066E78"/>
        </w:tc>
      </w:tr>
    </w:tbl>
    <w:p w14:paraId="48DB35B2" w14:textId="77777777" w:rsidR="00295A7F" w:rsidRDefault="00295A7F"/>
    <w:p w14:paraId="1CA7BAB1" w14:textId="77777777" w:rsidR="00295A7F" w:rsidRDefault="00D83F08" w:rsidP="00606CEB">
      <w:pPr>
        <w:numPr>
          <w:ilvl w:val="2"/>
          <w:numId w:val="47"/>
        </w:numPr>
        <w:pBdr>
          <w:top w:val="nil"/>
          <w:left w:val="nil"/>
          <w:bottom w:val="nil"/>
          <w:right w:val="nil"/>
          <w:between w:val="nil"/>
        </w:pBdr>
        <w:ind w:left="576"/>
      </w:pPr>
      <w:r>
        <w:rPr>
          <w:color w:val="000000"/>
        </w:rPr>
        <w:t>If applicable, describe how the school registers visiting students, maintains an accurate record of their names, schools of attendance and qualifications and transmits to the visiting student’s school information on clerkships assigned and clerkship evaluations at their conclusion. </w:t>
      </w:r>
      <w:r w:rsidRPr="00066E78">
        <w:rPr>
          <w:b/>
          <w:bCs/>
          <w:color w:val="2E75B5"/>
        </w:rPr>
        <w:t>8.6.3.</w:t>
      </w:r>
      <w:r>
        <w:rPr>
          <w:color w:val="2E75B5"/>
        </w:rPr>
        <w:t xml:space="preserve"> </w:t>
      </w:r>
      <w:r>
        <w:rPr>
          <w:color w:val="000000"/>
        </w:rPr>
        <w:t>If applicable, describe the process in place to verify the credentials of each visiting medical student and approve each visiting medical student’s assignments.</w:t>
      </w:r>
    </w:p>
    <w:tbl>
      <w:tblPr>
        <w:tblStyle w:val="afffffffffffc"/>
        <w:tblW w:w="9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14"/>
      </w:tblGrid>
      <w:tr w:rsidR="00295A7F" w14:paraId="1991B26F" w14:textId="77777777">
        <w:tc>
          <w:tcPr>
            <w:tcW w:w="9314" w:type="dxa"/>
            <w:tcBorders>
              <w:top w:val="single" w:sz="18" w:space="0" w:color="000000"/>
              <w:left w:val="single" w:sz="18" w:space="0" w:color="000000"/>
              <w:bottom w:val="single" w:sz="18" w:space="0" w:color="000000"/>
              <w:right w:val="single" w:sz="18" w:space="0" w:color="000000"/>
            </w:tcBorders>
          </w:tcPr>
          <w:p w14:paraId="69B1E7A6" w14:textId="77777777" w:rsidR="00295A7F" w:rsidRDefault="00295A7F" w:rsidP="00066E78"/>
          <w:p w14:paraId="6910B2DA" w14:textId="77777777" w:rsidR="00295A7F" w:rsidRDefault="00295A7F" w:rsidP="00066E78"/>
          <w:p w14:paraId="40AA5672" w14:textId="77777777" w:rsidR="00295A7F" w:rsidRDefault="00295A7F" w:rsidP="00066E78"/>
          <w:p w14:paraId="61C339EA" w14:textId="77777777" w:rsidR="00295A7F" w:rsidRDefault="00295A7F" w:rsidP="00066E78"/>
        </w:tc>
      </w:tr>
    </w:tbl>
    <w:p w14:paraId="0576F96F" w14:textId="77777777" w:rsidR="00295A7F" w:rsidRDefault="00295A7F">
      <w:pPr>
        <w:ind w:left="0" w:firstLine="0"/>
      </w:pPr>
    </w:p>
    <w:p w14:paraId="404BD823" w14:textId="77777777" w:rsidR="00295A7F" w:rsidRDefault="00D83F08">
      <w:pPr>
        <w:ind w:left="-144" w:firstLine="0"/>
        <w:rPr>
          <w:b/>
          <w:color w:val="2E75B5"/>
        </w:rPr>
      </w:pPr>
      <w:r>
        <w:rPr>
          <w:b/>
          <w:color w:val="2E75B5"/>
        </w:rPr>
        <w:t>8.7. DIVERSITY AND PIPELINE PROGRAMMES </w:t>
      </w:r>
    </w:p>
    <w:tbl>
      <w:tblPr>
        <w:tblStyle w:val="afffffffffffd"/>
        <w:tblW w:w="931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400" w:firstRow="0" w:lastRow="0" w:firstColumn="0" w:lastColumn="0" w:noHBand="0" w:noVBand="1"/>
      </w:tblPr>
      <w:tblGrid>
        <w:gridCol w:w="9314"/>
      </w:tblGrid>
      <w:tr w:rsidR="00295A7F" w14:paraId="30C31ABE" w14:textId="77777777">
        <w:tc>
          <w:tcPr>
            <w:tcW w:w="9314" w:type="dxa"/>
            <w:shd w:val="clear" w:color="auto" w:fill="DEEBF6"/>
          </w:tcPr>
          <w:p w14:paraId="38AF9520" w14:textId="77777777" w:rsidR="00295A7F" w:rsidRDefault="00295A7F">
            <w:pPr>
              <w:ind w:left="1008" w:hanging="143"/>
              <w:rPr>
                <w:rFonts w:ascii="Trebuchet MS" w:eastAsia="Trebuchet MS" w:hAnsi="Trebuchet MS" w:cs="Trebuchet MS"/>
                <w:b/>
                <w:color w:val="2E75B5"/>
                <w:sz w:val="24"/>
                <w:szCs w:val="24"/>
              </w:rPr>
            </w:pPr>
          </w:p>
          <w:p w14:paraId="42F8C15E" w14:textId="77777777" w:rsidR="00295A7F" w:rsidRPr="00A4280E" w:rsidRDefault="00D83F08" w:rsidP="00066E78">
            <w:pPr>
              <w:ind w:left="720" w:hanging="720"/>
              <w:rPr>
                <w:rFonts w:ascii="Trebuchet MS" w:eastAsia="Trebuchet MS" w:hAnsi="Trebuchet MS" w:cs="Trebuchet MS"/>
              </w:rPr>
            </w:pPr>
            <w:r w:rsidRPr="00A4280E">
              <w:rPr>
                <w:rFonts w:ascii="Trebuchet MS" w:eastAsia="Trebuchet MS" w:hAnsi="Trebuchet MS" w:cs="Trebuchet MS"/>
                <w:b/>
                <w:color w:val="2E75B5"/>
              </w:rPr>
              <w:t xml:space="preserve">8.7.1. </w:t>
            </w:r>
            <w:r w:rsidRPr="007C0198">
              <w:rPr>
                <w:rFonts w:ascii="Trebuchet MS" w:eastAsia="Trebuchet MS" w:hAnsi="Trebuchet MS" w:cs="Trebuchet MS"/>
                <w:color w:val="000000" w:themeColor="text1"/>
              </w:rPr>
              <w:t>The school has effective policies and practices in place, and engages in ongoing, systematic, and focused recruitment and retention activities, to achieve mission-appropriate diversity among its students, faculty, senior administrative staff and other relevant members of its academic community.</w:t>
            </w:r>
          </w:p>
          <w:p w14:paraId="5C1F1DB2" w14:textId="77777777" w:rsidR="00295A7F" w:rsidRDefault="00295A7F">
            <w:pPr>
              <w:ind w:hanging="144"/>
              <w:rPr>
                <w:b/>
                <w:color w:val="2E75B5"/>
              </w:rPr>
            </w:pPr>
          </w:p>
        </w:tc>
      </w:tr>
    </w:tbl>
    <w:p w14:paraId="47E5C623" w14:textId="77777777" w:rsidR="00295A7F" w:rsidRDefault="00295A7F">
      <w:pPr>
        <w:ind w:left="0" w:hanging="144"/>
        <w:rPr>
          <w:b/>
          <w:color w:val="FF0000"/>
        </w:rPr>
      </w:pPr>
    </w:p>
    <w:p w14:paraId="54EF01C2" w14:textId="77777777" w:rsidR="00295A7F" w:rsidRDefault="00BE5CCF">
      <w:pPr>
        <w:rPr>
          <w:b/>
          <w:color w:val="2E75B5"/>
        </w:rPr>
      </w:pPr>
      <w:r>
        <w:rPr>
          <w:b/>
          <w:color w:val="0070C0"/>
        </w:rPr>
        <w:t xml:space="preserve">PLEASE ANSWER </w:t>
      </w:r>
      <w:r w:rsidR="00D83F08">
        <w:rPr>
          <w:b/>
          <w:color w:val="0070C0"/>
        </w:rPr>
        <w:t>RE:</w:t>
      </w:r>
      <w:r w:rsidR="00D83F08">
        <w:rPr>
          <w:color w:val="0070C0"/>
        </w:rPr>
        <w:t xml:space="preserve"> </w:t>
      </w:r>
      <w:r w:rsidR="00D83F08">
        <w:rPr>
          <w:b/>
          <w:color w:val="2E75B5"/>
        </w:rPr>
        <w:t>8.7. DIVERSITY/PIPELINE PROGRAMMES </w:t>
      </w:r>
    </w:p>
    <w:p w14:paraId="70234F88" w14:textId="3949E28F" w:rsidR="00295A7F" w:rsidRDefault="00D83F08" w:rsidP="00606CEB">
      <w:pPr>
        <w:numPr>
          <w:ilvl w:val="2"/>
          <w:numId w:val="17"/>
        </w:numPr>
        <w:pBdr>
          <w:top w:val="nil"/>
          <w:left w:val="nil"/>
          <w:bottom w:val="nil"/>
          <w:right w:val="nil"/>
          <w:between w:val="nil"/>
        </w:pBdr>
        <w:ind w:left="576"/>
      </w:pPr>
      <w:r>
        <w:rPr>
          <w:color w:val="000000"/>
        </w:rPr>
        <w:t>Describe the</w:t>
      </w:r>
      <w:r>
        <w:rPr>
          <w:b/>
          <w:color w:val="000000"/>
        </w:rPr>
        <w:t xml:space="preserve"> </w:t>
      </w:r>
      <w:r>
        <w:rPr>
          <w:color w:val="000000"/>
        </w:rPr>
        <w:t>policies that the school has in place to achieve mission-appropriate diversity among its students, faculty, senior administrative staff and other members of its academic community.</w:t>
      </w:r>
      <w:r w:rsidR="00066E78">
        <w:rPr>
          <w:color w:val="000000"/>
        </w:rPr>
        <w:t xml:space="preserve"> </w:t>
      </w:r>
      <w:r w:rsidRPr="00066E78">
        <w:rPr>
          <w:color w:val="000000"/>
        </w:rPr>
        <w:t xml:space="preserve">Describe </w:t>
      </w:r>
      <w:r>
        <w:t xml:space="preserve">the </w:t>
      </w:r>
      <w:r w:rsidR="009B025C">
        <w:t xml:space="preserve">available </w:t>
      </w:r>
      <w:r>
        <w:t>funding sources</w:t>
      </w:r>
      <w:r w:rsidR="009B025C">
        <w:t xml:space="preserve"> to promote diversity</w:t>
      </w:r>
      <w:r w:rsidR="00066E78">
        <w:t xml:space="preserve"> and </w:t>
      </w:r>
      <w:r>
        <w:t xml:space="preserve">the personnel dedicated to these activities. Describe how the school monitors and evaluates the effectiveness of its pipeline programs. </w:t>
      </w:r>
    </w:p>
    <w:tbl>
      <w:tblPr>
        <w:tblStyle w:val="afffffffffffe"/>
        <w:tblW w:w="9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14"/>
      </w:tblGrid>
      <w:tr w:rsidR="00295A7F" w14:paraId="7A60526D" w14:textId="77777777">
        <w:tc>
          <w:tcPr>
            <w:tcW w:w="9314" w:type="dxa"/>
            <w:tcBorders>
              <w:top w:val="single" w:sz="18" w:space="0" w:color="000000"/>
              <w:left w:val="single" w:sz="18" w:space="0" w:color="000000"/>
              <w:bottom w:val="single" w:sz="18" w:space="0" w:color="000000"/>
              <w:right w:val="single" w:sz="18" w:space="0" w:color="000000"/>
            </w:tcBorders>
          </w:tcPr>
          <w:p w14:paraId="15AF0F5E" w14:textId="77777777" w:rsidR="00295A7F" w:rsidRDefault="00295A7F">
            <w:pPr>
              <w:ind w:hanging="144"/>
            </w:pPr>
          </w:p>
          <w:p w14:paraId="77ED3F78" w14:textId="77777777" w:rsidR="00295A7F" w:rsidRDefault="00295A7F">
            <w:pPr>
              <w:ind w:hanging="144"/>
            </w:pPr>
          </w:p>
          <w:p w14:paraId="63A8D2E1" w14:textId="77777777" w:rsidR="00295A7F" w:rsidRDefault="00295A7F">
            <w:pPr>
              <w:ind w:hanging="144"/>
            </w:pPr>
          </w:p>
          <w:p w14:paraId="5EAEFE58" w14:textId="77777777" w:rsidR="00295A7F" w:rsidRDefault="00295A7F">
            <w:pPr>
              <w:ind w:hanging="144"/>
            </w:pPr>
          </w:p>
        </w:tc>
      </w:tr>
    </w:tbl>
    <w:p w14:paraId="307083A7" w14:textId="77777777" w:rsidR="00295A7F" w:rsidRDefault="00D83F08">
      <w:pPr>
        <w:rPr>
          <w:b/>
          <w:color w:val="0070C0"/>
        </w:rPr>
      </w:pPr>
      <w:r>
        <w:rPr>
          <w:b/>
          <w:color w:val="0070C0"/>
        </w:rPr>
        <w:lastRenderedPageBreak/>
        <w:t xml:space="preserve">SUPPORTING DOCUMENTATION: </w:t>
      </w:r>
    </w:p>
    <w:p w14:paraId="6777599C" w14:textId="77777777" w:rsidR="00295A7F" w:rsidRDefault="00D83F08">
      <w:pPr>
        <w:rPr>
          <w:color w:val="000000"/>
        </w:rPr>
      </w:pPr>
      <w:r>
        <w:rPr>
          <w:color w:val="000000"/>
        </w:rPr>
        <w:t>The following should be included in the Appendix:</w:t>
      </w:r>
    </w:p>
    <w:p w14:paraId="68B59B7F" w14:textId="77777777" w:rsidR="00295A7F" w:rsidRDefault="00D83F08" w:rsidP="00606CEB">
      <w:pPr>
        <w:numPr>
          <w:ilvl w:val="0"/>
          <w:numId w:val="49"/>
        </w:numPr>
        <w:pBdr>
          <w:top w:val="nil"/>
          <w:left w:val="nil"/>
          <w:bottom w:val="nil"/>
          <w:right w:val="nil"/>
          <w:between w:val="nil"/>
        </w:pBdr>
        <w:ind w:left="576" w:hanging="288"/>
        <w:rPr>
          <w:color w:val="000000"/>
        </w:rPr>
      </w:pPr>
      <w:r>
        <w:rPr>
          <w:color w:val="000000"/>
        </w:rPr>
        <w:t>Admissions Policy</w:t>
      </w:r>
    </w:p>
    <w:p w14:paraId="1A1B5192" w14:textId="77777777" w:rsidR="00295A7F" w:rsidRDefault="00D83F08" w:rsidP="00606CEB">
      <w:pPr>
        <w:numPr>
          <w:ilvl w:val="0"/>
          <w:numId w:val="49"/>
        </w:numPr>
        <w:pBdr>
          <w:top w:val="nil"/>
          <w:left w:val="nil"/>
          <w:bottom w:val="nil"/>
          <w:right w:val="nil"/>
          <w:between w:val="nil"/>
        </w:pBdr>
        <w:ind w:left="576" w:hanging="288"/>
        <w:rPr>
          <w:color w:val="000000"/>
        </w:rPr>
      </w:pPr>
      <w:r>
        <w:rPr>
          <w:color w:val="000000"/>
        </w:rPr>
        <w:t xml:space="preserve">Informational material on student admissions </w:t>
      </w:r>
      <w:proofErr w:type="gramStart"/>
      <w:r>
        <w:rPr>
          <w:color w:val="000000"/>
        </w:rPr>
        <w:t>e.g.</w:t>
      </w:r>
      <w:proofErr w:type="gramEnd"/>
      <w:r>
        <w:rPr>
          <w:color w:val="000000"/>
        </w:rPr>
        <w:t xml:space="preserve"> school prospectus or catalogue.</w:t>
      </w:r>
    </w:p>
    <w:p w14:paraId="2515203D" w14:textId="77777777" w:rsidR="00295A7F" w:rsidRDefault="00D83F08" w:rsidP="00606CEB">
      <w:pPr>
        <w:numPr>
          <w:ilvl w:val="0"/>
          <w:numId w:val="49"/>
        </w:numPr>
        <w:pBdr>
          <w:top w:val="nil"/>
          <w:left w:val="nil"/>
          <w:bottom w:val="nil"/>
          <w:right w:val="nil"/>
          <w:between w:val="nil"/>
        </w:pBdr>
        <w:ind w:left="576" w:hanging="288"/>
        <w:rPr>
          <w:color w:val="000000"/>
        </w:rPr>
      </w:pPr>
      <w:r>
        <w:rPr>
          <w:color w:val="000000"/>
        </w:rPr>
        <w:t xml:space="preserve">Admission Committee Membership </w:t>
      </w:r>
    </w:p>
    <w:p w14:paraId="3682819A" w14:textId="77777777" w:rsidR="00295A7F" w:rsidRDefault="00D83F08" w:rsidP="00606CEB">
      <w:pPr>
        <w:numPr>
          <w:ilvl w:val="0"/>
          <w:numId w:val="49"/>
        </w:numPr>
        <w:pBdr>
          <w:top w:val="nil"/>
          <w:left w:val="nil"/>
          <w:bottom w:val="nil"/>
          <w:right w:val="nil"/>
          <w:between w:val="nil"/>
        </w:pBdr>
        <w:ind w:left="576" w:hanging="288"/>
        <w:rPr>
          <w:color w:val="000000"/>
        </w:rPr>
      </w:pPr>
      <w:r>
        <w:rPr>
          <w:color w:val="000000"/>
        </w:rPr>
        <w:t>Admission Committee Minutes</w:t>
      </w:r>
    </w:p>
    <w:p w14:paraId="47B2C8B0" w14:textId="77777777" w:rsidR="00295A7F" w:rsidRDefault="00D83F08" w:rsidP="00606CEB">
      <w:pPr>
        <w:numPr>
          <w:ilvl w:val="0"/>
          <w:numId w:val="49"/>
        </w:numPr>
        <w:pBdr>
          <w:top w:val="nil"/>
          <w:left w:val="nil"/>
          <w:bottom w:val="nil"/>
          <w:right w:val="nil"/>
          <w:between w:val="nil"/>
        </w:pBdr>
        <w:ind w:left="576" w:hanging="288"/>
        <w:rPr>
          <w:color w:val="000000"/>
        </w:rPr>
      </w:pPr>
      <w:r>
        <w:rPr>
          <w:color w:val="000000"/>
        </w:rPr>
        <w:t>Student Readmission Policy</w:t>
      </w:r>
    </w:p>
    <w:p w14:paraId="30C9D650" w14:textId="77777777" w:rsidR="00295A7F" w:rsidRDefault="00D83F08" w:rsidP="00606CEB">
      <w:pPr>
        <w:numPr>
          <w:ilvl w:val="0"/>
          <w:numId w:val="49"/>
        </w:numPr>
        <w:pBdr>
          <w:top w:val="nil"/>
          <w:left w:val="nil"/>
          <w:bottom w:val="nil"/>
          <w:right w:val="nil"/>
          <w:between w:val="nil"/>
        </w:pBdr>
        <w:ind w:left="576" w:hanging="288"/>
        <w:rPr>
          <w:color w:val="000000"/>
        </w:rPr>
      </w:pPr>
      <w:r>
        <w:rPr>
          <w:color w:val="000000"/>
        </w:rPr>
        <w:t>Transfer Student Policy</w:t>
      </w:r>
    </w:p>
    <w:p w14:paraId="4A2F94C0" w14:textId="77777777" w:rsidR="00295A7F" w:rsidRDefault="00D83F08" w:rsidP="00606CEB">
      <w:pPr>
        <w:numPr>
          <w:ilvl w:val="0"/>
          <w:numId w:val="49"/>
        </w:numPr>
        <w:pBdr>
          <w:top w:val="nil"/>
          <w:left w:val="nil"/>
          <w:bottom w:val="nil"/>
          <w:right w:val="nil"/>
          <w:between w:val="nil"/>
        </w:pBdr>
        <w:ind w:left="576" w:hanging="288"/>
        <w:rPr>
          <w:color w:val="000000"/>
        </w:rPr>
      </w:pPr>
      <w:r>
        <w:rPr>
          <w:color w:val="000000"/>
        </w:rPr>
        <w:t>Visiting Student Policy</w:t>
      </w:r>
    </w:p>
    <w:p w14:paraId="1E6A73DA" w14:textId="77777777" w:rsidR="00295A7F" w:rsidRDefault="00D83F08" w:rsidP="00606CEB">
      <w:pPr>
        <w:numPr>
          <w:ilvl w:val="0"/>
          <w:numId w:val="49"/>
        </w:numPr>
        <w:pBdr>
          <w:top w:val="nil"/>
          <w:left w:val="nil"/>
          <w:bottom w:val="nil"/>
          <w:right w:val="nil"/>
          <w:between w:val="nil"/>
        </w:pBdr>
        <w:ind w:left="576" w:hanging="288"/>
        <w:rPr>
          <w:color w:val="000000"/>
        </w:rPr>
      </w:pPr>
      <w:r>
        <w:rPr>
          <w:color w:val="000000"/>
        </w:rPr>
        <w:t xml:space="preserve">Outline of Diversity or Pipeline Programme. </w:t>
      </w:r>
    </w:p>
    <w:p w14:paraId="74EB2D76" w14:textId="77777777" w:rsidR="00295A7F" w:rsidRDefault="00295A7F">
      <w:pPr>
        <w:ind w:left="0" w:firstLine="0"/>
        <w:rPr>
          <w:color w:val="000000"/>
        </w:rPr>
      </w:pPr>
    </w:p>
    <w:p w14:paraId="7D3BFBB4" w14:textId="77777777" w:rsidR="00295A7F" w:rsidRDefault="00295A7F">
      <w:pPr>
        <w:rPr>
          <w:color w:val="000000"/>
        </w:rPr>
      </w:pPr>
    </w:p>
    <w:p w14:paraId="013421B4" w14:textId="77777777" w:rsidR="00295A7F" w:rsidRDefault="00D83F08">
      <w:pPr>
        <w:rPr>
          <w:color w:val="000000"/>
        </w:rPr>
      </w:pPr>
      <w:r>
        <w:br w:type="page"/>
      </w:r>
    </w:p>
    <w:p w14:paraId="47FDACDD" w14:textId="77777777" w:rsidR="00295A7F" w:rsidRDefault="00D83F08">
      <w:pPr>
        <w:jc w:val="center"/>
        <w:rPr>
          <w:b/>
          <w:color w:val="2E75B5"/>
          <w:sz w:val="28"/>
          <w:szCs w:val="28"/>
        </w:rPr>
      </w:pPr>
      <w:r>
        <w:rPr>
          <w:b/>
          <w:color w:val="2E75B5"/>
          <w:sz w:val="28"/>
          <w:szCs w:val="28"/>
        </w:rPr>
        <w:lastRenderedPageBreak/>
        <w:t>STANDARD 9: STUDENT PROMOTION AND EVALUATION</w:t>
      </w:r>
      <w:r>
        <w:rPr>
          <w:b/>
          <w:color w:val="2E75B5"/>
          <w:sz w:val="28"/>
          <w:szCs w:val="28"/>
          <w:vertAlign w:val="superscript"/>
        </w:rPr>
        <w:footnoteReference w:id="11"/>
      </w:r>
    </w:p>
    <w:p w14:paraId="69DD7625" w14:textId="77777777" w:rsidR="00295A7F" w:rsidRPr="00B76E4B" w:rsidRDefault="00D83F08" w:rsidP="00B76E4B">
      <w:pPr>
        <w:spacing w:line="240" w:lineRule="auto"/>
        <w:ind w:left="-144" w:firstLine="0"/>
        <w:rPr>
          <w:bCs/>
        </w:rPr>
      </w:pPr>
      <w:r w:rsidRPr="00B76E4B">
        <w:rPr>
          <w:bCs/>
        </w:rPr>
        <w:t>The medical school has a single set of core standards for the achievement, promotion and graduation of medical students across all locations affiliated with the school.</w:t>
      </w:r>
    </w:p>
    <w:p w14:paraId="700A6944" w14:textId="77777777" w:rsidR="00295A7F" w:rsidRDefault="00295A7F">
      <w:pPr>
        <w:ind w:left="-144" w:firstLine="0"/>
      </w:pPr>
    </w:p>
    <w:p w14:paraId="5A755142" w14:textId="77777777" w:rsidR="00295A7F" w:rsidRDefault="00D83F08">
      <w:pPr>
        <w:ind w:left="-144" w:firstLine="0"/>
        <w:rPr>
          <w:b/>
          <w:color w:val="2E75B5"/>
        </w:rPr>
      </w:pPr>
      <w:r>
        <w:rPr>
          <w:b/>
          <w:color w:val="2E75B5"/>
        </w:rPr>
        <w:t>9.1. POLICY DEVELOPMENT, IMPLEMENTATION AND OVERSIGHT </w:t>
      </w:r>
    </w:p>
    <w:tbl>
      <w:tblPr>
        <w:tblStyle w:val="affffffffffff"/>
        <w:tblW w:w="931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400" w:firstRow="0" w:lastRow="0" w:firstColumn="0" w:lastColumn="0" w:noHBand="0" w:noVBand="1"/>
      </w:tblPr>
      <w:tblGrid>
        <w:gridCol w:w="9314"/>
      </w:tblGrid>
      <w:tr w:rsidR="00295A7F" w14:paraId="109F7FF5" w14:textId="77777777">
        <w:tc>
          <w:tcPr>
            <w:tcW w:w="9314" w:type="dxa"/>
            <w:shd w:val="clear" w:color="auto" w:fill="DEEBF6"/>
          </w:tcPr>
          <w:p w14:paraId="61BB3F0B" w14:textId="77777777" w:rsidR="00295A7F" w:rsidRDefault="00295A7F">
            <w:pPr>
              <w:rPr>
                <w:rFonts w:ascii="Trebuchet MS" w:eastAsia="Trebuchet MS" w:hAnsi="Trebuchet MS" w:cs="Trebuchet MS"/>
                <w:b/>
                <w:color w:val="2E75B5"/>
                <w:sz w:val="24"/>
                <w:szCs w:val="24"/>
              </w:rPr>
            </w:pPr>
          </w:p>
          <w:p w14:paraId="676E82AD" w14:textId="77777777" w:rsidR="00295A7F" w:rsidRPr="00D70526" w:rsidRDefault="00D83F08" w:rsidP="00285540">
            <w:pPr>
              <w:ind w:left="720" w:hanging="720"/>
              <w:rPr>
                <w:rFonts w:ascii="Trebuchet MS" w:eastAsia="Trebuchet MS" w:hAnsi="Trebuchet MS" w:cs="Trebuchet MS"/>
              </w:rPr>
            </w:pPr>
            <w:r w:rsidRPr="00D70526">
              <w:rPr>
                <w:rFonts w:ascii="Trebuchet MS" w:eastAsia="Trebuchet MS" w:hAnsi="Trebuchet MS" w:cs="Trebuchet MS"/>
                <w:b/>
                <w:color w:val="2E75B5"/>
              </w:rPr>
              <w:t>9.1.1.</w:t>
            </w:r>
            <w:r w:rsidRPr="00D70526">
              <w:rPr>
                <w:rFonts w:ascii="Trebuchet MS" w:eastAsia="Trebuchet MS" w:hAnsi="Trebuchet MS" w:cs="Trebuchet MS"/>
                <w:color w:val="7030A0"/>
              </w:rPr>
              <w:t xml:space="preserve"> </w:t>
            </w:r>
            <w:r w:rsidRPr="00D70526">
              <w:rPr>
                <w:rFonts w:ascii="Trebuchet MS" w:eastAsia="Trebuchet MS" w:hAnsi="Trebuchet MS" w:cs="Trebuchet MS"/>
              </w:rPr>
              <w:t>The faculty develops and implements effective policies and procedures regarding, and makes decisions about, medical student assessment, promotion, graduation and any disciplinary action. </w:t>
            </w:r>
          </w:p>
          <w:p w14:paraId="15982674" w14:textId="77777777" w:rsidR="00295A7F" w:rsidRPr="00D70526" w:rsidRDefault="00D83F08" w:rsidP="00285540">
            <w:pPr>
              <w:ind w:left="720" w:hanging="720"/>
              <w:rPr>
                <w:rFonts w:ascii="Trebuchet MS" w:eastAsia="Trebuchet MS" w:hAnsi="Trebuchet MS" w:cs="Trebuchet MS"/>
                <w:color w:val="FF0000"/>
              </w:rPr>
            </w:pPr>
            <w:r w:rsidRPr="00D70526">
              <w:rPr>
                <w:rFonts w:ascii="Trebuchet MS" w:eastAsia="Trebuchet MS" w:hAnsi="Trebuchet MS" w:cs="Trebuchet MS"/>
                <w:b/>
                <w:color w:val="2E75B5"/>
              </w:rPr>
              <w:t xml:space="preserve">9.1.2. </w:t>
            </w:r>
            <w:r w:rsidRPr="007C0198">
              <w:rPr>
                <w:rFonts w:ascii="Trebuchet MS" w:eastAsia="Trebuchet MS" w:hAnsi="Trebuchet MS" w:cs="Trebuchet MS"/>
                <w:color w:val="000000" w:themeColor="text1"/>
              </w:rPr>
              <w:t>The school monitors the progress of students throughout each preclinical course and clinical clerkship, promotes only those who make satisfactory academic progress and graduates only those who successfully complete the programme.</w:t>
            </w:r>
          </w:p>
          <w:p w14:paraId="0907F06F" w14:textId="77777777" w:rsidR="00295A7F" w:rsidRDefault="00295A7F">
            <w:pPr>
              <w:ind w:hanging="144"/>
            </w:pPr>
          </w:p>
        </w:tc>
      </w:tr>
    </w:tbl>
    <w:p w14:paraId="51FCA53B" w14:textId="77777777" w:rsidR="00295A7F" w:rsidRDefault="00295A7F">
      <w:pPr>
        <w:ind w:left="0" w:hanging="144"/>
        <w:rPr>
          <w:color w:val="FF0000"/>
        </w:rPr>
      </w:pPr>
    </w:p>
    <w:p w14:paraId="645BB05B" w14:textId="77777777" w:rsidR="00295A7F" w:rsidRDefault="00BE5CCF" w:rsidP="003959B7">
      <w:pPr>
        <w:spacing w:line="240" w:lineRule="auto"/>
        <w:ind w:left="-144" w:firstLine="0"/>
        <w:rPr>
          <w:b/>
          <w:color w:val="2E75B5"/>
        </w:rPr>
      </w:pPr>
      <w:r>
        <w:rPr>
          <w:b/>
          <w:color w:val="0070C0"/>
        </w:rPr>
        <w:t xml:space="preserve">PLEASE ANSWER </w:t>
      </w:r>
      <w:r w:rsidR="00D83F08">
        <w:rPr>
          <w:b/>
          <w:color w:val="0070C0"/>
        </w:rPr>
        <w:t>RE:</w:t>
      </w:r>
      <w:r w:rsidR="00D83F08">
        <w:rPr>
          <w:color w:val="0070C0"/>
        </w:rPr>
        <w:t xml:space="preserve"> </w:t>
      </w:r>
      <w:r w:rsidR="00D83F08">
        <w:rPr>
          <w:b/>
          <w:color w:val="2E75B5"/>
        </w:rPr>
        <w:t>9.1. POLICY DEVELOPMENT, IMPLEMENTATION AND OVERSIGHT </w:t>
      </w:r>
    </w:p>
    <w:p w14:paraId="2C8990CA" w14:textId="77777777" w:rsidR="003959B7" w:rsidRDefault="003959B7" w:rsidP="003959B7">
      <w:pPr>
        <w:spacing w:line="240" w:lineRule="auto"/>
        <w:ind w:left="-144" w:firstLine="0"/>
      </w:pPr>
    </w:p>
    <w:p w14:paraId="34846748" w14:textId="77777777" w:rsidR="00295A7F" w:rsidRDefault="00D70526" w:rsidP="002873BB">
      <w:pPr>
        <w:pBdr>
          <w:top w:val="nil"/>
          <w:left w:val="nil"/>
          <w:bottom w:val="nil"/>
          <w:right w:val="nil"/>
          <w:between w:val="nil"/>
        </w:pBdr>
      </w:pPr>
      <w:r w:rsidRPr="00D70526">
        <w:rPr>
          <w:b/>
          <w:color w:val="2E74B5" w:themeColor="accent1" w:themeShade="BF"/>
        </w:rPr>
        <w:t>9.1.1.</w:t>
      </w:r>
      <w:r w:rsidRPr="00D70526">
        <w:rPr>
          <w:color w:val="2E74B5" w:themeColor="accent1" w:themeShade="BF"/>
        </w:rPr>
        <w:t xml:space="preserve"> </w:t>
      </w:r>
      <w:r w:rsidR="00D83F08">
        <w:rPr>
          <w:color w:val="000000"/>
        </w:rPr>
        <w:t>Describe how the faculty develop and implement policies and procedures regarding, a</w:t>
      </w:r>
      <w:r w:rsidR="001108E7">
        <w:rPr>
          <w:color w:val="000000"/>
        </w:rPr>
        <w:t xml:space="preserve">nd make decisions about </w:t>
      </w:r>
      <w:r w:rsidR="00D83F08">
        <w:rPr>
          <w:color w:val="000000"/>
        </w:rPr>
        <w:t xml:space="preserve">student assessment, promotion, </w:t>
      </w:r>
      <w:r w:rsidR="001108E7">
        <w:rPr>
          <w:color w:val="000000"/>
        </w:rPr>
        <w:t xml:space="preserve">graduation and </w:t>
      </w:r>
      <w:r w:rsidR="00D83F08">
        <w:t>disciplinary action. </w:t>
      </w:r>
      <w:r w:rsidR="00B861B7">
        <w:t xml:space="preserve"> </w:t>
      </w:r>
    </w:p>
    <w:tbl>
      <w:tblPr>
        <w:tblStyle w:val="affffffffffff0"/>
        <w:tblW w:w="9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14"/>
      </w:tblGrid>
      <w:tr w:rsidR="00295A7F" w14:paraId="550B14B1" w14:textId="77777777">
        <w:tc>
          <w:tcPr>
            <w:tcW w:w="9314" w:type="dxa"/>
            <w:tcBorders>
              <w:top w:val="single" w:sz="18" w:space="0" w:color="000000"/>
              <w:left w:val="single" w:sz="18" w:space="0" w:color="000000"/>
              <w:bottom w:val="single" w:sz="18" w:space="0" w:color="000000"/>
              <w:right w:val="single" w:sz="18" w:space="0" w:color="000000"/>
            </w:tcBorders>
          </w:tcPr>
          <w:p w14:paraId="567AFD16" w14:textId="77777777" w:rsidR="00295A7F" w:rsidRDefault="00295A7F"/>
          <w:p w14:paraId="474C1D38" w14:textId="77777777" w:rsidR="00295A7F" w:rsidRDefault="00295A7F"/>
          <w:p w14:paraId="4E09BA38" w14:textId="77777777" w:rsidR="00295A7F" w:rsidRDefault="00295A7F"/>
          <w:p w14:paraId="6639DE1E" w14:textId="77777777" w:rsidR="00295A7F" w:rsidRDefault="00295A7F"/>
        </w:tc>
      </w:tr>
    </w:tbl>
    <w:p w14:paraId="2525A471" w14:textId="77777777" w:rsidR="00295A7F" w:rsidRDefault="00295A7F"/>
    <w:p w14:paraId="30224A3C" w14:textId="37E8384A" w:rsidR="00295A7F" w:rsidRDefault="00D70526" w:rsidP="002873BB">
      <w:pPr>
        <w:pBdr>
          <w:top w:val="nil"/>
          <w:left w:val="nil"/>
          <w:bottom w:val="nil"/>
          <w:right w:val="nil"/>
          <w:between w:val="nil"/>
        </w:pBdr>
      </w:pPr>
      <w:r w:rsidRPr="00C8345B">
        <w:rPr>
          <w:b/>
          <w:color w:val="2E74B5" w:themeColor="accent1" w:themeShade="BF"/>
        </w:rPr>
        <w:t>9.1.2.</w:t>
      </w:r>
      <w:r w:rsidRPr="00C8345B">
        <w:rPr>
          <w:color w:val="2E74B5" w:themeColor="accent1" w:themeShade="BF"/>
        </w:rPr>
        <w:t xml:space="preserve"> </w:t>
      </w:r>
      <w:r w:rsidR="00C8345B" w:rsidRPr="00C8345B">
        <w:t>Desc</w:t>
      </w:r>
      <w:r w:rsidR="00D83F08">
        <w:rPr>
          <w:color w:val="000000"/>
        </w:rPr>
        <w:t>ribe how the school monitors the progress of stu</w:t>
      </w:r>
      <w:r w:rsidR="001108E7">
        <w:rPr>
          <w:color w:val="000000"/>
        </w:rPr>
        <w:t>dents throughout each course and clerkship.</w:t>
      </w:r>
    </w:p>
    <w:tbl>
      <w:tblPr>
        <w:tblStyle w:val="affffffffffff1"/>
        <w:tblW w:w="9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14"/>
      </w:tblGrid>
      <w:tr w:rsidR="00295A7F" w14:paraId="44E73040" w14:textId="77777777">
        <w:tc>
          <w:tcPr>
            <w:tcW w:w="9314" w:type="dxa"/>
            <w:tcBorders>
              <w:top w:val="single" w:sz="18" w:space="0" w:color="000000"/>
              <w:left w:val="single" w:sz="18" w:space="0" w:color="000000"/>
              <w:bottom w:val="single" w:sz="18" w:space="0" w:color="000000"/>
              <w:right w:val="single" w:sz="18" w:space="0" w:color="000000"/>
            </w:tcBorders>
          </w:tcPr>
          <w:p w14:paraId="2E86A8B4" w14:textId="77777777" w:rsidR="00295A7F" w:rsidRDefault="00295A7F">
            <w:pPr>
              <w:ind w:hanging="144"/>
            </w:pPr>
          </w:p>
          <w:p w14:paraId="7F02D11C" w14:textId="77777777" w:rsidR="00295A7F" w:rsidRDefault="00295A7F">
            <w:pPr>
              <w:ind w:hanging="144"/>
            </w:pPr>
          </w:p>
          <w:p w14:paraId="2A1D2991" w14:textId="77777777" w:rsidR="00295A7F" w:rsidRDefault="00295A7F">
            <w:pPr>
              <w:ind w:hanging="144"/>
            </w:pPr>
          </w:p>
          <w:p w14:paraId="3BD06609" w14:textId="77777777" w:rsidR="00295A7F" w:rsidRDefault="00295A7F">
            <w:pPr>
              <w:ind w:hanging="144"/>
            </w:pPr>
          </w:p>
        </w:tc>
      </w:tr>
    </w:tbl>
    <w:p w14:paraId="7432DDF0" w14:textId="77777777" w:rsidR="00295A7F" w:rsidRDefault="00295A7F">
      <w:pPr>
        <w:ind w:left="0" w:hanging="144"/>
      </w:pPr>
    </w:p>
    <w:p w14:paraId="6A757088" w14:textId="77777777" w:rsidR="00295A7F" w:rsidRDefault="00D83F08">
      <w:pPr>
        <w:ind w:left="-144" w:firstLine="0"/>
        <w:rPr>
          <w:b/>
          <w:color w:val="2E75B5"/>
        </w:rPr>
      </w:pPr>
      <w:r>
        <w:rPr>
          <w:b/>
          <w:color w:val="2E75B5"/>
        </w:rPr>
        <w:t>9.2. STUDENT PROMOTION AND EVALUATION COMMITTEE</w:t>
      </w:r>
    </w:p>
    <w:tbl>
      <w:tblPr>
        <w:tblStyle w:val="affffffffffff2"/>
        <w:tblW w:w="931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400" w:firstRow="0" w:lastRow="0" w:firstColumn="0" w:lastColumn="0" w:noHBand="0" w:noVBand="1"/>
      </w:tblPr>
      <w:tblGrid>
        <w:gridCol w:w="9314"/>
      </w:tblGrid>
      <w:tr w:rsidR="00295A7F" w14:paraId="6B95DEC0" w14:textId="77777777">
        <w:tc>
          <w:tcPr>
            <w:tcW w:w="9314" w:type="dxa"/>
            <w:shd w:val="clear" w:color="auto" w:fill="DEEBF6"/>
          </w:tcPr>
          <w:p w14:paraId="366AFE21" w14:textId="77777777" w:rsidR="00295A7F" w:rsidRDefault="00295A7F">
            <w:pPr>
              <w:ind w:left="1008" w:hanging="143"/>
              <w:rPr>
                <w:rFonts w:ascii="Trebuchet MS" w:eastAsia="Trebuchet MS" w:hAnsi="Trebuchet MS" w:cs="Trebuchet MS"/>
                <w:b/>
                <w:i/>
                <w:color w:val="2E75B5"/>
                <w:sz w:val="24"/>
                <w:szCs w:val="24"/>
              </w:rPr>
            </w:pPr>
          </w:p>
          <w:p w14:paraId="41A400F8" w14:textId="77777777" w:rsidR="00295A7F" w:rsidRPr="00C8345B" w:rsidRDefault="00D83F08" w:rsidP="003959B7">
            <w:pPr>
              <w:ind w:left="720" w:hanging="720"/>
              <w:rPr>
                <w:rFonts w:ascii="Trebuchet MS" w:eastAsia="Trebuchet MS" w:hAnsi="Trebuchet MS" w:cs="Trebuchet MS"/>
              </w:rPr>
            </w:pPr>
            <w:r w:rsidRPr="00C8345B">
              <w:rPr>
                <w:rFonts w:ascii="Trebuchet MS" w:eastAsia="Trebuchet MS" w:hAnsi="Trebuchet MS" w:cs="Trebuchet MS"/>
                <w:b/>
                <w:color w:val="2E75B5"/>
              </w:rPr>
              <w:t>9.2.1.</w:t>
            </w:r>
            <w:r w:rsidRPr="00C8345B">
              <w:rPr>
                <w:rFonts w:ascii="Trebuchet MS" w:eastAsia="Trebuchet MS" w:hAnsi="Trebuchet MS" w:cs="Trebuchet MS"/>
                <w:color w:val="7030A0"/>
              </w:rPr>
              <w:t xml:space="preserve"> </w:t>
            </w:r>
            <w:r w:rsidRPr="00C8345B">
              <w:rPr>
                <w:rFonts w:ascii="Trebuchet MS" w:eastAsia="Trebuchet MS" w:hAnsi="Trebuchet MS" w:cs="Trebuchet MS"/>
              </w:rPr>
              <w:t>The school ensures that faculty members with appropriate knowledge and expertise set standards of achievement in each required learning experience in the medical education programme. </w:t>
            </w:r>
            <w:r w:rsidRPr="00C8345B">
              <w:rPr>
                <w:rFonts w:ascii="Trebuchet MS" w:eastAsia="Trebuchet MS" w:hAnsi="Trebuchet MS" w:cs="Trebuchet MS"/>
                <w:color w:val="000000"/>
              </w:rPr>
              <w:t>This responsibility may be delegated to a Student Promotion and Evaluation Committee composed of faculty members. </w:t>
            </w:r>
          </w:p>
          <w:p w14:paraId="4BC600C9" w14:textId="77777777" w:rsidR="00295A7F" w:rsidRPr="00C8345B" w:rsidRDefault="00D83F08" w:rsidP="003959B7">
            <w:pPr>
              <w:ind w:left="720" w:hanging="720"/>
              <w:rPr>
                <w:rFonts w:ascii="Trebuchet MS" w:eastAsia="Trebuchet MS" w:hAnsi="Trebuchet MS" w:cs="Trebuchet MS"/>
              </w:rPr>
            </w:pPr>
            <w:r w:rsidRPr="00C8345B">
              <w:rPr>
                <w:rFonts w:ascii="Trebuchet MS" w:eastAsia="Trebuchet MS" w:hAnsi="Trebuchet MS" w:cs="Trebuchet MS"/>
                <w:b/>
                <w:color w:val="2E75B5"/>
              </w:rPr>
              <w:lastRenderedPageBreak/>
              <w:t>9.2.2.</w:t>
            </w:r>
            <w:r w:rsidRPr="00C8345B">
              <w:rPr>
                <w:rFonts w:ascii="Trebuchet MS" w:eastAsia="Trebuchet MS" w:hAnsi="Trebuchet MS" w:cs="Trebuchet MS"/>
                <w:color w:val="000000"/>
              </w:rPr>
              <w:t xml:space="preserve"> The student promotion and evaluation committee defines and recommends to the CAO the degree of academic proficiency a student must attain before he/she is promoted to the next academic level and ultimately to graduation.</w:t>
            </w:r>
          </w:p>
          <w:p w14:paraId="0618FEEE" w14:textId="77777777" w:rsidR="00295A7F" w:rsidRPr="00C8345B" w:rsidRDefault="00D83F08" w:rsidP="003959B7">
            <w:pPr>
              <w:ind w:left="720" w:hanging="720"/>
              <w:rPr>
                <w:rFonts w:ascii="Trebuchet MS" w:eastAsia="Trebuchet MS" w:hAnsi="Trebuchet MS" w:cs="Trebuchet MS"/>
                <w:color w:val="000000"/>
              </w:rPr>
            </w:pPr>
            <w:r w:rsidRPr="00C8345B">
              <w:rPr>
                <w:rFonts w:ascii="Trebuchet MS" w:eastAsia="Trebuchet MS" w:hAnsi="Trebuchet MS" w:cs="Trebuchet MS"/>
                <w:b/>
                <w:color w:val="2E75B5"/>
              </w:rPr>
              <w:t>9.2.3.</w:t>
            </w:r>
            <w:r w:rsidRPr="00C8345B">
              <w:rPr>
                <w:rFonts w:ascii="Trebuchet MS" w:eastAsia="Trebuchet MS" w:hAnsi="Trebuchet MS" w:cs="Trebuchet MS"/>
                <w:color w:val="000000"/>
              </w:rPr>
              <w:t xml:space="preserve"> The student promotion and evaluation committe</w:t>
            </w:r>
            <w:r w:rsidR="00E333E5">
              <w:rPr>
                <w:rFonts w:ascii="Trebuchet MS" w:eastAsia="Trebuchet MS" w:hAnsi="Trebuchet MS" w:cs="Trebuchet MS"/>
                <w:color w:val="000000"/>
              </w:rPr>
              <w:t>e publish its rules and enforce</w:t>
            </w:r>
            <w:r w:rsidRPr="00C8345B">
              <w:rPr>
                <w:rFonts w:ascii="Trebuchet MS" w:eastAsia="Trebuchet MS" w:hAnsi="Trebuchet MS" w:cs="Trebuchet MS"/>
                <w:color w:val="000000"/>
              </w:rPr>
              <w:t xml:space="preserve"> them consistently throughout the school and across all clinical sites.</w:t>
            </w:r>
          </w:p>
          <w:p w14:paraId="07F8B71F" w14:textId="77777777" w:rsidR="00295A7F" w:rsidRDefault="00295A7F">
            <w:pPr>
              <w:ind w:hanging="144"/>
            </w:pPr>
          </w:p>
        </w:tc>
      </w:tr>
    </w:tbl>
    <w:p w14:paraId="6F8F5852" w14:textId="77777777" w:rsidR="00295A7F" w:rsidRDefault="00295A7F">
      <w:pPr>
        <w:ind w:left="0" w:hanging="144"/>
      </w:pPr>
    </w:p>
    <w:p w14:paraId="693C2345" w14:textId="77777777" w:rsidR="00295A7F" w:rsidRDefault="00BE5CCF" w:rsidP="003959B7">
      <w:pPr>
        <w:spacing w:line="240" w:lineRule="auto"/>
        <w:ind w:left="-144" w:firstLine="0"/>
        <w:rPr>
          <w:b/>
          <w:color w:val="2E75B5"/>
        </w:rPr>
      </w:pPr>
      <w:r>
        <w:rPr>
          <w:b/>
          <w:color w:val="0070C0"/>
        </w:rPr>
        <w:t xml:space="preserve">PLEASE ANSWER </w:t>
      </w:r>
      <w:r w:rsidR="00D83F08">
        <w:rPr>
          <w:b/>
          <w:color w:val="0070C0"/>
        </w:rPr>
        <w:t>RE:</w:t>
      </w:r>
      <w:r w:rsidR="00D83F08">
        <w:rPr>
          <w:color w:val="0070C0"/>
        </w:rPr>
        <w:t xml:space="preserve"> </w:t>
      </w:r>
      <w:r w:rsidR="00D83F08">
        <w:rPr>
          <w:b/>
          <w:color w:val="2E75B5"/>
        </w:rPr>
        <w:t>9.2. STUDENT PROMOTION AND EVALUATION COMMITTEE</w:t>
      </w:r>
    </w:p>
    <w:p w14:paraId="4321F40B" w14:textId="77777777" w:rsidR="003959B7" w:rsidRDefault="003959B7" w:rsidP="003959B7">
      <w:pPr>
        <w:spacing w:line="240" w:lineRule="auto"/>
        <w:ind w:left="-144" w:firstLine="0"/>
      </w:pPr>
    </w:p>
    <w:p w14:paraId="089C2C02" w14:textId="60031330" w:rsidR="00295A7F" w:rsidRDefault="00D83F08" w:rsidP="00606CEB">
      <w:pPr>
        <w:numPr>
          <w:ilvl w:val="2"/>
          <w:numId w:val="51"/>
        </w:numPr>
        <w:pBdr>
          <w:top w:val="nil"/>
          <w:left w:val="nil"/>
          <w:bottom w:val="nil"/>
          <w:right w:val="nil"/>
          <w:between w:val="nil"/>
        </w:pBdr>
        <w:ind w:left="576"/>
      </w:pPr>
      <w:r>
        <w:rPr>
          <w:color w:val="000000"/>
        </w:rPr>
        <w:t xml:space="preserve">Describe how the school ensures that </w:t>
      </w:r>
      <w:r w:rsidR="00EF6B34">
        <w:rPr>
          <w:color w:val="000000"/>
        </w:rPr>
        <w:t>faculty with appropriate knowledge and expertise</w:t>
      </w:r>
      <w:r w:rsidR="00FD4A08">
        <w:rPr>
          <w:color w:val="000000"/>
        </w:rPr>
        <w:t xml:space="preserve"> set</w:t>
      </w:r>
      <w:r w:rsidR="00FD4A08" w:rsidRPr="00FD4A08">
        <w:rPr>
          <w:color w:val="000000"/>
        </w:rPr>
        <w:t xml:space="preserve"> </w:t>
      </w:r>
      <w:r w:rsidR="00FD4A08">
        <w:rPr>
          <w:color w:val="000000"/>
        </w:rPr>
        <w:t>standards of achievement in each required learning experience.</w:t>
      </w:r>
    </w:p>
    <w:tbl>
      <w:tblPr>
        <w:tblStyle w:val="affffffffffff3"/>
        <w:tblW w:w="9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14"/>
      </w:tblGrid>
      <w:tr w:rsidR="00295A7F" w14:paraId="0538C6EE" w14:textId="77777777">
        <w:tc>
          <w:tcPr>
            <w:tcW w:w="9314" w:type="dxa"/>
            <w:tcBorders>
              <w:top w:val="single" w:sz="18" w:space="0" w:color="000000"/>
              <w:left w:val="single" w:sz="18" w:space="0" w:color="000000"/>
              <w:bottom w:val="single" w:sz="18" w:space="0" w:color="000000"/>
              <w:right w:val="single" w:sz="18" w:space="0" w:color="000000"/>
            </w:tcBorders>
          </w:tcPr>
          <w:p w14:paraId="6A50EC51" w14:textId="77777777" w:rsidR="00295A7F" w:rsidRDefault="00295A7F" w:rsidP="003959B7"/>
          <w:p w14:paraId="3D86C3FB" w14:textId="77777777" w:rsidR="00295A7F" w:rsidRDefault="00295A7F" w:rsidP="003959B7"/>
          <w:p w14:paraId="761944E1" w14:textId="77777777" w:rsidR="00295A7F" w:rsidRDefault="00295A7F" w:rsidP="003959B7"/>
          <w:p w14:paraId="42745DA1" w14:textId="77777777" w:rsidR="00295A7F" w:rsidRDefault="00295A7F" w:rsidP="003959B7"/>
        </w:tc>
      </w:tr>
    </w:tbl>
    <w:p w14:paraId="6E3438FA" w14:textId="77777777" w:rsidR="00295A7F" w:rsidRDefault="00295A7F"/>
    <w:p w14:paraId="647AC894" w14:textId="2895C0A2" w:rsidR="00295A7F" w:rsidRDefault="00D83F08" w:rsidP="00606CEB">
      <w:pPr>
        <w:numPr>
          <w:ilvl w:val="2"/>
          <w:numId w:val="51"/>
        </w:numPr>
        <w:pBdr>
          <w:top w:val="nil"/>
          <w:left w:val="nil"/>
          <w:bottom w:val="nil"/>
          <w:right w:val="nil"/>
          <w:between w:val="nil"/>
        </w:pBdr>
        <w:ind w:left="576"/>
      </w:pPr>
      <w:r>
        <w:rPr>
          <w:color w:val="000000"/>
        </w:rPr>
        <w:t>Describe the size</w:t>
      </w:r>
      <w:r>
        <w:t xml:space="preserve">, </w:t>
      </w:r>
      <w:r w:rsidR="00CB50A6">
        <w:rPr>
          <w:color w:val="000000"/>
        </w:rPr>
        <w:t>composition</w:t>
      </w:r>
      <w:r w:rsidR="00FD4A08">
        <w:rPr>
          <w:color w:val="000000"/>
        </w:rPr>
        <w:t xml:space="preserve">, </w:t>
      </w:r>
      <w:r w:rsidR="00CB50A6">
        <w:rPr>
          <w:color w:val="000000"/>
        </w:rPr>
        <w:t xml:space="preserve">categories of membership </w:t>
      </w:r>
      <w:r w:rsidR="00FD4A08">
        <w:rPr>
          <w:color w:val="000000"/>
        </w:rPr>
        <w:t>(</w:t>
      </w:r>
      <w:r>
        <w:t xml:space="preserve">faculty, students, medical school administrators, community members) </w:t>
      </w:r>
      <w:r>
        <w:rPr>
          <w:color w:val="000000"/>
        </w:rPr>
        <w:t xml:space="preserve">and the functions of the Student Promotion and Evaluation Committee. </w:t>
      </w:r>
      <w:r w:rsidR="001108E7">
        <w:t xml:space="preserve">Describe the roles of the committee, academic departments and course/ clerkship leaders in setting the standards of achievement for courses and clerkships. </w:t>
      </w:r>
      <w:r w:rsidR="00CB50A6">
        <w:t>Indicate the rules for the committee</w:t>
      </w:r>
      <w:r>
        <w:t xml:space="preserve"> operation, including voting privileges and the definition of a </w:t>
      </w:r>
      <w:r w:rsidR="003959B7">
        <w:t>quorum. Have</w:t>
      </w:r>
      <w:r>
        <w:t xml:space="preserve"> there been any circumstances when the final authority of the Promotion and Evaluation committee has been challenged, overruled, or rejected during the past three years</w:t>
      </w:r>
      <w:r w:rsidR="003959B7">
        <w:t>?</w:t>
      </w:r>
      <w:r w:rsidR="00CB50A6">
        <w:t xml:space="preserve"> If yes, please describe these.</w:t>
      </w:r>
    </w:p>
    <w:tbl>
      <w:tblPr>
        <w:tblStyle w:val="affffffffffff4"/>
        <w:tblW w:w="9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14"/>
      </w:tblGrid>
      <w:tr w:rsidR="00295A7F" w14:paraId="037342ED" w14:textId="77777777">
        <w:tc>
          <w:tcPr>
            <w:tcW w:w="9314" w:type="dxa"/>
            <w:tcBorders>
              <w:top w:val="single" w:sz="18" w:space="0" w:color="000000"/>
              <w:left w:val="single" w:sz="18" w:space="0" w:color="000000"/>
              <w:bottom w:val="single" w:sz="18" w:space="0" w:color="000000"/>
              <w:right w:val="single" w:sz="18" w:space="0" w:color="000000"/>
            </w:tcBorders>
          </w:tcPr>
          <w:p w14:paraId="556DB60C" w14:textId="77777777" w:rsidR="00295A7F" w:rsidRDefault="00295A7F" w:rsidP="003959B7">
            <w:pPr>
              <w:ind w:left="144" w:hanging="144"/>
              <w:rPr>
                <w:color w:val="7030A0"/>
              </w:rPr>
            </w:pPr>
          </w:p>
          <w:p w14:paraId="6CEDD3DB" w14:textId="77777777" w:rsidR="00295A7F" w:rsidRDefault="00295A7F" w:rsidP="003959B7">
            <w:pPr>
              <w:ind w:left="144" w:hanging="144"/>
              <w:rPr>
                <w:color w:val="7030A0"/>
              </w:rPr>
            </w:pPr>
          </w:p>
          <w:p w14:paraId="7AE56F2B" w14:textId="77777777" w:rsidR="00295A7F" w:rsidRDefault="00295A7F" w:rsidP="003959B7">
            <w:pPr>
              <w:ind w:left="144" w:hanging="144"/>
              <w:rPr>
                <w:color w:val="7030A0"/>
              </w:rPr>
            </w:pPr>
          </w:p>
          <w:p w14:paraId="4EE6B324" w14:textId="77777777" w:rsidR="00295A7F" w:rsidRDefault="00295A7F" w:rsidP="003959B7">
            <w:pPr>
              <w:ind w:left="144" w:hanging="144"/>
              <w:rPr>
                <w:color w:val="7030A0"/>
              </w:rPr>
            </w:pPr>
          </w:p>
        </w:tc>
      </w:tr>
    </w:tbl>
    <w:p w14:paraId="77DB1F36" w14:textId="77777777" w:rsidR="00295A7F" w:rsidRDefault="00295A7F">
      <w:pPr>
        <w:ind w:left="0" w:hanging="144"/>
        <w:rPr>
          <w:color w:val="7030A0"/>
        </w:rPr>
      </w:pPr>
    </w:p>
    <w:p w14:paraId="2C4965C3" w14:textId="77777777" w:rsidR="00295A7F" w:rsidRDefault="001108E7" w:rsidP="00606CEB">
      <w:pPr>
        <w:numPr>
          <w:ilvl w:val="2"/>
          <w:numId w:val="51"/>
        </w:numPr>
        <w:pBdr>
          <w:top w:val="nil"/>
          <w:left w:val="nil"/>
          <w:bottom w:val="nil"/>
          <w:right w:val="nil"/>
          <w:between w:val="nil"/>
        </w:pBdr>
        <w:ind w:left="576"/>
      </w:pPr>
      <w:r>
        <w:rPr>
          <w:color w:val="000000"/>
        </w:rPr>
        <w:t>Describe how the</w:t>
      </w:r>
      <w:r w:rsidR="00D83F08">
        <w:rPr>
          <w:color w:val="000000"/>
        </w:rPr>
        <w:t xml:space="preserve"> rules of the student promotion and evaluation committee </w:t>
      </w:r>
      <w:r>
        <w:rPr>
          <w:color w:val="000000"/>
        </w:rPr>
        <w:t>are disseminated and enforced</w:t>
      </w:r>
      <w:r w:rsidR="00D83F08">
        <w:rPr>
          <w:color w:val="000000"/>
        </w:rPr>
        <w:t xml:space="preserve"> consistently </w:t>
      </w:r>
      <w:r>
        <w:rPr>
          <w:color w:val="000000"/>
        </w:rPr>
        <w:t xml:space="preserve">in the school </w:t>
      </w:r>
      <w:r w:rsidR="00D83F08">
        <w:rPr>
          <w:color w:val="000000"/>
        </w:rPr>
        <w:t>and across all clinical sites.</w:t>
      </w:r>
      <w:r w:rsidR="00D83F08">
        <w:rPr>
          <w:strike/>
          <w:color w:val="000000"/>
          <w:sz w:val="20"/>
          <w:szCs w:val="20"/>
        </w:rPr>
        <w:t xml:space="preserve"> </w:t>
      </w:r>
    </w:p>
    <w:tbl>
      <w:tblPr>
        <w:tblStyle w:val="affffffffffff5"/>
        <w:tblW w:w="9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14"/>
      </w:tblGrid>
      <w:tr w:rsidR="00295A7F" w14:paraId="19A64121" w14:textId="77777777">
        <w:tc>
          <w:tcPr>
            <w:tcW w:w="9314" w:type="dxa"/>
            <w:tcBorders>
              <w:top w:val="single" w:sz="18" w:space="0" w:color="000000"/>
              <w:left w:val="single" w:sz="18" w:space="0" w:color="000000"/>
              <w:bottom w:val="single" w:sz="18" w:space="0" w:color="000000"/>
              <w:right w:val="single" w:sz="18" w:space="0" w:color="000000"/>
            </w:tcBorders>
          </w:tcPr>
          <w:p w14:paraId="16D1A928" w14:textId="77777777" w:rsidR="00295A7F" w:rsidRDefault="00295A7F" w:rsidP="003959B7">
            <w:pPr>
              <w:ind w:left="144" w:hanging="144"/>
              <w:rPr>
                <w:color w:val="7030A0"/>
              </w:rPr>
            </w:pPr>
          </w:p>
          <w:p w14:paraId="045329AB" w14:textId="77777777" w:rsidR="00295A7F" w:rsidRDefault="00295A7F" w:rsidP="003959B7">
            <w:pPr>
              <w:ind w:left="144" w:hanging="144"/>
              <w:rPr>
                <w:color w:val="7030A0"/>
              </w:rPr>
            </w:pPr>
          </w:p>
          <w:p w14:paraId="05723933" w14:textId="77777777" w:rsidR="00295A7F" w:rsidRDefault="00295A7F" w:rsidP="003959B7">
            <w:pPr>
              <w:ind w:left="144" w:hanging="144"/>
              <w:rPr>
                <w:color w:val="7030A0"/>
              </w:rPr>
            </w:pPr>
          </w:p>
          <w:p w14:paraId="0A091639" w14:textId="77777777" w:rsidR="00295A7F" w:rsidRDefault="00295A7F" w:rsidP="003959B7">
            <w:pPr>
              <w:ind w:left="144" w:hanging="144"/>
              <w:rPr>
                <w:color w:val="7030A0"/>
              </w:rPr>
            </w:pPr>
          </w:p>
        </w:tc>
      </w:tr>
    </w:tbl>
    <w:p w14:paraId="1A1D6037" w14:textId="77777777" w:rsidR="00295A7F" w:rsidRDefault="00295A7F">
      <w:pPr>
        <w:ind w:left="0" w:hanging="144"/>
      </w:pPr>
    </w:p>
    <w:p w14:paraId="26D7568D" w14:textId="77777777" w:rsidR="00FD4A08" w:rsidRDefault="00FD4A08">
      <w:pPr>
        <w:ind w:left="-144" w:firstLine="0"/>
        <w:rPr>
          <w:b/>
          <w:color w:val="2E75B5"/>
        </w:rPr>
      </w:pPr>
    </w:p>
    <w:p w14:paraId="7400CD8F" w14:textId="140BE185" w:rsidR="00295A7F" w:rsidRDefault="00D83F08">
      <w:pPr>
        <w:ind w:left="-144" w:firstLine="0"/>
        <w:rPr>
          <w:b/>
          <w:color w:val="2E75B5"/>
        </w:rPr>
      </w:pPr>
      <w:r>
        <w:rPr>
          <w:b/>
          <w:color w:val="2E75B5"/>
        </w:rPr>
        <w:lastRenderedPageBreak/>
        <w:t>9.3</w:t>
      </w:r>
      <w:r w:rsidR="00665CFA">
        <w:rPr>
          <w:b/>
          <w:color w:val="2E75B5"/>
        </w:rPr>
        <w:t>. STUDENT</w:t>
      </w:r>
      <w:r>
        <w:rPr>
          <w:b/>
          <w:color w:val="2E75B5"/>
        </w:rPr>
        <w:t xml:space="preserve"> EVALUATION</w:t>
      </w:r>
    </w:p>
    <w:tbl>
      <w:tblPr>
        <w:tblStyle w:val="affffffffffff6"/>
        <w:tblW w:w="931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400" w:firstRow="0" w:lastRow="0" w:firstColumn="0" w:lastColumn="0" w:noHBand="0" w:noVBand="1"/>
      </w:tblPr>
      <w:tblGrid>
        <w:gridCol w:w="9314"/>
      </w:tblGrid>
      <w:tr w:rsidR="00295A7F" w14:paraId="728EFA19" w14:textId="77777777">
        <w:tc>
          <w:tcPr>
            <w:tcW w:w="9314" w:type="dxa"/>
            <w:shd w:val="clear" w:color="auto" w:fill="DEEBF6"/>
          </w:tcPr>
          <w:p w14:paraId="5DDACDE6" w14:textId="77777777" w:rsidR="00295A7F" w:rsidRDefault="00295A7F">
            <w:pPr>
              <w:ind w:left="1008" w:hanging="143"/>
              <w:rPr>
                <w:b/>
                <w:color w:val="2E75B5"/>
              </w:rPr>
            </w:pPr>
          </w:p>
          <w:p w14:paraId="2E19E093" w14:textId="10D3EF74" w:rsidR="00295A7F" w:rsidRPr="00CB50A6" w:rsidRDefault="00D83F08" w:rsidP="003959B7">
            <w:pPr>
              <w:ind w:left="864" w:hanging="720"/>
              <w:rPr>
                <w:rFonts w:ascii="Trebuchet MS" w:eastAsia="Trebuchet MS" w:hAnsi="Trebuchet MS" w:cs="Trebuchet MS"/>
              </w:rPr>
            </w:pPr>
            <w:r w:rsidRPr="00CB50A6">
              <w:rPr>
                <w:rFonts w:ascii="Trebuchet MS" w:eastAsia="Trebuchet MS" w:hAnsi="Trebuchet MS" w:cs="Trebuchet MS"/>
                <w:b/>
                <w:color w:val="2E75B5"/>
              </w:rPr>
              <w:t>9.3.1.</w:t>
            </w:r>
            <w:r w:rsidRPr="00CB50A6">
              <w:rPr>
                <w:rFonts w:ascii="Trebuchet MS" w:eastAsia="Trebuchet MS" w:hAnsi="Trebuchet MS" w:cs="Trebuchet MS"/>
                <w:color w:val="000000"/>
              </w:rPr>
              <w:t xml:space="preserve"> I</w:t>
            </w:r>
            <w:r w:rsidR="00ED2455">
              <w:rPr>
                <w:rFonts w:ascii="Trebuchet MS" w:eastAsia="Trebuchet MS" w:hAnsi="Trebuchet MS" w:cs="Trebuchet MS"/>
                <w:color w:val="000000"/>
              </w:rPr>
              <w:t>f in the opinion of the ACCM Board</w:t>
            </w:r>
            <w:r w:rsidR="001D4859">
              <w:rPr>
                <w:rFonts w:ascii="Trebuchet MS" w:eastAsia="Trebuchet MS" w:hAnsi="Trebuchet MS" w:cs="Trebuchet MS"/>
                <w:color w:val="000000"/>
              </w:rPr>
              <w:t>, the USA is the primary location of a school’s core rotations</w:t>
            </w:r>
            <w:r w:rsidR="00C82A44">
              <w:rPr>
                <w:rFonts w:ascii="Trebuchet MS" w:eastAsia="Trebuchet MS" w:hAnsi="Trebuchet MS" w:cs="Trebuchet MS"/>
                <w:color w:val="000000"/>
              </w:rPr>
              <w:t>, then i</w:t>
            </w:r>
            <w:r w:rsidRPr="00CB50A6">
              <w:rPr>
                <w:rFonts w:ascii="Trebuchet MS" w:eastAsia="Trebuchet MS" w:hAnsi="Trebuchet MS" w:cs="Trebuchet MS"/>
                <w:color w:val="000000"/>
              </w:rPr>
              <w:t>t is a requirement that students pass USMLE Step 1 before proceeding to clinical training.</w:t>
            </w:r>
            <w:r w:rsidRPr="00CB50A6">
              <w:rPr>
                <w:rFonts w:ascii="Trebuchet MS" w:eastAsia="Trebuchet MS" w:hAnsi="Trebuchet MS" w:cs="Trebuchet MS"/>
                <w:b/>
                <w:color w:val="FF0000"/>
              </w:rPr>
              <w:t> </w:t>
            </w:r>
          </w:p>
          <w:p w14:paraId="31C93015" w14:textId="797E2317" w:rsidR="00295A7F" w:rsidRPr="00CB50A6" w:rsidRDefault="00D83F08" w:rsidP="0004456D">
            <w:pPr>
              <w:ind w:left="864" w:hanging="720"/>
              <w:rPr>
                <w:rFonts w:ascii="Trebuchet MS" w:eastAsia="Trebuchet MS" w:hAnsi="Trebuchet MS" w:cs="Trebuchet MS"/>
              </w:rPr>
            </w:pPr>
            <w:r w:rsidRPr="00CB50A6">
              <w:rPr>
                <w:rFonts w:ascii="Trebuchet MS" w:eastAsia="Trebuchet MS" w:hAnsi="Trebuchet MS" w:cs="Trebuchet MS"/>
                <w:b/>
                <w:color w:val="2E75B5"/>
              </w:rPr>
              <w:t>9.3.2. </w:t>
            </w:r>
            <w:r w:rsidRPr="00CB50A6">
              <w:rPr>
                <w:rFonts w:ascii="Trebuchet MS" w:eastAsia="Trebuchet MS" w:hAnsi="Trebuchet MS" w:cs="Trebuchet MS"/>
                <w:color w:val="000000"/>
              </w:rPr>
              <w:t xml:space="preserve">The school sets a goal of achieving and maintaining an 85% pass rate </w:t>
            </w:r>
            <w:r w:rsidR="00FD4A08">
              <w:rPr>
                <w:rFonts w:ascii="Trebuchet MS" w:eastAsia="Trebuchet MS" w:hAnsi="Trebuchet MS" w:cs="Trebuchet MS"/>
                <w:color w:val="000000"/>
              </w:rPr>
              <w:t>of</w:t>
            </w:r>
            <w:r w:rsidRPr="00CB50A6">
              <w:rPr>
                <w:rFonts w:ascii="Trebuchet MS" w:eastAsia="Trebuchet MS" w:hAnsi="Trebuchet MS" w:cs="Trebuchet MS"/>
                <w:color w:val="000000"/>
              </w:rPr>
              <w:t xml:space="preserve"> first-time takers in </w:t>
            </w:r>
            <w:r w:rsidR="003C6743" w:rsidRPr="00CB50A6">
              <w:rPr>
                <w:rFonts w:ascii="Trebuchet MS" w:eastAsia="Trebuchet MS" w:hAnsi="Trebuchet MS" w:cs="Trebuchet MS"/>
                <w:color w:val="000000"/>
              </w:rPr>
              <w:t xml:space="preserve">the United States Medical Licensing Examination </w:t>
            </w:r>
            <w:r w:rsidR="00FD4A08">
              <w:rPr>
                <w:rFonts w:ascii="Trebuchet MS" w:eastAsia="Trebuchet MS" w:hAnsi="Trebuchet MS" w:cs="Trebuchet MS"/>
                <w:color w:val="000000"/>
              </w:rPr>
              <w:t>(</w:t>
            </w:r>
            <w:r w:rsidRPr="00CB50A6">
              <w:rPr>
                <w:rFonts w:ascii="Trebuchet MS" w:eastAsia="Trebuchet MS" w:hAnsi="Trebuchet MS" w:cs="Trebuchet MS"/>
                <w:color w:val="000000"/>
              </w:rPr>
              <w:t>USMLE</w:t>
            </w:r>
            <w:r w:rsidR="00FD4A08">
              <w:rPr>
                <w:rFonts w:ascii="Trebuchet MS" w:eastAsia="Trebuchet MS" w:hAnsi="Trebuchet MS" w:cs="Trebuchet MS"/>
                <w:color w:val="000000"/>
              </w:rPr>
              <w:t xml:space="preserve">) </w:t>
            </w:r>
            <w:r w:rsidRPr="00CB50A6">
              <w:rPr>
                <w:rFonts w:ascii="Trebuchet MS" w:eastAsia="Trebuchet MS" w:hAnsi="Trebuchet MS" w:cs="Trebuchet MS"/>
                <w:color w:val="000000"/>
              </w:rPr>
              <w:t>Step 1. </w:t>
            </w:r>
          </w:p>
          <w:p w14:paraId="0E4676D0" w14:textId="77777777" w:rsidR="00295A7F" w:rsidRPr="00CB50A6" w:rsidRDefault="00D83F08" w:rsidP="0004456D">
            <w:pPr>
              <w:ind w:left="864" w:hanging="720"/>
              <w:rPr>
                <w:rFonts w:ascii="Trebuchet MS" w:eastAsia="Trebuchet MS" w:hAnsi="Trebuchet MS" w:cs="Trebuchet MS"/>
              </w:rPr>
            </w:pPr>
            <w:r w:rsidRPr="00CB50A6">
              <w:rPr>
                <w:rFonts w:ascii="Trebuchet MS" w:eastAsia="Trebuchet MS" w:hAnsi="Trebuchet MS" w:cs="Trebuchet MS"/>
                <w:b/>
                <w:color w:val="2E75B5"/>
              </w:rPr>
              <w:t>9.3.</w:t>
            </w:r>
            <w:r w:rsidR="0004456D" w:rsidRPr="00CB50A6">
              <w:rPr>
                <w:rFonts w:ascii="Trebuchet MS" w:eastAsia="Trebuchet MS" w:hAnsi="Trebuchet MS" w:cs="Trebuchet MS"/>
                <w:b/>
                <w:color w:val="2E75B5"/>
              </w:rPr>
              <w:t>3</w:t>
            </w:r>
            <w:r w:rsidRPr="00CB50A6">
              <w:rPr>
                <w:rFonts w:ascii="Trebuchet MS" w:eastAsia="Trebuchet MS" w:hAnsi="Trebuchet MS" w:cs="Trebuchet MS"/>
                <w:b/>
                <w:color w:val="2E75B5"/>
              </w:rPr>
              <w:t xml:space="preserve">. </w:t>
            </w:r>
            <w:r w:rsidRPr="00CB50A6">
              <w:rPr>
                <w:rFonts w:ascii="Trebuchet MS" w:eastAsia="Trebuchet MS" w:hAnsi="Trebuchet MS" w:cs="Trebuchet MS"/>
                <w:color w:val="000000"/>
              </w:rPr>
              <w:t>The school ensures that, throughout</w:t>
            </w:r>
            <w:r w:rsidRPr="00CB50A6">
              <w:rPr>
                <w:rFonts w:ascii="Trebuchet MS" w:eastAsia="Trebuchet MS" w:hAnsi="Trebuchet MS" w:cs="Trebuchet MS"/>
                <w:color w:val="FF0000"/>
              </w:rPr>
              <w:t xml:space="preserve"> </w:t>
            </w:r>
            <w:r w:rsidRPr="00CB50A6">
              <w:rPr>
                <w:rFonts w:ascii="Trebuchet MS" w:eastAsia="Trebuchet MS" w:hAnsi="Trebuchet MS" w:cs="Trebuchet MS"/>
                <w:color w:val="000000"/>
              </w:rPr>
              <w:t xml:space="preserve">the clinical clerkships, there is a centralised system in place employing a variety of assessment tools, including direct observation, to </w:t>
            </w:r>
            <w:proofErr w:type="gramStart"/>
            <w:r w:rsidRPr="00CB50A6">
              <w:rPr>
                <w:rFonts w:ascii="Trebuchet MS" w:eastAsia="Trebuchet MS" w:hAnsi="Trebuchet MS" w:cs="Trebuchet MS"/>
              </w:rPr>
              <w:t xml:space="preserve">systematically and sequentially </w:t>
            </w:r>
            <w:r w:rsidRPr="00CB50A6">
              <w:rPr>
                <w:rFonts w:ascii="Trebuchet MS" w:eastAsia="Trebuchet MS" w:hAnsi="Trebuchet MS" w:cs="Trebuchet MS"/>
                <w:color w:val="000000"/>
              </w:rPr>
              <w:t>assess student achievement of the knowledge, core clinical skills, behaviours and attitudes as specified</w:t>
            </w:r>
            <w:proofErr w:type="gramEnd"/>
            <w:r w:rsidRPr="00CB50A6">
              <w:rPr>
                <w:rFonts w:ascii="Trebuchet MS" w:eastAsia="Trebuchet MS" w:hAnsi="Trebuchet MS" w:cs="Trebuchet MS"/>
                <w:color w:val="000000"/>
              </w:rPr>
              <w:t xml:space="preserve"> in the medical education objectives and required for promotion and graduation. </w:t>
            </w:r>
          </w:p>
          <w:p w14:paraId="4048D398" w14:textId="77777777" w:rsidR="00295A7F" w:rsidRPr="00CB50A6" w:rsidRDefault="00D83F08" w:rsidP="003959B7">
            <w:pPr>
              <w:ind w:left="864" w:hanging="720"/>
              <w:rPr>
                <w:rFonts w:ascii="Trebuchet MS" w:eastAsia="Trebuchet MS" w:hAnsi="Trebuchet MS" w:cs="Trebuchet MS"/>
              </w:rPr>
            </w:pPr>
            <w:r w:rsidRPr="00CB50A6">
              <w:rPr>
                <w:rFonts w:ascii="Trebuchet MS" w:eastAsia="Trebuchet MS" w:hAnsi="Trebuchet MS" w:cs="Trebuchet MS"/>
                <w:b/>
                <w:color w:val="2E75B5"/>
              </w:rPr>
              <w:t>9.3.</w:t>
            </w:r>
            <w:r w:rsidR="0004456D" w:rsidRPr="00CB50A6">
              <w:rPr>
                <w:rFonts w:ascii="Trebuchet MS" w:eastAsia="Trebuchet MS" w:hAnsi="Trebuchet MS" w:cs="Trebuchet MS"/>
                <w:b/>
                <w:color w:val="2E75B5"/>
              </w:rPr>
              <w:t>4</w:t>
            </w:r>
            <w:r w:rsidRPr="00CB50A6">
              <w:rPr>
                <w:rFonts w:ascii="Trebuchet MS" w:eastAsia="Trebuchet MS" w:hAnsi="Trebuchet MS" w:cs="Trebuchet MS"/>
                <w:b/>
                <w:color w:val="2E75B5"/>
              </w:rPr>
              <w:t xml:space="preserve">. </w:t>
            </w:r>
            <w:r w:rsidRPr="00CB50A6">
              <w:rPr>
                <w:rFonts w:ascii="Trebuchet MS" w:eastAsia="Trebuchet MS" w:hAnsi="Trebuchet MS" w:cs="Trebuchet MS"/>
                <w:color w:val="000000"/>
              </w:rPr>
              <w:t>The methods adequately discriminate different degrees of student performance among those who are enrolled in the educational programme.   </w:t>
            </w:r>
          </w:p>
          <w:p w14:paraId="44EA3361" w14:textId="77777777" w:rsidR="00295A7F" w:rsidRPr="00CB50A6" w:rsidRDefault="00D83F08" w:rsidP="003959B7">
            <w:pPr>
              <w:ind w:left="864" w:hanging="720"/>
              <w:rPr>
                <w:rFonts w:ascii="Trebuchet MS" w:eastAsia="Trebuchet MS" w:hAnsi="Trebuchet MS" w:cs="Trebuchet MS"/>
              </w:rPr>
            </w:pPr>
            <w:r w:rsidRPr="00CB50A6">
              <w:rPr>
                <w:rFonts w:ascii="Trebuchet MS" w:eastAsia="Trebuchet MS" w:hAnsi="Trebuchet MS" w:cs="Trebuchet MS"/>
                <w:b/>
                <w:color w:val="2E75B5"/>
              </w:rPr>
              <w:t>9.3.</w:t>
            </w:r>
            <w:r w:rsidR="0004456D" w:rsidRPr="00CB50A6">
              <w:rPr>
                <w:rFonts w:ascii="Trebuchet MS" w:eastAsia="Trebuchet MS" w:hAnsi="Trebuchet MS" w:cs="Trebuchet MS"/>
                <w:b/>
                <w:color w:val="2E75B5"/>
              </w:rPr>
              <w:t>5</w:t>
            </w:r>
            <w:r w:rsidRPr="00CB50A6">
              <w:rPr>
                <w:rFonts w:ascii="Trebuchet MS" w:eastAsia="Trebuchet MS" w:hAnsi="Trebuchet MS" w:cs="Trebuchet MS"/>
                <w:b/>
                <w:color w:val="2E75B5"/>
              </w:rPr>
              <w:t xml:space="preserve">. </w:t>
            </w:r>
            <w:r w:rsidRPr="00CB50A6">
              <w:rPr>
                <w:rFonts w:ascii="Trebuchet MS" w:eastAsia="Trebuchet MS" w:hAnsi="Trebuchet MS" w:cs="Trebuchet MS"/>
                <w:color w:val="000000"/>
              </w:rPr>
              <w:t>Each academic department or division develops and consistently enforces the same proficiency standards that students, at both the parent medical school campus and clinical sites, acquire at the conclusion of the course of clerkship. </w:t>
            </w:r>
          </w:p>
          <w:p w14:paraId="67C1DCD0" w14:textId="77777777" w:rsidR="00295A7F" w:rsidRPr="00CB50A6" w:rsidRDefault="00D83F08" w:rsidP="003959B7">
            <w:pPr>
              <w:ind w:left="864" w:hanging="720"/>
              <w:rPr>
                <w:rFonts w:ascii="Trebuchet MS" w:eastAsia="Trebuchet MS" w:hAnsi="Trebuchet MS" w:cs="Trebuchet MS"/>
              </w:rPr>
            </w:pPr>
            <w:r w:rsidRPr="00CB50A6">
              <w:rPr>
                <w:rFonts w:ascii="Trebuchet MS" w:eastAsia="Trebuchet MS" w:hAnsi="Trebuchet MS" w:cs="Trebuchet MS"/>
                <w:b/>
                <w:color w:val="2E75B5"/>
              </w:rPr>
              <w:t>9.3.</w:t>
            </w:r>
            <w:r w:rsidR="0004456D" w:rsidRPr="00CB50A6">
              <w:rPr>
                <w:rFonts w:ascii="Trebuchet MS" w:eastAsia="Trebuchet MS" w:hAnsi="Trebuchet MS" w:cs="Trebuchet MS"/>
                <w:b/>
                <w:color w:val="2E75B5"/>
              </w:rPr>
              <w:t>6</w:t>
            </w:r>
            <w:r w:rsidRPr="00CB50A6">
              <w:rPr>
                <w:rFonts w:ascii="Trebuchet MS" w:eastAsia="Trebuchet MS" w:hAnsi="Trebuchet MS" w:cs="Trebuchet MS"/>
                <w:b/>
                <w:color w:val="2E75B5"/>
              </w:rPr>
              <w:t xml:space="preserve">. </w:t>
            </w:r>
            <w:r w:rsidRPr="00CB50A6">
              <w:rPr>
                <w:rFonts w:ascii="Trebuchet MS" w:eastAsia="Trebuchet MS" w:hAnsi="Trebuchet MS" w:cs="Trebuchet MS"/>
                <w:color w:val="000000"/>
              </w:rPr>
              <w:t>Based on direct interaction and observation, the supervising faculty make objective evaluations of the student’s professional demeanour, behaviour and working relationship with patients, family of patients, colleagues and other health care professionals. </w:t>
            </w:r>
          </w:p>
          <w:p w14:paraId="134109D5" w14:textId="77777777" w:rsidR="00295A7F" w:rsidRPr="00CB50A6" w:rsidRDefault="00D83F08" w:rsidP="003959B7">
            <w:pPr>
              <w:ind w:left="864" w:hanging="720"/>
              <w:rPr>
                <w:rFonts w:ascii="Trebuchet MS" w:eastAsia="Trebuchet MS" w:hAnsi="Trebuchet MS" w:cs="Trebuchet MS"/>
                <w:color w:val="7030A0"/>
              </w:rPr>
            </w:pPr>
            <w:r w:rsidRPr="00CB50A6">
              <w:rPr>
                <w:rFonts w:ascii="Trebuchet MS" w:eastAsia="Trebuchet MS" w:hAnsi="Trebuchet MS" w:cs="Trebuchet MS"/>
                <w:b/>
                <w:color w:val="2E75B5"/>
              </w:rPr>
              <w:t>9.3.</w:t>
            </w:r>
            <w:r w:rsidR="0004456D" w:rsidRPr="00CB50A6">
              <w:rPr>
                <w:rFonts w:ascii="Trebuchet MS" w:eastAsia="Trebuchet MS" w:hAnsi="Trebuchet MS" w:cs="Trebuchet MS"/>
                <w:b/>
                <w:color w:val="2E75B5"/>
              </w:rPr>
              <w:t>7</w:t>
            </w:r>
            <w:r w:rsidRPr="00CB50A6">
              <w:rPr>
                <w:rFonts w:ascii="Trebuchet MS" w:eastAsia="Trebuchet MS" w:hAnsi="Trebuchet MS" w:cs="Trebuchet MS"/>
                <w:b/>
                <w:color w:val="2E75B5"/>
              </w:rPr>
              <w:t xml:space="preserve">. </w:t>
            </w:r>
            <w:r w:rsidRPr="007C0198">
              <w:rPr>
                <w:rFonts w:ascii="Trebuchet MS" w:eastAsia="Trebuchet MS" w:hAnsi="Trebuchet MS" w:cs="Trebuchet MS"/>
                <w:color w:val="000000" w:themeColor="text1"/>
              </w:rPr>
              <w:t>A narrative description of a medical student’s performance is a component of the assessment in each required preclinical course and clerkship whenever teacher-student interaction permits this form of assessment. </w:t>
            </w:r>
          </w:p>
          <w:p w14:paraId="4122E3EE" w14:textId="77777777" w:rsidR="00295A7F" w:rsidRDefault="00295A7F">
            <w:pPr>
              <w:ind w:hanging="144"/>
            </w:pPr>
          </w:p>
        </w:tc>
      </w:tr>
    </w:tbl>
    <w:p w14:paraId="721D8CB6" w14:textId="77777777" w:rsidR="00295A7F" w:rsidRDefault="00295A7F">
      <w:pPr>
        <w:ind w:left="0" w:hanging="144"/>
      </w:pPr>
    </w:p>
    <w:p w14:paraId="72AC173A" w14:textId="77777777" w:rsidR="00295A7F" w:rsidRDefault="00BE5CCF">
      <w:pPr>
        <w:rPr>
          <w:b/>
          <w:color w:val="2E75B5"/>
        </w:rPr>
      </w:pPr>
      <w:r>
        <w:rPr>
          <w:b/>
          <w:color w:val="0070C0"/>
        </w:rPr>
        <w:t xml:space="preserve">PLEASE ANSWER </w:t>
      </w:r>
      <w:r w:rsidR="00D83F08">
        <w:rPr>
          <w:b/>
          <w:color w:val="0070C0"/>
        </w:rPr>
        <w:t>RE:</w:t>
      </w:r>
      <w:r w:rsidR="00D83F08">
        <w:rPr>
          <w:color w:val="0070C0"/>
        </w:rPr>
        <w:t xml:space="preserve"> </w:t>
      </w:r>
      <w:r w:rsidR="00D83F08">
        <w:rPr>
          <w:b/>
          <w:color w:val="2E75B5"/>
        </w:rPr>
        <w:t>9.3 STUDENT EVALUATION</w:t>
      </w:r>
    </w:p>
    <w:p w14:paraId="4F0408AD" w14:textId="466E2657" w:rsidR="00295A7F" w:rsidRDefault="00D83F08" w:rsidP="00606CEB">
      <w:pPr>
        <w:numPr>
          <w:ilvl w:val="2"/>
          <w:numId w:val="53"/>
        </w:numPr>
        <w:pBdr>
          <w:top w:val="nil"/>
          <w:left w:val="nil"/>
          <w:bottom w:val="nil"/>
          <w:right w:val="nil"/>
          <w:between w:val="nil"/>
        </w:pBdr>
        <w:ind w:left="576"/>
      </w:pPr>
      <w:r>
        <w:rPr>
          <w:color w:val="000000"/>
        </w:rPr>
        <w:t xml:space="preserve">Does the school require that </w:t>
      </w:r>
      <w:r w:rsidR="000E15CA">
        <w:rPr>
          <w:color w:val="000000"/>
        </w:rPr>
        <w:t xml:space="preserve">all </w:t>
      </w:r>
      <w:r>
        <w:rPr>
          <w:color w:val="000000"/>
        </w:rPr>
        <w:t>students pass USMLE Step 1 before proceeding to clinical training?</w:t>
      </w:r>
      <w:r w:rsidR="00FD4A08">
        <w:rPr>
          <w:color w:val="000000"/>
        </w:rPr>
        <w:t xml:space="preserve"> </w:t>
      </w:r>
      <w:r w:rsidR="00472BB3">
        <w:rPr>
          <w:color w:val="000000"/>
        </w:rPr>
        <w:t>Applies only if in the opinion of the ACCM Board</w:t>
      </w:r>
      <w:r w:rsidR="00772DB2">
        <w:rPr>
          <w:color w:val="000000"/>
        </w:rPr>
        <w:t xml:space="preserve">, the USA is the primary location of the school’s core rotations. </w:t>
      </w:r>
    </w:p>
    <w:tbl>
      <w:tblPr>
        <w:tblStyle w:val="affffffffffff8"/>
        <w:tblW w:w="9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14"/>
      </w:tblGrid>
      <w:tr w:rsidR="00295A7F" w14:paraId="0E2705AC" w14:textId="77777777">
        <w:tc>
          <w:tcPr>
            <w:tcW w:w="9314" w:type="dxa"/>
            <w:tcBorders>
              <w:top w:val="single" w:sz="18" w:space="0" w:color="000000"/>
              <w:left w:val="single" w:sz="18" w:space="0" w:color="000000"/>
              <w:bottom w:val="single" w:sz="18" w:space="0" w:color="000000"/>
              <w:right w:val="single" w:sz="18" w:space="0" w:color="000000"/>
            </w:tcBorders>
          </w:tcPr>
          <w:p w14:paraId="68CDB162" w14:textId="77777777" w:rsidR="00295A7F" w:rsidRDefault="00D83F08" w:rsidP="003959B7">
            <w:pPr>
              <w:rPr>
                <w:color w:val="000000"/>
              </w:rPr>
            </w:pPr>
            <w:r>
              <w:rPr>
                <w:color w:val="000000"/>
              </w:rPr>
              <w:t xml:space="preserve"> </w:t>
            </w:r>
          </w:p>
          <w:p w14:paraId="361AE2F4" w14:textId="77777777" w:rsidR="00295A7F" w:rsidRDefault="00295A7F" w:rsidP="003959B7">
            <w:pPr>
              <w:rPr>
                <w:color w:val="000000"/>
              </w:rPr>
            </w:pPr>
          </w:p>
          <w:p w14:paraId="40818920" w14:textId="77777777" w:rsidR="00295A7F" w:rsidRDefault="00295A7F" w:rsidP="003959B7">
            <w:pPr>
              <w:rPr>
                <w:color w:val="000000"/>
              </w:rPr>
            </w:pPr>
          </w:p>
          <w:p w14:paraId="44766C56" w14:textId="77777777" w:rsidR="00295A7F" w:rsidRDefault="00295A7F" w:rsidP="003959B7">
            <w:pPr>
              <w:rPr>
                <w:color w:val="000000"/>
              </w:rPr>
            </w:pPr>
          </w:p>
        </w:tc>
      </w:tr>
    </w:tbl>
    <w:p w14:paraId="0A115694" w14:textId="77777777" w:rsidR="00295A7F" w:rsidRDefault="00295A7F">
      <w:pPr>
        <w:rPr>
          <w:color w:val="000000"/>
        </w:rPr>
      </w:pPr>
    </w:p>
    <w:p w14:paraId="56331CFE" w14:textId="77777777" w:rsidR="00295A7F" w:rsidRDefault="00D83F08" w:rsidP="00606CEB">
      <w:pPr>
        <w:numPr>
          <w:ilvl w:val="2"/>
          <w:numId w:val="53"/>
        </w:numPr>
        <w:pBdr>
          <w:top w:val="nil"/>
          <w:left w:val="nil"/>
          <w:bottom w:val="nil"/>
          <w:right w:val="nil"/>
          <w:between w:val="nil"/>
        </w:pBdr>
        <w:ind w:left="576"/>
      </w:pPr>
      <w:r>
        <w:rPr>
          <w:color w:val="000000"/>
        </w:rPr>
        <w:t xml:space="preserve">Provide the pass rate for USMLE Step 1 first-time takers. </w:t>
      </w:r>
    </w:p>
    <w:tbl>
      <w:tblPr>
        <w:tblStyle w:val="affffffffffff9"/>
        <w:tblW w:w="9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14"/>
      </w:tblGrid>
      <w:tr w:rsidR="00295A7F" w14:paraId="373C0A82" w14:textId="77777777">
        <w:tc>
          <w:tcPr>
            <w:tcW w:w="9314" w:type="dxa"/>
            <w:tcBorders>
              <w:top w:val="single" w:sz="18" w:space="0" w:color="000000"/>
              <w:left w:val="single" w:sz="18" w:space="0" w:color="000000"/>
              <w:bottom w:val="single" w:sz="18" w:space="0" w:color="000000"/>
              <w:right w:val="single" w:sz="18" w:space="0" w:color="000000"/>
            </w:tcBorders>
          </w:tcPr>
          <w:p w14:paraId="01EC2314" w14:textId="77777777" w:rsidR="00295A7F" w:rsidRDefault="00295A7F" w:rsidP="003959B7">
            <w:pPr>
              <w:rPr>
                <w:color w:val="000000"/>
              </w:rPr>
            </w:pPr>
          </w:p>
          <w:p w14:paraId="5B0A71D5" w14:textId="77777777" w:rsidR="00295A7F" w:rsidRDefault="00295A7F" w:rsidP="003959B7">
            <w:pPr>
              <w:rPr>
                <w:color w:val="000000"/>
              </w:rPr>
            </w:pPr>
          </w:p>
          <w:p w14:paraId="3ABDE1BB" w14:textId="77777777" w:rsidR="00295A7F" w:rsidRDefault="00295A7F" w:rsidP="003959B7">
            <w:pPr>
              <w:rPr>
                <w:color w:val="000000"/>
              </w:rPr>
            </w:pPr>
          </w:p>
          <w:p w14:paraId="21899C40" w14:textId="77777777" w:rsidR="00295A7F" w:rsidRDefault="00295A7F" w:rsidP="003959B7">
            <w:pPr>
              <w:rPr>
                <w:color w:val="000000"/>
              </w:rPr>
            </w:pPr>
          </w:p>
        </w:tc>
      </w:tr>
    </w:tbl>
    <w:p w14:paraId="156BED1A" w14:textId="77777777" w:rsidR="00295A7F" w:rsidRDefault="00D83F08" w:rsidP="0004456D">
      <w:pPr>
        <w:pBdr>
          <w:top w:val="nil"/>
          <w:left w:val="nil"/>
          <w:bottom w:val="nil"/>
          <w:right w:val="nil"/>
          <w:between w:val="nil"/>
        </w:pBdr>
        <w:ind w:firstLine="0"/>
      </w:pPr>
      <w:r>
        <w:rPr>
          <w:color w:val="000000"/>
        </w:rPr>
        <w:t xml:space="preserve"> </w:t>
      </w:r>
    </w:p>
    <w:p w14:paraId="6873CA0C" w14:textId="23512A52" w:rsidR="00295A7F" w:rsidRDefault="00D83F08" w:rsidP="00606CEB">
      <w:pPr>
        <w:numPr>
          <w:ilvl w:val="2"/>
          <w:numId w:val="53"/>
        </w:numPr>
        <w:pBdr>
          <w:top w:val="nil"/>
          <w:left w:val="nil"/>
          <w:bottom w:val="nil"/>
          <w:right w:val="nil"/>
          <w:between w:val="nil"/>
        </w:pBdr>
        <w:ind w:left="576"/>
      </w:pPr>
      <w:r>
        <w:rPr>
          <w:color w:val="000000"/>
        </w:rPr>
        <w:lastRenderedPageBreak/>
        <w:t>Descri</w:t>
      </w:r>
      <w:r w:rsidR="001108E7">
        <w:rPr>
          <w:color w:val="000000"/>
        </w:rPr>
        <w:t xml:space="preserve">be how the </w:t>
      </w:r>
      <w:r w:rsidR="001108E7" w:rsidRPr="00EF6B34">
        <w:rPr>
          <w:color w:val="000000"/>
        </w:rPr>
        <w:t>school</w:t>
      </w:r>
      <w:r w:rsidRPr="00EF6B34">
        <w:rPr>
          <w:color w:val="000000"/>
        </w:rPr>
        <w:t xml:space="preserve"> assess</w:t>
      </w:r>
      <w:r w:rsidR="001108E7" w:rsidRPr="00EF6B34">
        <w:rPr>
          <w:color w:val="000000"/>
        </w:rPr>
        <w:t>es</w:t>
      </w:r>
      <w:r w:rsidRPr="00EF6B34">
        <w:rPr>
          <w:color w:val="000000"/>
        </w:rPr>
        <w:t xml:space="preserve"> student achievement </w:t>
      </w:r>
      <w:r w:rsidR="00FD4A08">
        <w:rPr>
          <w:color w:val="000000"/>
        </w:rPr>
        <w:t>of</w:t>
      </w:r>
      <w:r w:rsidRPr="00EF6B34">
        <w:rPr>
          <w:color w:val="000000"/>
        </w:rPr>
        <w:t xml:space="preserve"> the medical education objectives</w:t>
      </w:r>
      <w:r w:rsidR="001108E7" w:rsidRPr="00EF6B34">
        <w:rPr>
          <w:color w:val="000000"/>
        </w:rPr>
        <w:t xml:space="preserve"> </w:t>
      </w:r>
      <w:r w:rsidRPr="00EF6B34">
        <w:rPr>
          <w:color w:val="000000"/>
        </w:rPr>
        <w:t>require</w:t>
      </w:r>
      <w:r w:rsidR="001108E7" w:rsidRPr="00EF6B34">
        <w:rPr>
          <w:color w:val="000000"/>
        </w:rPr>
        <w:t>d for promotion and graduation throughout the clinical clerkships. Describe the assessment tools that are used.</w:t>
      </w:r>
    </w:p>
    <w:tbl>
      <w:tblPr>
        <w:tblStyle w:val="affffffffffffb"/>
        <w:tblW w:w="9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14"/>
      </w:tblGrid>
      <w:tr w:rsidR="00295A7F" w14:paraId="7229245C" w14:textId="77777777">
        <w:tc>
          <w:tcPr>
            <w:tcW w:w="9314" w:type="dxa"/>
            <w:tcBorders>
              <w:top w:val="single" w:sz="18" w:space="0" w:color="000000"/>
              <w:left w:val="single" w:sz="18" w:space="0" w:color="000000"/>
              <w:bottom w:val="single" w:sz="18" w:space="0" w:color="000000"/>
              <w:right w:val="single" w:sz="18" w:space="0" w:color="000000"/>
            </w:tcBorders>
          </w:tcPr>
          <w:p w14:paraId="3D1B12C4" w14:textId="77777777" w:rsidR="00295A7F" w:rsidRDefault="00295A7F" w:rsidP="003959B7">
            <w:pPr>
              <w:rPr>
                <w:color w:val="000000"/>
              </w:rPr>
            </w:pPr>
          </w:p>
          <w:p w14:paraId="52ABABF7" w14:textId="77777777" w:rsidR="00295A7F" w:rsidRDefault="00295A7F" w:rsidP="003959B7">
            <w:pPr>
              <w:rPr>
                <w:color w:val="000000"/>
              </w:rPr>
            </w:pPr>
          </w:p>
          <w:p w14:paraId="1EF0F681" w14:textId="77777777" w:rsidR="00295A7F" w:rsidRDefault="00295A7F" w:rsidP="003959B7">
            <w:pPr>
              <w:rPr>
                <w:color w:val="000000"/>
              </w:rPr>
            </w:pPr>
          </w:p>
          <w:p w14:paraId="1D2D6930" w14:textId="77777777" w:rsidR="00295A7F" w:rsidRDefault="00295A7F" w:rsidP="003959B7">
            <w:pPr>
              <w:rPr>
                <w:color w:val="000000"/>
              </w:rPr>
            </w:pPr>
          </w:p>
        </w:tc>
      </w:tr>
    </w:tbl>
    <w:p w14:paraId="2F64DA07" w14:textId="77777777" w:rsidR="00295A7F" w:rsidRDefault="00295A7F">
      <w:pPr>
        <w:rPr>
          <w:color w:val="000000"/>
        </w:rPr>
      </w:pPr>
    </w:p>
    <w:p w14:paraId="4B0D1B14" w14:textId="77777777" w:rsidR="00295A7F" w:rsidRDefault="00D83F08" w:rsidP="00606CEB">
      <w:pPr>
        <w:numPr>
          <w:ilvl w:val="2"/>
          <w:numId w:val="53"/>
        </w:numPr>
        <w:pBdr>
          <w:top w:val="nil"/>
          <w:left w:val="nil"/>
          <w:bottom w:val="nil"/>
          <w:right w:val="nil"/>
          <w:between w:val="nil"/>
        </w:pBdr>
        <w:ind w:left="576"/>
      </w:pPr>
      <w:r>
        <w:rPr>
          <w:color w:val="000000"/>
        </w:rPr>
        <w:t>Describe how the school ensures that the assessment methods adequately discriminate different degrees of student perfor</w:t>
      </w:r>
      <w:r w:rsidR="006669A3">
        <w:rPr>
          <w:color w:val="000000"/>
        </w:rPr>
        <w:t>mance among those who are enrol</w:t>
      </w:r>
      <w:r>
        <w:rPr>
          <w:color w:val="000000"/>
        </w:rPr>
        <w:t xml:space="preserve">ed in the educational programme.  </w:t>
      </w:r>
    </w:p>
    <w:tbl>
      <w:tblPr>
        <w:tblStyle w:val="affffffffffffc"/>
        <w:tblW w:w="9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14"/>
      </w:tblGrid>
      <w:tr w:rsidR="00295A7F" w14:paraId="1960E85E" w14:textId="77777777">
        <w:tc>
          <w:tcPr>
            <w:tcW w:w="9314" w:type="dxa"/>
            <w:tcBorders>
              <w:top w:val="single" w:sz="18" w:space="0" w:color="000000"/>
              <w:left w:val="single" w:sz="18" w:space="0" w:color="000000"/>
              <w:bottom w:val="single" w:sz="18" w:space="0" w:color="000000"/>
              <w:right w:val="single" w:sz="18" w:space="0" w:color="000000"/>
            </w:tcBorders>
          </w:tcPr>
          <w:p w14:paraId="50D4B49E" w14:textId="77777777" w:rsidR="00295A7F" w:rsidRDefault="00295A7F" w:rsidP="003959B7">
            <w:pPr>
              <w:rPr>
                <w:color w:val="000000"/>
              </w:rPr>
            </w:pPr>
          </w:p>
          <w:p w14:paraId="0B21EFE3" w14:textId="77777777" w:rsidR="00295A7F" w:rsidRDefault="00295A7F" w:rsidP="003959B7">
            <w:pPr>
              <w:rPr>
                <w:color w:val="000000"/>
              </w:rPr>
            </w:pPr>
          </w:p>
          <w:p w14:paraId="2FFC8CD1" w14:textId="77777777" w:rsidR="00295A7F" w:rsidRDefault="00295A7F" w:rsidP="003959B7">
            <w:pPr>
              <w:rPr>
                <w:color w:val="000000"/>
              </w:rPr>
            </w:pPr>
          </w:p>
          <w:p w14:paraId="06B2EDFE" w14:textId="77777777" w:rsidR="00295A7F" w:rsidRDefault="00295A7F" w:rsidP="003959B7">
            <w:pPr>
              <w:rPr>
                <w:color w:val="000000"/>
              </w:rPr>
            </w:pPr>
          </w:p>
        </w:tc>
      </w:tr>
    </w:tbl>
    <w:p w14:paraId="35BF0F61" w14:textId="77777777" w:rsidR="00295A7F" w:rsidRDefault="00295A7F">
      <w:pPr>
        <w:pBdr>
          <w:top w:val="nil"/>
          <w:left w:val="nil"/>
          <w:bottom w:val="nil"/>
          <w:right w:val="nil"/>
          <w:between w:val="nil"/>
        </w:pBdr>
        <w:ind w:firstLine="0"/>
        <w:rPr>
          <w:color w:val="000000"/>
        </w:rPr>
      </w:pPr>
    </w:p>
    <w:p w14:paraId="7DBDBCAC" w14:textId="77777777" w:rsidR="00295A7F" w:rsidRDefault="00D83F08" w:rsidP="00606CEB">
      <w:pPr>
        <w:numPr>
          <w:ilvl w:val="2"/>
          <w:numId w:val="53"/>
        </w:numPr>
        <w:pBdr>
          <w:top w:val="nil"/>
          <w:left w:val="nil"/>
          <w:bottom w:val="nil"/>
          <w:right w:val="nil"/>
          <w:between w:val="nil"/>
        </w:pBdr>
        <w:ind w:left="576"/>
      </w:pPr>
      <w:r>
        <w:rPr>
          <w:color w:val="000000"/>
        </w:rPr>
        <w:t xml:space="preserve">Describe how each </w:t>
      </w:r>
      <w:r w:rsidRPr="0047170B">
        <w:rPr>
          <w:color w:val="000000"/>
          <w:u w:val="single"/>
        </w:rPr>
        <w:t>academic dep</w:t>
      </w:r>
      <w:r w:rsidR="001108E7" w:rsidRPr="0047170B">
        <w:rPr>
          <w:color w:val="000000"/>
          <w:u w:val="single"/>
        </w:rPr>
        <w:t>artment</w:t>
      </w:r>
      <w:r w:rsidR="001108E7">
        <w:rPr>
          <w:color w:val="000000"/>
        </w:rPr>
        <w:t xml:space="preserve"> </w:t>
      </w:r>
      <w:r>
        <w:rPr>
          <w:color w:val="000000"/>
        </w:rPr>
        <w:t>consistently enforces the same proficiency standards that students, at both the parent medical school campus and clinical sites, acquire at the conclusion of the course of clerkship.</w:t>
      </w:r>
    </w:p>
    <w:tbl>
      <w:tblPr>
        <w:tblStyle w:val="affffffffffffd"/>
        <w:tblW w:w="9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14"/>
      </w:tblGrid>
      <w:tr w:rsidR="00295A7F" w14:paraId="5711F654" w14:textId="77777777">
        <w:tc>
          <w:tcPr>
            <w:tcW w:w="9314" w:type="dxa"/>
            <w:tcBorders>
              <w:top w:val="single" w:sz="18" w:space="0" w:color="000000"/>
              <w:left w:val="single" w:sz="18" w:space="0" w:color="000000"/>
              <w:bottom w:val="single" w:sz="18" w:space="0" w:color="000000"/>
              <w:right w:val="single" w:sz="18" w:space="0" w:color="000000"/>
            </w:tcBorders>
          </w:tcPr>
          <w:p w14:paraId="72FC1AC7" w14:textId="77777777" w:rsidR="00295A7F" w:rsidRDefault="00295A7F" w:rsidP="003959B7">
            <w:pPr>
              <w:rPr>
                <w:color w:val="000000"/>
              </w:rPr>
            </w:pPr>
          </w:p>
          <w:p w14:paraId="4C9C2DB7" w14:textId="77777777" w:rsidR="00295A7F" w:rsidRDefault="00295A7F" w:rsidP="003959B7">
            <w:pPr>
              <w:rPr>
                <w:color w:val="000000"/>
              </w:rPr>
            </w:pPr>
          </w:p>
          <w:p w14:paraId="1E92B533" w14:textId="77777777" w:rsidR="00295A7F" w:rsidRDefault="00295A7F" w:rsidP="003959B7">
            <w:pPr>
              <w:rPr>
                <w:color w:val="000000"/>
              </w:rPr>
            </w:pPr>
          </w:p>
          <w:p w14:paraId="7D3E38B2" w14:textId="77777777" w:rsidR="00295A7F" w:rsidRDefault="00295A7F" w:rsidP="003959B7">
            <w:pPr>
              <w:rPr>
                <w:color w:val="000000"/>
              </w:rPr>
            </w:pPr>
          </w:p>
        </w:tc>
      </w:tr>
    </w:tbl>
    <w:p w14:paraId="6723E37B" w14:textId="77777777" w:rsidR="00295A7F" w:rsidRDefault="00295A7F">
      <w:pPr>
        <w:rPr>
          <w:color w:val="000000"/>
        </w:rPr>
      </w:pPr>
    </w:p>
    <w:p w14:paraId="66DAE642" w14:textId="77777777" w:rsidR="00295A7F" w:rsidRDefault="00D83F08" w:rsidP="00606CEB">
      <w:pPr>
        <w:numPr>
          <w:ilvl w:val="2"/>
          <w:numId w:val="53"/>
        </w:numPr>
        <w:pBdr>
          <w:top w:val="nil"/>
          <w:left w:val="nil"/>
          <w:bottom w:val="nil"/>
          <w:right w:val="nil"/>
          <w:between w:val="nil"/>
        </w:pBdr>
        <w:ind w:left="576"/>
      </w:pPr>
      <w:r>
        <w:rPr>
          <w:color w:val="000000"/>
        </w:rPr>
        <w:t xml:space="preserve">Describe how the </w:t>
      </w:r>
      <w:r w:rsidRPr="00EF6B34">
        <w:rPr>
          <w:color w:val="000000"/>
        </w:rPr>
        <w:t>school ensures that by direct observation, the supervising faculty make objective evaluations of the student’s professional demeanor, behaviour and working relationship</w:t>
      </w:r>
      <w:r>
        <w:rPr>
          <w:color w:val="000000"/>
        </w:rPr>
        <w:t xml:space="preserve"> with patients, family of patients, colleagues, and other health care professionals. </w:t>
      </w:r>
    </w:p>
    <w:tbl>
      <w:tblPr>
        <w:tblStyle w:val="affffffffffffe"/>
        <w:tblW w:w="9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14"/>
      </w:tblGrid>
      <w:tr w:rsidR="00295A7F" w14:paraId="00AB9E7A" w14:textId="77777777">
        <w:tc>
          <w:tcPr>
            <w:tcW w:w="9314" w:type="dxa"/>
            <w:tcBorders>
              <w:top w:val="single" w:sz="18" w:space="0" w:color="000000"/>
              <w:left w:val="single" w:sz="18" w:space="0" w:color="000000"/>
              <w:bottom w:val="single" w:sz="18" w:space="0" w:color="000000"/>
              <w:right w:val="single" w:sz="18" w:space="0" w:color="000000"/>
            </w:tcBorders>
          </w:tcPr>
          <w:p w14:paraId="76C0667D" w14:textId="77777777" w:rsidR="00295A7F" w:rsidRDefault="00295A7F" w:rsidP="003959B7">
            <w:pPr>
              <w:ind w:left="144" w:hanging="144"/>
              <w:rPr>
                <w:color w:val="000000"/>
              </w:rPr>
            </w:pPr>
          </w:p>
          <w:p w14:paraId="4E28B48F" w14:textId="77777777" w:rsidR="00295A7F" w:rsidRDefault="00295A7F" w:rsidP="003959B7">
            <w:pPr>
              <w:ind w:left="144" w:hanging="144"/>
              <w:rPr>
                <w:color w:val="000000"/>
              </w:rPr>
            </w:pPr>
          </w:p>
          <w:p w14:paraId="0AA3A233" w14:textId="77777777" w:rsidR="00295A7F" w:rsidRDefault="00295A7F" w:rsidP="003959B7">
            <w:pPr>
              <w:ind w:left="144" w:hanging="144"/>
              <w:rPr>
                <w:color w:val="000000"/>
              </w:rPr>
            </w:pPr>
          </w:p>
          <w:p w14:paraId="4292469C" w14:textId="77777777" w:rsidR="00295A7F" w:rsidRDefault="00295A7F" w:rsidP="003959B7">
            <w:pPr>
              <w:ind w:left="144" w:hanging="144"/>
              <w:rPr>
                <w:color w:val="000000"/>
              </w:rPr>
            </w:pPr>
          </w:p>
        </w:tc>
      </w:tr>
    </w:tbl>
    <w:p w14:paraId="52EB4C97" w14:textId="77777777" w:rsidR="00295A7F" w:rsidRDefault="00295A7F">
      <w:pPr>
        <w:ind w:left="0" w:hanging="144"/>
        <w:rPr>
          <w:color w:val="000000"/>
        </w:rPr>
      </w:pPr>
    </w:p>
    <w:p w14:paraId="27E62562" w14:textId="50597AA1" w:rsidR="00295A7F" w:rsidRDefault="00D83F08" w:rsidP="00606CEB">
      <w:pPr>
        <w:numPr>
          <w:ilvl w:val="2"/>
          <w:numId w:val="53"/>
        </w:numPr>
        <w:pBdr>
          <w:top w:val="nil"/>
          <w:left w:val="nil"/>
          <w:bottom w:val="nil"/>
          <w:right w:val="nil"/>
          <w:between w:val="nil"/>
        </w:pBdr>
      </w:pPr>
      <w:r>
        <w:rPr>
          <w:color w:val="000000"/>
        </w:rPr>
        <w:t>Describe how the school ensures that a</w:t>
      </w:r>
      <w:r>
        <w:rPr>
          <w:b/>
          <w:color w:val="000000"/>
        </w:rPr>
        <w:t xml:space="preserve"> </w:t>
      </w:r>
      <w:r>
        <w:rPr>
          <w:color w:val="000000"/>
        </w:rPr>
        <w:t xml:space="preserve">narrative description of a medical student’s performance is a component of the assessment in each required </w:t>
      </w:r>
      <w:r>
        <w:rPr>
          <w:color w:val="000000"/>
        </w:rPr>
        <w:lastRenderedPageBreak/>
        <w:t>preclinical course and clerkship</w:t>
      </w:r>
      <w:r w:rsidR="001108E7">
        <w:rPr>
          <w:color w:val="000000"/>
        </w:rPr>
        <w:t xml:space="preserve">. Indicate the courses where </w:t>
      </w:r>
      <w:r>
        <w:rPr>
          <w:color w:val="000000"/>
        </w:rPr>
        <w:t xml:space="preserve">teacher-student interaction </w:t>
      </w:r>
      <w:r w:rsidR="001108E7">
        <w:rPr>
          <w:color w:val="000000"/>
        </w:rPr>
        <w:t xml:space="preserve">does not </w:t>
      </w:r>
      <w:r w:rsidR="00EF6B34">
        <w:rPr>
          <w:color w:val="000000"/>
        </w:rPr>
        <w:t>permit</w:t>
      </w:r>
      <w:r>
        <w:rPr>
          <w:color w:val="000000"/>
        </w:rPr>
        <w:t xml:space="preserve"> this form of assessment. </w:t>
      </w:r>
    </w:p>
    <w:tbl>
      <w:tblPr>
        <w:tblStyle w:val="afffffffffffff"/>
        <w:tblW w:w="9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14"/>
      </w:tblGrid>
      <w:tr w:rsidR="00295A7F" w14:paraId="4971A0EA" w14:textId="77777777">
        <w:tc>
          <w:tcPr>
            <w:tcW w:w="9314" w:type="dxa"/>
            <w:tcBorders>
              <w:top w:val="single" w:sz="18" w:space="0" w:color="000000"/>
              <w:left w:val="single" w:sz="18" w:space="0" w:color="000000"/>
              <w:bottom w:val="single" w:sz="18" w:space="0" w:color="000000"/>
              <w:right w:val="single" w:sz="18" w:space="0" w:color="000000"/>
            </w:tcBorders>
          </w:tcPr>
          <w:p w14:paraId="4334EE74" w14:textId="77777777" w:rsidR="00295A7F" w:rsidRDefault="00295A7F" w:rsidP="003959B7">
            <w:pPr>
              <w:ind w:left="144" w:hanging="144"/>
            </w:pPr>
          </w:p>
          <w:p w14:paraId="60ACA76A" w14:textId="77777777" w:rsidR="00295A7F" w:rsidRDefault="00295A7F" w:rsidP="003959B7">
            <w:pPr>
              <w:ind w:left="144" w:hanging="144"/>
            </w:pPr>
          </w:p>
          <w:p w14:paraId="5A9F6E17" w14:textId="77777777" w:rsidR="00295A7F" w:rsidRDefault="00295A7F" w:rsidP="003959B7">
            <w:pPr>
              <w:ind w:left="144" w:hanging="144"/>
            </w:pPr>
          </w:p>
          <w:p w14:paraId="314F475E" w14:textId="77777777" w:rsidR="00295A7F" w:rsidRDefault="00295A7F" w:rsidP="003959B7">
            <w:pPr>
              <w:ind w:left="144" w:hanging="144"/>
            </w:pPr>
          </w:p>
        </w:tc>
      </w:tr>
    </w:tbl>
    <w:p w14:paraId="2736FA97" w14:textId="77777777" w:rsidR="00295A7F" w:rsidRDefault="00295A7F">
      <w:pPr>
        <w:ind w:left="0" w:hanging="144"/>
      </w:pPr>
    </w:p>
    <w:p w14:paraId="03383492" w14:textId="77777777" w:rsidR="00295A7F" w:rsidRDefault="00D83F08">
      <w:pPr>
        <w:ind w:left="-144" w:firstLine="0"/>
        <w:rPr>
          <w:b/>
          <w:color w:val="2E75B5"/>
        </w:rPr>
      </w:pPr>
      <w:r>
        <w:rPr>
          <w:b/>
          <w:color w:val="2E75B5"/>
        </w:rPr>
        <w:t>9.4. STUDENT PROMOTION AND ADVANCEMENT</w:t>
      </w:r>
    </w:p>
    <w:tbl>
      <w:tblPr>
        <w:tblStyle w:val="afffffffffffff0"/>
        <w:tblW w:w="931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400" w:firstRow="0" w:lastRow="0" w:firstColumn="0" w:lastColumn="0" w:noHBand="0" w:noVBand="1"/>
      </w:tblPr>
      <w:tblGrid>
        <w:gridCol w:w="9314"/>
      </w:tblGrid>
      <w:tr w:rsidR="00295A7F" w14:paraId="348A1D93" w14:textId="77777777">
        <w:tc>
          <w:tcPr>
            <w:tcW w:w="9314" w:type="dxa"/>
            <w:shd w:val="clear" w:color="auto" w:fill="DEEBF6"/>
          </w:tcPr>
          <w:p w14:paraId="1E4583FB" w14:textId="77777777" w:rsidR="00295A7F" w:rsidRDefault="00295A7F">
            <w:pPr>
              <w:ind w:left="1008" w:hanging="143"/>
              <w:rPr>
                <w:b/>
                <w:color w:val="2E75B5"/>
              </w:rPr>
            </w:pPr>
          </w:p>
          <w:p w14:paraId="6BE4FDD7" w14:textId="77777777" w:rsidR="00295A7F" w:rsidRPr="000E15CA" w:rsidRDefault="00D83F08" w:rsidP="003959B7">
            <w:pPr>
              <w:ind w:left="720" w:hanging="720"/>
              <w:rPr>
                <w:rFonts w:ascii="Trebuchet MS" w:eastAsia="Trebuchet MS" w:hAnsi="Trebuchet MS" w:cs="Trebuchet MS"/>
                <w:color w:val="000000"/>
              </w:rPr>
            </w:pPr>
            <w:r w:rsidRPr="000E15CA">
              <w:rPr>
                <w:rFonts w:ascii="Trebuchet MS" w:eastAsia="Trebuchet MS" w:hAnsi="Trebuchet MS" w:cs="Trebuchet MS"/>
                <w:b/>
                <w:color w:val="2E75B5"/>
              </w:rPr>
              <w:t>9.</w:t>
            </w:r>
            <w:r w:rsidR="000E15CA">
              <w:rPr>
                <w:rFonts w:ascii="Trebuchet MS" w:eastAsia="Trebuchet MS" w:hAnsi="Trebuchet MS" w:cs="Trebuchet MS"/>
                <w:b/>
                <w:color w:val="2E75B5"/>
              </w:rPr>
              <w:t>4</w:t>
            </w:r>
            <w:r w:rsidRPr="000E15CA">
              <w:rPr>
                <w:rFonts w:ascii="Trebuchet MS" w:eastAsia="Trebuchet MS" w:hAnsi="Trebuchet MS" w:cs="Trebuchet MS"/>
                <w:b/>
                <w:color w:val="2E75B5"/>
              </w:rPr>
              <w:t xml:space="preserve">.1. </w:t>
            </w:r>
            <w:r w:rsidRPr="000E15CA">
              <w:rPr>
                <w:rFonts w:ascii="Trebuchet MS" w:eastAsia="Trebuchet MS" w:hAnsi="Trebuchet MS" w:cs="Trebuchet MS"/>
                <w:color w:val="000000"/>
              </w:rPr>
              <w:t>The faculty and the CAO enforce the Student Promotion and Evaluation Committee’s student performance standards for promotion consistently for each course and across all sites. </w:t>
            </w:r>
          </w:p>
          <w:p w14:paraId="4AEB00CA" w14:textId="77777777" w:rsidR="00295A7F" w:rsidRDefault="00295A7F">
            <w:pPr>
              <w:ind w:hanging="144"/>
              <w:rPr>
                <w:rFonts w:ascii="Trebuchet MS" w:eastAsia="Trebuchet MS" w:hAnsi="Trebuchet MS" w:cs="Trebuchet MS"/>
                <w:sz w:val="24"/>
                <w:szCs w:val="24"/>
              </w:rPr>
            </w:pPr>
          </w:p>
        </w:tc>
      </w:tr>
    </w:tbl>
    <w:p w14:paraId="319D623A" w14:textId="77777777" w:rsidR="00102727" w:rsidRDefault="00102727" w:rsidP="003959B7">
      <w:pPr>
        <w:spacing w:line="240" w:lineRule="auto"/>
        <w:ind w:left="-144" w:firstLine="0"/>
        <w:rPr>
          <w:b/>
          <w:color w:val="0070C0"/>
        </w:rPr>
      </w:pPr>
    </w:p>
    <w:p w14:paraId="7DCE0C08" w14:textId="77777777" w:rsidR="00295A7F" w:rsidRDefault="00BE5CCF" w:rsidP="003959B7">
      <w:pPr>
        <w:spacing w:line="240" w:lineRule="auto"/>
        <w:ind w:left="-144" w:firstLine="0"/>
        <w:rPr>
          <w:b/>
          <w:color w:val="2E75B5"/>
        </w:rPr>
      </w:pPr>
      <w:r>
        <w:rPr>
          <w:b/>
          <w:color w:val="0070C0"/>
        </w:rPr>
        <w:t xml:space="preserve">PLEASE ANSWER </w:t>
      </w:r>
      <w:r w:rsidR="00D83F08">
        <w:rPr>
          <w:b/>
          <w:color w:val="0070C0"/>
        </w:rPr>
        <w:t>RE:</w:t>
      </w:r>
      <w:r w:rsidR="00D83F08">
        <w:rPr>
          <w:color w:val="0070C0"/>
        </w:rPr>
        <w:t xml:space="preserve"> </w:t>
      </w:r>
      <w:r w:rsidR="00D83F08">
        <w:rPr>
          <w:b/>
          <w:color w:val="2E75B5"/>
        </w:rPr>
        <w:t>9.4. STUDENT PROMOTION AND ADVANCEMENT</w:t>
      </w:r>
    </w:p>
    <w:p w14:paraId="64B07B40" w14:textId="77777777" w:rsidR="003959B7" w:rsidRDefault="003959B7" w:rsidP="003959B7">
      <w:pPr>
        <w:spacing w:line="240" w:lineRule="auto"/>
        <w:ind w:left="-144" w:firstLine="0"/>
        <w:rPr>
          <w:b/>
          <w:color w:val="2E75B5"/>
        </w:rPr>
      </w:pPr>
    </w:p>
    <w:p w14:paraId="61753943" w14:textId="63D2EE76" w:rsidR="00295A7F" w:rsidRDefault="00D83F08" w:rsidP="00606CEB">
      <w:pPr>
        <w:numPr>
          <w:ilvl w:val="2"/>
          <w:numId w:val="55"/>
        </w:numPr>
        <w:pBdr>
          <w:top w:val="nil"/>
          <w:left w:val="nil"/>
          <w:bottom w:val="nil"/>
          <w:right w:val="nil"/>
          <w:between w:val="nil"/>
        </w:pBdr>
        <w:ind w:left="576"/>
        <w:rPr>
          <w:b/>
        </w:rPr>
      </w:pPr>
      <w:r>
        <w:rPr>
          <w:color w:val="000000"/>
        </w:rPr>
        <w:t xml:space="preserve">Describe how the school ensures that the faculty and the CAO enforce the Student Promotion and </w:t>
      </w:r>
      <w:r w:rsidRPr="00EF6B34">
        <w:rPr>
          <w:color w:val="000000"/>
        </w:rPr>
        <w:t>Evaluation Committee’s student performance standards for promotion consistently for each course and across all sites.</w:t>
      </w:r>
      <w:r w:rsidR="006669A3" w:rsidRPr="00EF6B34">
        <w:rPr>
          <w:color w:val="000000"/>
        </w:rPr>
        <w:t> </w:t>
      </w:r>
    </w:p>
    <w:tbl>
      <w:tblPr>
        <w:tblStyle w:val="afffffffffffff1"/>
        <w:tblW w:w="9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14"/>
      </w:tblGrid>
      <w:tr w:rsidR="00295A7F" w14:paraId="47355EDD" w14:textId="77777777">
        <w:tc>
          <w:tcPr>
            <w:tcW w:w="9314" w:type="dxa"/>
            <w:tcBorders>
              <w:top w:val="single" w:sz="18" w:space="0" w:color="000000"/>
              <w:left w:val="single" w:sz="18" w:space="0" w:color="000000"/>
              <w:bottom w:val="single" w:sz="18" w:space="0" w:color="000000"/>
              <w:right w:val="single" w:sz="18" w:space="0" w:color="000000"/>
            </w:tcBorders>
          </w:tcPr>
          <w:p w14:paraId="6922B892" w14:textId="77777777" w:rsidR="00295A7F" w:rsidRDefault="00295A7F">
            <w:pPr>
              <w:ind w:hanging="144"/>
              <w:rPr>
                <w:b/>
              </w:rPr>
            </w:pPr>
          </w:p>
          <w:p w14:paraId="740FB531" w14:textId="77777777" w:rsidR="00295A7F" w:rsidRDefault="00295A7F">
            <w:pPr>
              <w:ind w:hanging="144"/>
              <w:rPr>
                <w:b/>
              </w:rPr>
            </w:pPr>
          </w:p>
          <w:p w14:paraId="19A7182E" w14:textId="77777777" w:rsidR="00295A7F" w:rsidRDefault="00295A7F">
            <w:pPr>
              <w:ind w:hanging="144"/>
              <w:rPr>
                <w:b/>
              </w:rPr>
            </w:pPr>
          </w:p>
          <w:p w14:paraId="3A576E75" w14:textId="77777777" w:rsidR="00295A7F" w:rsidRDefault="00295A7F">
            <w:pPr>
              <w:ind w:hanging="144"/>
              <w:rPr>
                <w:b/>
              </w:rPr>
            </w:pPr>
          </w:p>
        </w:tc>
      </w:tr>
    </w:tbl>
    <w:p w14:paraId="65850E63" w14:textId="77777777" w:rsidR="00295A7F" w:rsidRDefault="00295A7F">
      <w:pPr>
        <w:ind w:left="0" w:hanging="144"/>
      </w:pPr>
    </w:p>
    <w:p w14:paraId="3C85DE75" w14:textId="77777777" w:rsidR="00295A7F" w:rsidRDefault="00D83F08">
      <w:pPr>
        <w:ind w:left="-144" w:firstLine="0"/>
        <w:rPr>
          <w:b/>
          <w:color w:val="2E75B5"/>
        </w:rPr>
      </w:pPr>
      <w:r>
        <w:rPr>
          <w:b/>
          <w:color w:val="2E75B5"/>
        </w:rPr>
        <w:t>9.5. STUDENT GRADUATION</w:t>
      </w:r>
    </w:p>
    <w:tbl>
      <w:tblPr>
        <w:tblStyle w:val="afffffffffffff2"/>
        <w:tblW w:w="931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400" w:firstRow="0" w:lastRow="0" w:firstColumn="0" w:lastColumn="0" w:noHBand="0" w:noVBand="1"/>
      </w:tblPr>
      <w:tblGrid>
        <w:gridCol w:w="9314"/>
      </w:tblGrid>
      <w:tr w:rsidR="00295A7F" w14:paraId="4A770CA9" w14:textId="77777777">
        <w:tc>
          <w:tcPr>
            <w:tcW w:w="9314" w:type="dxa"/>
            <w:shd w:val="clear" w:color="auto" w:fill="DEEBF6"/>
          </w:tcPr>
          <w:p w14:paraId="76B3F6F5" w14:textId="77777777" w:rsidR="00295A7F" w:rsidRDefault="00295A7F">
            <w:pPr>
              <w:ind w:left="1008" w:hanging="143"/>
              <w:rPr>
                <w:rFonts w:ascii="Trebuchet MS" w:eastAsia="Trebuchet MS" w:hAnsi="Trebuchet MS" w:cs="Trebuchet MS"/>
                <w:b/>
                <w:color w:val="2E75B5"/>
                <w:sz w:val="24"/>
                <w:szCs w:val="24"/>
              </w:rPr>
            </w:pPr>
          </w:p>
          <w:p w14:paraId="711607A4" w14:textId="1D4053A6" w:rsidR="00295A7F" w:rsidRPr="000E15CA" w:rsidRDefault="00D83F08" w:rsidP="003959B7">
            <w:pPr>
              <w:ind w:left="720" w:hanging="720"/>
              <w:rPr>
                <w:rFonts w:ascii="Trebuchet MS" w:eastAsia="Trebuchet MS" w:hAnsi="Trebuchet MS" w:cs="Trebuchet MS"/>
              </w:rPr>
            </w:pPr>
            <w:r w:rsidRPr="000E15CA">
              <w:rPr>
                <w:rFonts w:ascii="Trebuchet MS" w:eastAsia="Trebuchet MS" w:hAnsi="Trebuchet MS" w:cs="Trebuchet MS"/>
                <w:b/>
                <w:color w:val="2E75B5"/>
              </w:rPr>
              <w:t>9.5.</w:t>
            </w:r>
            <w:r w:rsidR="005B1491" w:rsidRPr="000E15CA">
              <w:rPr>
                <w:rFonts w:ascii="Trebuchet MS" w:eastAsia="Trebuchet MS" w:hAnsi="Trebuchet MS" w:cs="Trebuchet MS"/>
                <w:b/>
                <w:color w:val="2E75B5"/>
              </w:rPr>
              <w:t>1.</w:t>
            </w:r>
            <w:r w:rsidR="005B1491" w:rsidRPr="000E15CA">
              <w:rPr>
                <w:rFonts w:ascii="Trebuchet MS" w:eastAsia="Trebuchet MS" w:hAnsi="Trebuchet MS" w:cs="Trebuchet MS"/>
                <w:color w:val="000000"/>
              </w:rPr>
              <w:t xml:space="preserve"> The</w:t>
            </w:r>
            <w:r w:rsidRPr="000E15CA">
              <w:rPr>
                <w:rFonts w:ascii="Trebuchet MS" w:eastAsia="Trebuchet MS" w:hAnsi="Trebuchet MS" w:cs="Trebuchet MS"/>
                <w:color w:val="000000"/>
              </w:rPr>
              <w:t xml:space="preserve"> school has a common standard for the</w:t>
            </w:r>
            <w:r w:rsidR="0072254F" w:rsidRPr="000E15CA">
              <w:rPr>
                <w:rFonts w:ascii="Trebuchet MS" w:eastAsia="Trebuchet MS" w:hAnsi="Trebuchet MS" w:cs="Trebuchet MS"/>
                <w:color w:val="000000"/>
              </w:rPr>
              <w:t xml:space="preserve"> </w:t>
            </w:r>
            <w:r w:rsidRPr="000E15CA">
              <w:rPr>
                <w:rFonts w:ascii="Trebuchet MS" w:eastAsia="Trebuchet MS" w:hAnsi="Trebuchet MS" w:cs="Trebuchet MS"/>
                <w:color w:val="000000"/>
              </w:rPr>
              <w:t>graduation of medical students from the school</w:t>
            </w:r>
            <w:r w:rsidR="0072254F" w:rsidRPr="000E15CA">
              <w:rPr>
                <w:rFonts w:ascii="Trebuchet MS" w:eastAsia="Trebuchet MS" w:hAnsi="Trebuchet MS" w:cs="Trebuchet MS"/>
                <w:color w:val="000000"/>
              </w:rPr>
              <w:t xml:space="preserve">, </w:t>
            </w:r>
            <w:r w:rsidR="0072254F" w:rsidRPr="007C0198">
              <w:rPr>
                <w:rFonts w:ascii="Trebuchet MS" w:eastAsia="Trebuchet MS" w:hAnsi="Trebuchet MS" w:cs="Trebuchet MS"/>
                <w:color w:val="000000" w:themeColor="text1"/>
              </w:rPr>
              <w:t>irrespective of the country of future practice</w:t>
            </w:r>
            <w:r w:rsidRPr="007C0198">
              <w:rPr>
                <w:rFonts w:ascii="Trebuchet MS" w:eastAsia="Trebuchet MS" w:hAnsi="Trebuchet MS" w:cs="Trebuchet MS"/>
                <w:color w:val="000000" w:themeColor="text1"/>
              </w:rPr>
              <w:t>. </w:t>
            </w:r>
            <w:r w:rsidR="008F3DAB">
              <w:rPr>
                <w:rFonts w:ascii="Trebuchet MS" w:eastAsia="Trebuchet MS" w:hAnsi="Trebuchet MS" w:cs="Trebuchet MS"/>
                <w:color w:val="000000" w:themeColor="text1"/>
              </w:rPr>
              <w:t xml:space="preserve">This standard includes the satisfactory </w:t>
            </w:r>
            <w:r w:rsidR="0071703E">
              <w:rPr>
                <w:rFonts w:ascii="Trebuchet MS" w:eastAsia="Trebuchet MS" w:hAnsi="Trebuchet MS" w:cs="Trebuchet MS"/>
                <w:color w:val="000000" w:themeColor="text1"/>
              </w:rPr>
              <w:t xml:space="preserve">completion of all pre-clinical coursework, clinical clerkships and assessment of the </w:t>
            </w:r>
            <w:r w:rsidR="007B5471">
              <w:rPr>
                <w:rFonts w:ascii="Trebuchet MS" w:eastAsia="Trebuchet MS" w:hAnsi="Trebuchet MS" w:cs="Trebuchet MS"/>
                <w:color w:val="000000" w:themeColor="text1"/>
              </w:rPr>
              <w:t xml:space="preserve">critical knowledge, skills and professional attitudes </w:t>
            </w:r>
            <w:r w:rsidR="00087C71">
              <w:rPr>
                <w:rFonts w:ascii="Trebuchet MS" w:eastAsia="Trebuchet MS" w:hAnsi="Trebuchet MS" w:cs="Trebuchet MS"/>
                <w:color w:val="000000" w:themeColor="text1"/>
              </w:rPr>
              <w:t xml:space="preserve">expected by the academic community and society. </w:t>
            </w:r>
          </w:p>
          <w:p w14:paraId="75301B7B" w14:textId="79617C0F" w:rsidR="00295A7F" w:rsidRDefault="00D83F08" w:rsidP="003959B7">
            <w:pPr>
              <w:ind w:left="720" w:hanging="720"/>
              <w:rPr>
                <w:rFonts w:ascii="Trebuchet MS" w:eastAsia="Trebuchet MS" w:hAnsi="Trebuchet MS" w:cs="Trebuchet MS"/>
                <w:color w:val="000000"/>
              </w:rPr>
            </w:pPr>
            <w:r w:rsidRPr="000E15CA">
              <w:rPr>
                <w:rFonts w:ascii="Trebuchet MS" w:eastAsia="Trebuchet MS" w:hAnsi="Trebuchet MS" w:cs="Trebuchet MS"/>
                <w:b/>
                <w:color w:val="2E75B5"/>
              </w:rPr>
              <w:t>9.5.2.</w:t>
            </w:r>
            <w:r w:rsidRPr="000E15CA">
              <w:rPr>
                <w:rFonts w:ascii="Trebuchet MS" w:eastAsia="Trebuchet MS" w:hAnsi="Trebuchet MS" w:cs="Trebuchet MS"/>
                <w:color w:val="000000"/>
              </w:rPr>
              <w:t xml:space="preserve"> </w:t>
            </w:r>
            <w:r w:rsidR="00BF5298">
              <w:rPr>
                <w:rFonts w:ascii="Trebuchet MS" w:eastAsia="Trebuchet MS" w:hAnsi="Trebuchet MS" w:cs="Trebuchet MS"/>
                <w:color w:val="000000"/>
              </w:rPr>
              <w:t>Vario</w:t>
            </w:r>
            <w:r w:rsidR="000B4DE8">
              <w:rPr>
                <w:rFonts w:ascii="Trebuchet MS" w:eastAsia="Trebuchet MS" w:hAnsi="Trebuchet MS" w:cs="Trebuchet MS"/>
                <w:color w:val="000000"/>
              </w:rPr>
              <w:t>u</w:t>
            </w:r>
            <w:r w:rsidR="00BF5298">
              <w:rPr>
                <w:rFonts w:ascii="Trebuchet MS" w:eastAsia="Trebuchet MS" w:hAnsi="Trebuchet MS" w:cs="Trebuchet MS"/>
                <w:color w:val="000000"/>
              </w:rPr>
              <w:t xml:space="preserve">s methods of assessment for graduation are </w:t>
            </w:r>
            <w:r w:rsidR="003B43B0">
              <w:rPr>
                <w:rFonts w:ascii="Trebuchet MS" w:eastAsia="Trebuchet MS" w:hAnsi="Trebuchet MS" w:cs="Trebuchet MS"/>
                <w:color w:val="000000"/>
              </w:rPr>
              <w:t xml:space="preserve">used including those outlined for summative evaluation in </w:t>
            </w:r>
            <w:r w:rsidR="003B43B0" w:rsidRPr="00970A4C">
              <w:rPr>
                <w:rFonts w:ascii="Trebuchet MS" w:eastAsia="Trebuchet MS" w:hAnsi="Trebuchet MS" w:cs="Trebuchet MS"/>
                <w:b/>
                <w:bCs/>
                <w:color w:val="2E74B5" w:themeColor="accent1" w:themeShade="BF"/>
              </w:rPr>
              <w:t>Standard 7.6.1</w:t>
            </w:r>
            <w:r w:rsidR="00F34033">
              <w:rPr>
                <w:rFonts w:ascii="Trebuchet MS" w:eastAsia="Trebuchet MS" w:hAnsi="Trebuchet MS" w:cs="Trebuchet MS"/>
                <w:color w:val="000000"/>
              </w:rPr>
              <w:t xml:space="preserve">, USMLE </w:t>
            </w:r>
            <w:r w:rsidR="00D12A12">
              <w:rPr>
                <w:rFonts w:ascii="Trebuchet MS" w:eastAsia="Trebuchet MS" w:hAnsi="Trebuchet MS" w:cs="Trebuchet MS"/>
                <w:color w:val="000000"/>
              </w:rPr>
              <w:t xml:space="preserve">Step 2CK and alternative </w:t>
            </w:r>
            <w:r w:rsidR="00970A4C">
              <w:rPr>
                <w:rFonts w:ascii="Trebuchet MS" w:eastAsia="Trebuchet MS" w:hAnsi="Trebuchet MS" w:cs="Trebuchet MS"/>
                <w:color w:val="000000"/>
              </w:rPr>
              <w:t xml:space="preserve">standardised exams. </w:t>
            </w:r>
            <w:r w:rsidR="009205EC">
              <w:rPr>
                <w:rFonts w:ascii="Trebuchet MS" w:eastAsia="Trebuchet MS" w:hAnsi="Trebuchet MS" w:cs="Trebuchet MS"/>
                <w:color w:val="000000"/>
              </w:rPr>
              <w:t xml:space="preserve">Methods of assessment of clinical competency include </w:t>
            </w:r>
            <w:r w:rsidR="00665CFA">
              <w:rPr>
                <w:rFonts w:ascii="Trebuchet MS" w:eastAsia="Trebuchet MS" w:hAnsi="Trebuchet MS" w:cs="Trebuchet MS"/>
                <w:color w:val="000000"/>
              </w:rPr>
              <w:t>USMLE Step 2 C</w:t>
            </w:r>
            <w:r w:rsidR="00B44810">
              <w:rPr>
                <w:rFonts w:ascii="Trebuchet MS" w:eastAsia="Trebuchet MS" w:hAnsi="Trebuchet MS" w:cs="Trebuchet MS"/>
                <w:color w:val="000000"/>
              </w:rPr>
              <w:t>S</w:t>
            </w:r>
            <w:r w:rsidR="00C00BD6">
              <w:rPr>
                <w:rFonts w:ascii="Trebuchet MS" w:eastAsia="Trebuchet MS" w:hAnsi="Trebuchet MS" w:cs="Trebuchet MS"/>
                <w:color w:val="000000"/>
              </w:rPr>
              <w:t xml:space="preserve"> and Objective Structured Clinical Examinations (OSCEs)</w:t>
            </w:r>
            <w:r w:rsidRPr="000E15CA">
              <w:rPr>
                <w:rFonts w:ascii="Trebuchet MS" w:eastAsia="Trebuchet MS" w:hAnsi="Trebuchet MS" w:cs="Trebuchet MS"/>
                <w:color w:val="000000"/>
              </w:rPr>
              <w:t>. </w:t>
            </w:r>
            <w:r w:rsidR="00C10A25">
              <w:rPr>
                <w:rFonts w:ascii="Trebuchet MS" w:eastAsia="Trebuchet MS" w:hAnsi="Trebuchet MS" w:cs="Trebuchet MS"/>
                <w:color w:val="000000"/>
              </w:rPr>
              <w:t>Standardised examinations and OSCEs are administered / oversee</w:t>
            </w:r>
            <w:r w:rsidR="00B55F96">
              <w:rPr>
                <w:rFonts w:ascii="Trebuchet MS" w:eastAsia="Trebuchet MS" w:hAnsi="Trebuchet MS" w:cs="Trebuchet MS"/>
                <w:color w:val="000000"/>
              </w:rPr>
              <w:t xml:space="preserve">n by external agencies / examiners who do not have a conflict of interest with, or appointment </w:t>
            </w:r>
            <w:r w:rsidR="0040516E">
              <w:rPr>
                <w:rFonts w:ascii="Trebuchet MS" w:eastAsia="Trebuchet MS" w:hAnsi="Trebuchet MS" w:cs="Trebuchet MS"/>
                <w:color w:val="000000"/>
              </w:rPr>
              <w:t>to, the school or any affiliated organization. The panel of external examiners will be subject to annual review by ACCM.</w:t>
            </w:r>
          </w:p>
          <w:p w14:paraId="2BE133D3" w14:textId="76715790" w:rsidR="009930E5" w:rsidRPr="000E15CA" w:rsidRDefault="009930E5" w:rsidP="003959B7">
            <w:pPr>
              <w:ind w:left="720" w:hanging="720"/>
              <w:rPr>
                <w:rFonts w:ascii="Trebuchet MS" w:eastAsia="Trebuchet MS" w:hAnsi="Trebuchet MS" w:cs="Trebuchet MS"/>
              </w:rPr>
            </w:pPr>
            <w:r w:rsidRPr="009152B7">
              <w:rPr>
                <w:rFonts w:ascii="Trebuchet MS" w:eastAsia="Trebuchet MS" w:hAnsi="Trebuchet MS" w:cs="Trebuchet MS"/>
                <w:bCs/>
                <w:color w:val="2E74B5" w:themeColor="accent1" w:themeShade="BF"/>
              </w:rPr>
              <w:t>9.5.3</w:t>
            </w:r>
            <w:r>
              <w:rPr>
                <w:rFonts w:ascii="Trebuchet MS" w:eastAsia="Trebuchet MS" w:hAnsi="Trebuchet MS" w:cs="Trebuchet MS"/>
              </w:rPr>
              <w:t>. Those methods of assessment for graduation used by the school apply equally</w:t>
            </w:r>
            <w:r w:rsidR="009152B7">
              <w:rPr>
                <w:rFonts w:ascii="Trebuchet MS" w:eastAsia="Trebuchet MS" w:hAnsi="Trebuchet MS" w:cs="Trebuchet MS"/>
              </w:rPr>
              <w:t xml:space="preserve"> to all students in that school</w:t>
            </w:r>
            <w:r w:rsidR="0035020D">
              <w:rPr>
                <w:rFonts w:ascii="Trebuchet MS" w:eastAsia="Trebuchet MS" w:hAnsi="Trebuchet MS" w:cs="Trebuchet MS"/>
              </w:rPr>
              <w:t xml:space="preserve">. This is published in all information materials provided by the school. </w:t>
            </w:r>
            <w:r>
              <w:rPr>
                <w:rFonts w:ascii="Trebuchet MS" w:eastAsia="Trebuchet MS" w:hAnsi="Trebuchet MS" w:cs="Trebuchet MS"/>
              </w:rPr>
              <w:t xml:space="preserve"> </w:t>
            </w:r>
          </w:p>
          <w:p w14:paraId="519B3618" w14:textId="77777777" w:rsidR="00295A7F" w:rsidRDefault="00295A7F" w:rsidP="0004456D">
            <w:pPr>
              <w:ind w:left="720"/>
            </w:pPr>
          </w:p>
        </w:tc>
      </w:tr>
    </w:tbl>
    <w:p w14:paraId="73ED9DD5" w14:textId="77777777" w:rsidR="00295A7F" w:rsidRDefault="003A4026">
      <w:pPr>
        <w:rPr>
          <w:b/>
          <w:color w:val="2E75B5"/>
        </w:rPr>
      </w:pPr>
      <w:r>
        <w:rPr>
          <w:b/>
          <w:color w:val="0070C0"/>
        </w:rPr>
        <w:lastRenderedPageBreak/>
        <w:t xml:space="preserve">PLEASE ANSWER </w:t>
      </w:r>
      <w:r w:rsidR="00D83F08">
        <w:rPr>
          <w:b/>
          <w:color w:val="0070C0"/>
        </w:rPr>
        <w:t>RE:</w:t>
      </w:r>
      <w:r w:rsidR="00D83F08">
        <w:rPr>
          <w:color w:val="0070C0"/>
        </w:rPr>
        <w:t xml:space="preserve"> </w:t>
      </w:r>
      <w:r w:rsidR="00D83F08">
        <w:rPr>
          <w:b/>
          <w:color w:val="2E75B5"/>
        </w:rPr>
        <w:t>9.5. STUDENT GRADUATION</w:t>
      </w:r>
    </w:p>
    <w:p w14:paraId="7DCCFBD9" w14:textId="219179A9" w:rsidR="00295A7F" w:rsidRDefault="00D83F08" w:rsidP="00606CEB">
      <w:pPr>
        <w:numPr>
          <w:ilvl w:val="2"/>
          <w:numId w:val="74"/>
        </w:numPr>
        <w:pBdr>
          <w:top w:val="nil"/>
          <w:left w:val="nil"/>
          <w:bottom w:val="nil"/>
          <w:right w:val="nil"/>
          <w:between w:val="nil"/>
        </w:pBdr>
        <w:ind w:left="576"/>
      </w:pPr>
      <w:r>
        <w:rPr>
          <w:color w:val="000000"/>
        </w:rPr>
        <w:t xml:space="preserve">Describe </w:t>
      </w:r>
      <w:r w:rsidR="00087C71">
        <w:rPr>
          <w:color w:val="000000"/>
        </w:rPr>
        <w:t xml:space="preserve">the standard for graduation and indicate </w:t>
      </w:r>
      <w:r>
        <w:rPr>
          <w:color w:val="000000"/>
        </w:rPr>
        <w:t xml:space="preserve">how the school ensures a common standard for the graduation of </w:t>
      </w:r>
      <w:r w:rsidR="00087C71">
        <w:rPr>
          <w:color w:val="000000"/>
        </w:rPr>
        <w:t xml:space="preserve">all </w:t>
      </w:r>
      <w:r>
        <w:rPr>
          <w:color w:val="000000"/>
        </w:rPr>
        <w:t xml:space="preserve">medical students. </w:t>
      </w:r>
      <w:r w:rsidR="006669A3" w:rsidRPr="006669A3">
        <w:t>Describe how and by which individual(s) or group(</w:t>
      </w:r>
      <w:r w:rsidR="006669A3">
        <w:t>s) decisions are made about</w:t>
      </w:r>
      <w:r w:rsidR="006669A3" w:rsidRPr="006669A3">
        <w:t xml:space="preserve"> a student’s graduation.</w:t>
      </w:r>
    </w:p>
    <w:tbl>
      <w:tblPr>
        <w:tblStyle w:val="afffffffffffff3"/>
        <w:tblW w:w="9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14"/>
      </w:tblGrid>
      <w:tr w:rsidR="00295A7F" w14:paraId="5C097912" w14:textId="77777777">
        <w:tc>
          <w:tcPr>
            <w:tcW w:w="9314" w:type="dxa"/>
            <w:tcBorders>
              <w:top w:val="single" w:sz="18" w:space="0" w:color="000000"/>
              <w:left w:val="single" w:sz="18" w:space="0" w:color="000000"/>
              <w:bottom w:val="single" w:sz="18" w:space="0" w:color="000000"/>
              <w:right w:val="single" w:sz="18" w:space="0" w:color="000000"/>
            </w:tcBorders>
          </w:tcPr>
          <w:p w14:paraId="3BE69D42" w14:textId="77777777" w:rsidR="00295A7F" w:rsidRDefault="00295A7F" w:rsidP="003959B7">
            <w:pPr>
              <w:rPr>
                <w:color w:val="000000"/>
              </w:rPr>
            </w:pPr>
          </w:p>
          <w:p w14:paraId="192BB656" w14:textId="77777777" w:rsidR="00295A7F" w:rsidRDefault="00295A7F" w:rsidP="003959B7">
            <w:pPr>
              <w:rPr>
                <w:color w:val="000000"/>
              </w:rPr>
            </w:pPr>
          </w:p>
          <w:p w14:paraId="3CFEAE0D" w14:textId="77777777" w:rsidR="00295A7F" w:rsidRDefault="00295A7F" w:rsidP="003959B7">
            <w:pPr>
              <w:rPr>
                <w:color w:val="000000"/>
              </w:rPr>
            </w:pPr>
          </w:p>
          <w:p w14:paraId="1167F407" w14:textId="77777777" w:rsidR="00295A7F" w:rsidRDefault="00295A7F" w:rsidP="003959B7">
            <w:pPr>
              <w:rPr>
                <w:color w:val="000000"/>
              </w:rPr>
            </w:pPr>
          </w:p>
        </w:tc>
      </w:tr>
    </w:tbl>
    <w:p w14:paraId="7276A125" w14:textId="77777777" w:rsidR="00295A7F" w:rsidRDefault="00295A7F">
      <w:pPr>
        <w:rPr>
          <w:color w:val="000000"/>
        </w:rPr>
      </w:pPr>
    </w:p>
    <w:p w14:paraId="4C110113" w14:textId="60A354A8" w:rsidR="00295A7F" w:rsidRPr="00C06351" w:rsidRDefault="00D83F08" w:rsidP="00606CEB">
      <w:pPr>
        <w:numPr>
          <w:ilvl w:val="2"/>
          <w:numId w:val="74"/>
        </w:numPr>
        <w:pBdr>
          <w:top w:val="nil"/>
          <w:left w:val="nil"/>
          <w:bottom w:val="nil"/>
          <w:right w:val="nil"/>
          <w:between w:val="nil"/>
        </w:pBdr>
        <w:ind w:left="576"/>
      </w:pPr>
      <w:r>
        <w:rPr>
          <w:color w:val="000000"/>
        </w:rPr>
        <w:t xml:space="preserve">Describe the </w:t>
      </w:r>
      <w:r w:rsidR="00CA340D">
        <w:rPr>
          <w:color w:val="000000"/>
        </w:rPr>
        <w:t>methods of assessment for graduation</w:t>
      </w:r>
      <w:r w:rsidR="00407A83">
        <w:rPr>
          <w:color w:val="000000"/>
        </w:rPr>
        <w:t xml:space="preserve"> and include the m</w:t>
      </w:r>
      <w:r w:rsidR="00CA340D">
        <w:rPr>
          <w:color w:val="000000"/>
        </w:rPr>
        <w:t>ethods of assessment of clinical competency. </w:t>
      </w:r>
      <w:r w:rsidR="001B0F0B">
        <w:rPr>
          <w:color w:val="000000"/>
        </w:rPr>
        <w:t xml:space="preserve">Describe </w:t>
      </w:r>
      <w:r w:rsidR="00050D45">
        <w:rPr>
          <w:color w:val="000000"/>
        </w:rPr>
        <w:t>th</w:t>
      </w:r>
      <w:r w:rsidR="00FB2E27">
        <w:rPr>
          <w:color w:val="000000"/>
        </w:rPr>
        <w:t xml:space="preserve">e oversight and administration of these assessments </w:t>
      </w:r>
      <w:r w:rsidR="00146B5A">
        <w:rPr>
          <w:color w:val="000000"/>
        </w:rPr>
        <w:t xml:space="preserve">and provide the </w:t>
      </w:r>
      <w:r w:rsidR="008046F7">
        <w:rPr>
          <w:color w:val="000000"/>
        </w:rPr>
        <w:t xml:space="preserve">names of the </w:t>
      </w:r>
      <w:r w:rsidR="00146B5A">
        <w:rPr>
          <w:color w:val="000000"/>
        </w:rPr>
        <w:t xml:space="preserve">panel of external examiners with a short bio for each </w:t>
      </w:r>
      <w:r w:rsidR="006378B7">
        <w:rPr>
          <w:color w:val="000000"/>
        </w:rPr>
        <w:t>examiner</w:t>
      </w:r>
      <w:r w:rsidR="00050D45">
        <w:rPr>
          <w:color w:val="000000"/>
        </w:rPr>
        <w:t xml:space="preserve"> that </w:t>
      </w:r>
      <w:r w:rsidR="00C65560">
        <w:rPr>
          <w:color w:val="000000"/>
        </w:rPr>
        <w:t>includes</w:t>
      </w:r>
      <w:r w:rsidR="00050D45">
        <w:rPr>
          <w:color w:val="000000"/>
        </w:rPr>
        <w:t xml:space="preserve"> </w:t>
      </w:r>
      <w:r w:rsidR="00D86187">
        <w:rPr>
          <w:color w:val="000000"/>
        </w:rPr>
        <w:t xml:space="preserve">all </w:t>
      </w:r>
      <w:r w:rsidR="008046F7">
        <w:rPr>
          <w:color w:val="000000"/>
        </w:rPr>
        <w:t xml:space="preserve">current appointments and affiliations. </w:t>
      </w:r>
    </w:p>
    <w:tbl>
      <w:tblPr>
        <w:tblStyle w:val="TableGrid"/>
        <w:tblW w:w="0" w:type="auto"/>
        <w:tblInd w:w="6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240"/>
      </w:tblGrid>
      <w:tr w:rsidR="00C06351" w14:paraId="72CCA9F8" w14:textId="77777777" w:rsidTr="003A0750">
        <w:tc>
          <w:tcPr>
            <w:tcW w:w="9240" w:type="dxa"/>
          </w:tcPr>
          <w:p w14:paraId="3BABE72A" w14:textId="77777777" w:rsidR="00C06351" w:rsidRDefault="00C06351" w:rsidP="00C06351">
            <w:pPr>
              <w:ind w:left="0" w:firstLine="0"/>
            </w:pPr>
          </w:p>
          <w:p w14:paraId="63FB0CC8" w14:textId="77777777" w:rsidR="000E0503" w:rsidRDefault="000E0503" w:rsidP="00C06351">
            <w:pPr>
              <w:ind w:left="0" w:firstLine="0"/>
            </w:pPr>
          </w:p>
          <w:p w14:paraId="20B2F13C" w14:textId="77777777" w:rsidR="000E0503" w:rsidRDefault="000E0503" w:rsidP="00C06351">
            <w:pPr>
              <w:ind w:left="0" w:firstLine="0"/>
            </w:pPr>
          </w:p>
          <w:p w14:paraId="4FE3D76F" w14:textId="31262DAC" w:rsidR="000E0503" w:rsidRDefault="000E0503" w:rsidP="00C06351">
            <w:pPr>
              <w:ind w:left="0" w:firstLine="0"/>
            </w:pPr>
          </w:p>
        </w:tc>
      </w:tr>
    </w:tbl>
    <w:p w14:paraId="2525DA89" w14:textId="77777777" w:rsidR="00C06351" w:rsidRPr="00C65560" w:rsidRDefault="00C06351" w:rsidP="00C06351">
      <w:pPr>
        <w:pBdr>
          <w:top w:val="nil"/>
          <w:left w:val="nil"/>
          <w:bottom w:val="nil"/>
          <w:right w:val="nil"/>
          <w:between w:val="nil"/>
        </w:pBdr>
        <w:ind w:firstLine="0"/>
      </w:pPr>
    </w:p>
    <w:p w14:paraId="237A788D" w14:textId="2EAA9CAC" w:rsidR="00C65560" w:rsidRDefault="00C65560" w:rsidP="00606CEB">
      <w:pPr>
        <w:numPr>
          <w:ilvl w:val="2"/>
          <w:numId w:val="74"/>
        </w:numPr>
        <w:pBdr>
          <w:top w:val="nil"/>
          <w:left w:val="nil"/>
          <w:bottom w:val="nil"/>
          <w:right w:val="nil"/>
          <w:between w:val="nil"/>
        </w:pBdr>
        <w:ind w:left="576"/>
      </w:pPr>
      <w:r>
        <w:rPr>
          <w:color w:val="000000"/>
        </w:rPr>
        <w:t>Describe how the information reg</w:t>
      </w:r>
      <w:r w:rsidR="00C06351">
        <w:rPr>
          <w:color w:val="000000"/>
        </w:rPr>
        <w:t xml:space="preserve">arding the requirements for graduation is made available to students and to faculty. </w:t>
      </w:r>
    </w:p>
    <w:tbl>
      <w:tblPr>
        <w:tblStyle w:val="afffffffffffff4"/>
        <w:tblW w:w="9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14"/>
      </w:tblGrid>
      <w:tr w:rsidR="00295A7F" w14:paraId="0D896AF3" w14:textId="77777777">
        <w:tc>
          <w:tcPr>
            <w:tcW w:w="9314" w:type="dxa"/>
            <w:tcBorders>
              <w:top w:val="single" w:sz="18" w:space="0" w:color="000000"/>
              <w:left w:val="single" w:sz="18" w:space="0" w:color="000000"/>
              <w:bottom w:val="single" w:sz="18" w:space="0" w:color="000000"/>
              <w:right w:val="single" w:sz="18" w:space="0" w:color="000000"/>
            </w:tcBorders>
          </w:tcPr>
          <w:p w14:paraId="436320D3" w14:textId="77777777" w:rsidR="00295A7F" w:rsidRDefault="00295A7F" w:rsidP="003959B7">
            <w:pPr>
              <w:rPr>
                <w:color w:val="000000"/>
              </w:rPr>
            </w:pPr>
          </w:p>
          <w:p w14:paraId="4CEF2035" w14:textId="77777777" w:rsidR="00295A7F" w:rsidRDefault="00295A7F" w:rsidP="003959B7">
            <w:pPr>
              <w:rPr>
                <w:color w:val="000000"/>
              </w:rPr>
            </w:pPr>
          </w:p>
          <w:p w14:paraId="0CB37E21" w14:textId="77777777" w:rsidR="00295A7F" w:rsidRDefault="00295A7F" w:rsidP="003959B7">
            <w:pPr>
              <w:rPr>
                <w:color w:val="000000"/>
              </w:rPr>
            </w:pPr>
          </w:p>
          <w:p w14:paraId="5CFA688A" w14:textId="77777777" w:rsidR="00295A7F" w:rsidRDefault="00295A7F" w:rsidP="003959B7">
            <w:pPr>
              <w:rPr>
                <w:color w:val="000000"/>
              </w:rPr>
            </w:pPr>
          </w:p>
        </w:tc>
      </w:tr>
    </w:tbl>
    <w:p w14:paraId="6BD8A692" w14:textId="77777777" w:rsidR="00295A7F" w:rsidRDefault="00295A7F">
      <w:pPr>
        <w:rPr>
          <w:color w:val="000000"/>
        </w:rPr>
      </w:pPr>
    </w:p>
    <w:p w14:paraId="717B1504" w14:textId="77777777" w:rsidR="00295A7F" w:rsidRDefault="00D83F08">
      <w:pPr>
        <w:ind w:left="-144" w:firstLine="0"/>
        <w:rPr>
          <w:b/>
          <w:color w:val="2E75B5"/>
        </w:rPr>
      </w:pPr>
      <w:r>
        <w:rPr>
          <w:b/>
          <w:color w:val="2E75B5"/>
        </w:rPr>
        <w:t>9.6. STUDENT DISMISSALS</w:t>
      </w:r>
    </w:p>
    <w:tbl>
      <w:tblPr>
        <w:tblStyle w:val="afffffffffffff6"/>
        <w:tblW w:w="931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400" w:firstRow="0" w:lastRow="0" w:firstColumn="0" w:lastColumn="0" w:noHBand="0" w:noVBand="1"/>
      </w:tblPr>
      <w:tblGrid>
        <w:gridCol w:w="9314"/>
      </w:tblGrid>
      <w:tr w:rsidR="00295A7F" w:rsidRPr="000E15CA" w14:paraId="531B6984" w14:textId="77777777">
        <w:tc>
          <w:tcPr>
            <w:tcW w:w="9314" w:type="dxa"/>
            <w:shd w:val="clear" w:color="auto" w:fill="DEEBF6"/>
          </w:tcPr>
          <w:p w14:paraId="19E21C89" w14:textId="77777777" w:rsidR="00295A7F" w:rsidRPr="000E15CA" w:rsidRDefault="00295A7F">
            <w:pPr>
              <w:ind w:left="1008" w:hanging="143"/>
              <w:rPr>
                <w:rFonts w:ascii="Trebuchet MS" w:eastAsia="Trebuchet MS" w:hAnsi="Trebuchet MS" w:cs="Trebuchet MS"/>
                <w:b/>
                <w:color w:val="2E75B5"/>
              </w:rPr>
            </w:pPr>
          </w:p>
          <w:p w14:paraId="126D84C5" w14:textId="77777777" w:rsidR="00295A7F" w:rsidRPr="000E15CA" w:rsidRDefault="00D83F08" w:rsidP="003959B7">
            <w:pPr>
              <w:ind w:left="720" w:hanging="720"/>
              <w:rPr>
                <w:rFonts w:ascii="Trebuchet MS" w:eastAsia="Trebuchet MS" w:hAnsi="Trebuchet MS" w:cs="Trebuchet MS"/>
              </w:rPr>
            </w:pPr>
            <w:r w:rsidRPr="000E15CA">
              <w:rPr>
                <w:rFonts w:ascii="Trebuchet MS" w:eastAsia="Trebuchet MS" w:hAnsi="Trebuchet MS" w:cs="Trebuchet MS"/>
                <w:b/>
                <w:color w:val="2E75B5"/>
              </w:rPr>
              <w:t>9.6.1.</w:t>
            </w:r>
            <w:r w:rsidR="000E15CA">
              <w:rPr>
                <w:rFonts w:ascii="Trebuchet MS" w:eastAsia="Trebuchet MS" w:hAnsi="Trebuchet MS" w:cs="Trebuchet MS"/>
                <w:color w:val="000000"/>
              </w:rPr>
              <w:t xml:space="preserve"> </w:t>
            </w:r>
            <w:r w:rsidRPr="000E15CA">
              <w:rPr>
                <w:rFonts w:ascii="Trebuchet MS" w:eastAsia="Trebuchet MS" w:hAnsi="Trebuchet MS" w:cs="Trebuchet MS"/>
                <w:color w:val="000000"/>
              </w:rPr>
              <w:t>Through the faculty committee on student promotion and evaluation, the school develops policies and procedures for dismissal of students who fail to meet the academic and/or behavioural standards of the school. Dismissal procedures include provisions for due process and appeal.</w:t>
            </w:r>
            <w:r w:rsidRPr="000E15CA">
              <w:rPr>
                <w:rFonts w:ascii="Trebuchet MS" w:eastAsia="Trebuchet MS" w:hAnsi="Trebuchet MS" w:cs="Trebuchet MS"/>
                <w:b/>
                <w:color w:val="FF0000"/>
              </w:rPr>
              <w:t> </w:t>
            </w:r>
          </w:p>
          <w:p w14:paraId="0E8B3A9C" w14:textId="77777777" w:rsidR="00295A7F" w:rsidRPr="000E15CA" w:rsidRDefault="00D83F08" w:rsidP="003959B7">
            <w:pPr>
              <w:ind w:left="720" w:hanging="720"/>
              <w:rPr>
                <w:rFonts w:ascii="Trebuchet MS" w:eastAsia="Trebuchet MS" w:hAnsi="Trebuchet MS" w:cs="Trebuchet MS"/>
              </w:rPr>
            </w:pPr>
            <w:r w:rsidRPr="000E15CA">
              <w:rPr>
                <w:rFonts w:ascii="Trebuchet MS" w:eastAsia="Trebuchet MS" w:hAnsi="Trebuchet MS" w:cs="Trebuchet MS"/>
                <w:b/>
                <w:color w:val="2E75B5"/>
              </w:rPr>
              <w:t>9.6.2.</w:t>
            </w:r>
            <w:r w:rsidRPr="000E15CA">
              <w:rPr>
                <w:rFonts w:ascii="Trebuchet MS" w:eastAsia="Trebuchet MS" w:hAnsi="Trebuchet MS" w:cs="Trebuchet MS"/>
                <w:color w:val="000000"/>
              </w:rPr>
              <w:t xml:space="preserve"> The standards are published and made available to students upon their matriculation. </w:t>
            </w:r>
          </w:p>
          <w:p w14:paraId="0E541943" w14:textId="77777777" w:rsidR="00295A7F" w:rsidRPr="000E15CA" w:rsidRDefault="00D83F08" w:rsidP="003959B7">
            <w:pPr>
              <w:ind w:left="720" w:hanging="720"/>
              <w:rPr>
                <w:rFonts w:ascii="Trebuchet MS" w:eastAsia="Trebuchet MS" w:hAnsi="Trebuchet MS" w:cs="Trebuchet MS"/>
              </w:rPr>
            </w:pPr>
            <w:r w:rsidRPr="000E15CA">
              <w:rPr>
                <w:rFonts w:ascii="Trebuchet MS" w:eastAsia="Trebuchet MS" w:hAnsi="Trebuchet MS" w:cs="Trebuchet MS"/>
                <w:b/>
                <w:color w:val="2E75B5"/>
              </w:rPr>
              <w:t>9.6.3.</w:t>
            </w:r>
            <w:r w:rsidRPr="000E15CA">
              <w:rPr>
                <w:rFonts w:ascii="Trebuchet MS" w:eastAsia="Trebuchet MS" w:hAnsi="Trebuchet MS" w:cs="Trebuchet MS"/>
                <w:color w:val="000000"/>
              </w:rPr>
              <w:t xml:space="preserve"> The school ensures a fair and formal process for taking an action which may affect the status of a medical student. This includes providing timely notice of impending action, disclosure of evidence on which any actions would be based, an opportunity </w:t>
            </w:r>
            <w:r w:rsidRPr="000E15CA">
              <w:rPr>
                <w:rFonts w:ascii="Trebuchet MS" w:eastAsia="Trebuchet MS" w:hAnsi="Trebuchet MS" w:cs="Trebuchet MS"/>
                <w:color w:val="000000"/>
              </w:rPr>
              <w:lastRenderedPageBreak/>
              <w:t>for the medical student to respond and an opportunity to appeal any adverse decisions relating to promotion, graduation or dismissal.  </w:t>
            </w:r>
          </w:p>
          <w:p w14:paraId="4B59E7B8" w14:textId="77777777" w:rsidR="00295A7F" w:rsidRPr="000E15CA" w:rsidRDefault="00295A7F">
            <w:pPr>
              <w:ind w:hanging="144"/>
            </w:pPr>
          </w:p>
        </w:tc>
      </w:tr>
    </w:tbl>
    <w:p w14:paraId="5DABC777" w14:textId="77777777" w:rsidR="00295A7F" w:rsidRDefault="00D83F08">
      <w:pPr>
        <w:ind w:left="-144" w:firstLine="0"/>
        <w:rPr>
          <w:b/>
          <w:color w:val="2E75B5"/>
        </w:rPr>
      </w:pPr>
      <w:r>
        <w:lastRenderedPageBreak/>
        <w:br/>
      </w:r>
      <w:r w:rsidR="003A4026">
        <w:rPr>
          <w:b/>
          <w:color w:val="0070C0"/>
        </w:rPr>
        <w:t xml:space="preserve">PLEASE ANSWER </w:t>
      </w:r>
      <w:r>
        <w:rPr>
          <w:b/>
          <w:color w:val="0070C0"/>
        </w:rPr>
        <w:t>RE:</w:t>
      </w:r>
      <w:r>
        <w:rPr>
          <w:color w:val="0070C0"/>
        </w:rPr>
        <w:t xml:space="preserve"> </w:t>
      </w:r>
      <w:r>
        <w:rPr>
          <w:b/>
          <w:color w:val="2E75B5"/>
        </w:rPr>
        <w:t>9.6. STUDENT DISMISSALS</w:t>
      </w:r>
    </w:p>
    <w:p w14:paraId="53AAE603" w14:textId="7A09C06B" w:rsidR="006669A3" w:rsidRPr="006669A3" w:rsidRDefault="00D83F08" w:rsidP="00606CEB">
      <w:pPr>
        <w:numPr>
          <w:ilvl w:val="2"/>
          <w:numId w:val="71"/>
        </w:numPr>
        <w:pBdr>
          <w:top w:val="nil"/>
          <w:left w:val="nil"/>
          <w:bottom w:val="nil"/>
          <w:right w:val="nil"/>
          <w:between w:val="nil"/>
        </w:pBdr>
        <w:ind w:left="576"/>
      </w:pPr>
      <w:r>
        <w:rPr>
          <w:color w:val="000000"/>
        </w:rPr>
        <w:t xml:space="preserve">Describe how the school develops policies and procedures for </w:t>
      </w:r>
      <w:r w:rsidR="000E15CA">
        <w:rPr>
          <w:color w:val="000000"/>
        </w:rPr>
        <w:t xml:space="preserve">the </w:t>
      </w:r>
      <w:r>
        <w:rPr>
          <w:color w:val="000000"/>
        </w:rPr>
        <w:t>dismissal of students who fail to meet the academic and/or behavioural standards of the school</w:t>
      </w:r>
      <w:r w:rsidR="00EF6B34">
        <w:rPr>
          <w:color w:val="000000"/>
        </w:rPr>
        <w:t xml:space="preserve"> and (</w:t>
      </w:r>
      <w:r w:rsidR="00EF6B34" w:rsidRPr="00EF6B34">
        <w:rPr>
          <w:b/>
          <w:bCs/>
          <w:color w:val="2E74B5" w:themeColor="accent1" w:themeShade="BF"/>
        </w:rPr>
        <w:t>9.6.2.)</w:t>
      </w:r>
      <w:r w:rsidR="00EF6B34" w:rsidRPr="00EF6B34">
        <w:rPr>
          <w:color w:val="2E74B5" w:themeColor="accent1" w:themeShade="BF"/>
        </w:rPr>
        <w:t xml:space="preserve"> </w:t>
      </w:r>
      <w:r w:rsidR="00EF6B34">
        <w:t>d</w:t>
      </w:r>
      <w:r w:rsidR="00EF6B34" w:rsidRPr="00EF6B34">
        <w:rPr>
          <w:color w:val="000000"/>
        </w:rPr>
        <w:t>escribe</w:t>
      </w:r>
      <w:r w:rsidRPr="00EF6B34">
        <w:rPr>
          <w:color w:val="000000"/>
        </w:rPr>
        <w:t xml:space="preserve"> how the standards are published and made available to students upon their matriculation.</w:t>
      </w:r>
    </w:p>
    <w:tbl>
      <w:tblPr>
        <w:tblStyle w:val="TableGrid"/>
        <w:tblW w:w="500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314"/>
      </w:tblGrid>
      <w:tr w:rsidR="006669A3" w14:paraId="2B443C11" w14:textId="77777777" w:rsidTr="006669A3">
        <w:tc>
          <w:tcPr>
            <w:tcW w:w="5000" w:type="pct"/>
          </w:tcPr>
          <w:p w14:paraId="5E46F1DB" w14:textId="77777777" w:rsidR="006669A3" w:rsidRDefault="006669A3" w:rsidP="006669A3">
            <w:pPr>
              <w:ind w:left="0" w:firstLine="0"/>
              <w:rPr>
                <w:color w:val="000000"/>
              </w:rPr>
            </w:pPr>
          </w:p>
          <w:p w14:paraId="62B9468F" w14:textId="77777777" w:rsidR="006669A3" w:rsidRDefault="006669A3" w:rsidP="006669A3">
            <w:pPr>
              <w:ind w:left="0" w:firstLine="0"/>
              <w:rPr>
                <w:color w:val="000000"/>
              </w:rPr>
            </w:pPr>
          </w:p>
          <w:p w14:paraId="78D4BA48" w14:textId="77777777" w:rsidR="006669A3" w:rsidRDefault="006669A3" w:rsidP="006669A3">
            <w:pPr>
              <w:ind w:left="0" w:firstLine="0"/>
              <w:rPr>
                <w:color w:val="000000"/>
              </w:rPr>
            </w:pPr>
          </w:p>
          <w:p w14:paraId="13FB504C" w14:textId="77777777" w:rsidR="006669A3" w:rsidRDefault="006669A3" w:rsidP="006669A3">
            <w:pPr>
              <w:ind w:left="0" w:firstLine="0"/>
              <w:rPr>
                <w:color w:val="000000"/>
              </w:rPr>
            </w:pPr>
          </w:p>
        </w:tc>
      </w:tr>
    </w:tbl>
    <w:p w14:paraId="73C12473" w14:textId="77777777" w:rsidR="00295A7F" w:rsidRDefault="00D83F08" w:rsidP="006669A3">
      <w:pPr>
        <w:pBdr>
          <w:top w:val="nil"/>
          <w:left w:val="nil"/>
          <w:bottom w:val="nil"/>
          <w:right w:val="nil"/>
          <w:between w:val="nil"/>
        </w:pBdr>
        <w:ind w:firstLine="0"/>
      </w:pPr>
      <w:r>
        <w:rPr>
          <w:color w:val="000000"/>
        </w:rPr>
        <w:t xml:space="preserve"> </w:t>
      </w:r>
    </w:p>
    <w:p w14:paraId="53A04C88" w14:textId="2FD87A1C" w:rsidR="00295A7F" w:rsidRPr="00102727" w:rsidRDefault="00D83F08" w:rsidP="00606CEB">
      <w:pPr>
        <w:numPr>
          <w:ilvl w:val="2"/>
          <w:numId w:val="86"/>
        </w:numPr>
        <w:pBdr>
          <w:top w:val="nil"/>
          <w:left w:val="nil"/>
          <w:bottom w:val="nil"/>
          <w:right w:val="nil"/>
          <w:between w:val="nil"/>
        </w:pBdr>
        <w:ind w:left="576"/>
      </w:pPr>
      <w:r>
        <w:rPr>
          <w:color w:val="000000"/>
        </w:rPr>
        <w:t>Describe</w:t>
      </w:r>
      <w:r w:rsidR="007D0CD3">
        <w:rPr>
          <w:color w:val="000000"/>
        </w:rPr>
        <w:t xml:space="preserve"> the process in place for taking </w:t>
      </w:r>
      <w:r w:rsidR="00FD4A08">
        <w:rPr>
          <w:color w:val="000000"/>
        </w:rPr>
        <w:t xml:space="preserve">an </w:t>
      </w:r>
      <w:r w:rsidR="007D0CD3">
        <w:rPr>
          <w:color w:val="000000"/>
        </w:rPr>
        <w:t>action</w:t>
      </w:r>
      <w:r>
        <w:rPr>
          <w:color w:val="000000"/>
        </w:rPr>
        <w:t xml:space="preserve"> which ma</w:t>
      </w:r>
      <w:r w:rsidR="006669A3">
        <w:rPr>
          <w:color w:val="000000"/>
        </w:rPr>
        <w:t>y affect the status of a</w:t>
      </w:r>
      <w:r>
        <w:rPr>
          <w:color w:val="000000"/>
        </w:rPr>
        <w:t xml:space="preserve"> student. </w:t>
      </w:r>
      <w:r w:rsidR="007D0CD3">
        <w:rPr>
          <w:color w:val="000000"/>
        </w:rPr>
        <w:t xml:space="preserve">Describe the information provided to the student about this process and about the student’s right to appeal. </w:t>
      </w:r>
    </w:p>
    <w:tbl>
      <w:tblPr>
        <w:tblStyle w:val="afffffffffffff8"/>
        <w:tblW w:w="9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14"/>
      </w:tblGrid>
      <w:tr w:rsidR="00295A7F" w14:paraId="1F5D260D" w14:textId="77777777">
        <w:tc>
          <w:tcPr>
            <w:tcW w:w="9314" w:type="dxa"/>
            <w:tcBorders>
              <w:top w:val="single" w:sz="18" w:space="0" w:color="000000"/>
              <w:left w:val="single" w:sz="18" w:space="0" w:color="000000"/>
              <w:bottom w:val="single" w:sz="18" w:space="0" w:color="000000"/>
              <w:right w:val="single" w:sz="18" w:space="0" w:color="000000"/>
            </w:tcBorders>
          </w:tcPr>
          <w:p w14:paraId="47A4E7E1" w14:textId="77777777" w:rsidR="00295A7F" w:rsidRDefault="00295A7F" w:rsidP="003959B7">
            <w:pPr>
              <w:ind w:left="144" w:hanging="144"/>
              <w:rPr>
                <w:color w:val="000000"/>
              </w:rPr>
            </w:pPr>
          </w:p>
          <w:p w14:paraId="1C6080DA" w14:textId="77777777" w:rsidR="00295A7F" w:rsidRDefault="00295A7F" w:rsidP="003959B7">
            <w:pPr>
              <w:ind w:left="144" w:hanging="144"/>
              <w:rPr>
                <w:color w:val="000000"/>
              </w:rPr>
            </w:pPr>
          </w:p>
          <w:p w14:paraId="3D3BE411" w14:textId="77777777" w:rsidR="00295A7F" w:rsidRDefault="00295A7F" w:rsidP="003959B7">
            <w:pPr>
              <w:ind w:left="144" w:hanging="144"/>
              <w:rPr>
                <w:color w:val="000000"/>
              </w:rPr>
            </w:pPr>
          </w:p>
          <w:p w14:paraId="3DA934D8" w14:textId="77777777" w:rsidR="00295A7F" w:rsidRDefault="00295A7F" w:rsidP="003959B7">
            <w:pPr>
              <w:ind w:left="144" w:hanging="144"/>
              <w:rPr>
                <w:color w:val="000000"/>
              </w:rPr>
            </w:pPr>
          </w:p>
        </w:tc>
      </w:tr>
    </w:tbl>
    <w:p w14:paraId="5389838F" w14:textId="77777777" w:rsidR="0047170B" w:rsidRDefault="0047170B">
      <w:pPr>
        <w:rPr>
          <w:b/>
          <w:color w:val="0070C0"/>
        </w:rPr>
      </w:pPr>
    </w:p>
    <w:p w14:paraId="5D88DFB0" w14:textId="77777777" w:rsidR="00295A7F" w:rsidRDefault="00D83F08">
      <w:pPr>
        <w:rPr>
          <w:b/>
          <w:color w:val="0070C0"/>
        </w:rPr>
      </w:pPr>
      <w:r>
        <w:rPr>
          <w:b/>
          <w:color w:val="0070C0"/>
        </w:rPr>
        <w:t xml:space="preserve">SUPPORTING DOCUMENTATION: </w:t>
      </w:r>
    </w:p>
    <w:p w14:paraId="66FA3B80" w14:textId="77777777" w:rsidR="00295A7F" w:rsidRDefault="00D83F08">
      <w:pPr>
        <w:rPr>
          <w:color w:val="000000"/>
        </w:rPr>
      </w:pPr>
      <w:r>
        <w:rPr>
          <w:color w:val="000000"/>
        </w:rPr>
        <w:t>The following should be included in the Appendix:</w:t>
      </w:r>
    </w:p>
    <w:p w14:paraId="28C9922A" w14:textId="77777777" w:rsidR="00295A7F" w:rsidRDefault="00D83F08" w:rsidP="00606CEB">
      <w:pPr>
        <w:numPr>
          <w:ilvl w:val="0"/>
          <w:numId w:val="72"/>
        </w:numPr>
        <w:pBdr>
          <w:top w:val="nil"/>
          <w:left w:val="nil"/>
          <w:bottom w:val="nil"/>
          <w:right w:val="nil"/>
          <w:between w:val="nil"/>
        </w:pBdr>
        <w:ind w:left="576" w:hanging="288"/>
        <w:rPr>
          <w:color w:val="000000"/>
        </w:rPr>
      </w:pPr>
      <w:r>
        <w:rPr>
          <w:color w:val="000000"/>
        </w:rPr>
        <w:t>Policy for student evaluation and promotion.</w:t>
      </w:r>
    </w:p>
    <w:p w14:paraId="57F927FA" w14:textId="77777777" w:rsidR="00295A7F" w:rsidRDefault="00D83F08" w:rsidP="00606CEB">
      <w:pPr>
        <w:numPr>
          <w:ilvl w:val="0"/>
          <w:numId w:val="72"/>
        </w:numPr>
        <w:pBdr>
          <w:top w:val="nil"/>
          <w:left w:val="nil"/>
          <w:bottom w:val="nil"/>
          <w:right w:val="nil"/>
          <w:between w:val="nil"/>
        </w:pBdr>
        <w:ind w:left="576" w:hanging="288"/>
        <w:rPr>
          <w:color w:val="000000"/>
        </w:rPr>
      </w:pPr>
      <w:r>
        <w:rPr>
          <w:color w:val="000000"/>
        </w:rPr>
        <w:t>Student Promotion and Evaluation Committee Membership</w:t>
      </w:r>
    </w:p>
    <w:p w14:paraId="0C7F900B" w14:textId="77777777" w:rsidR="00295A7F" w:rsidRDefault="00D83F08" w:rsidP="00606CEB">
      <w:pPr>
        <w:numPr>
          <w:ilvl w:val="0"/>
          <w:numId w:val="72"/>
        </w:numPr>
        <w:pBdr>
          <w:top w:val="nil"/>
          <w:left w:val="nil"/>
          <w:bottom w:val="nil"/>
          <w:right w:val="nil"/>
          <w:between w:val="nil"/>
        </w:pBdr>
        <w:ind w:left="576" w:hanging="288"/>
        <w:rPr>
          <w:color w:val="000000"/>
        </w:rPr>
      </w:pPr>
      <w:r>
        <w:rPr>
          <w:color w:val="000000"/>
        </w:rPr>
        <w:t>Student Promotion and Evaluation Committee Minutes</w:t>
      </w:r>
    </w:p>
    <w:p w14:paraId="14C5B0E5" w14:textId="77777777" w:rsidR="00295A7F" w:rsidRDefault="00D83F08" w:rsidP="00606CEB">
      <w:pPr>
        <w:numPr>
          <w:ilvl w:val="0"/>
          <w:numId w:val="72"/>
        </w:numPr>
        <w:pBdr>
          <w:top w:val="nil"/>
          <w:left w:val="nil"/>
          <w:bottom w:val="nil"/>
          <w:right w:val="nil"/>
          <w:between w:val="nil"/>
        </w:pBdr>
        <w:ind w:left="576" w:hanging="288"/>
        <w:rPr>
          <w:color w:val="000000"/>
        </w:rPr>
      </w:pPr>
      <w:r>
        <w:rPr>
          <w:color w:val="000000"/>
        </w:rPr>
        <w:t>ECFMG aggregate report for USMLE Step 1, and Steps 2 Clinical Knowledge and Clinical Skills</w:t>
      </w:r>
    </w:p>
    <w:p w14:paraId="7F1FEBD2" w14:textId="6D82CBCB" w:rsidR="00295A7F" w:rsidRDefault="00D83F08" w:rsidP="00606CEB">
      <w:pPr>
        <w:numPr>
          <w:ilvl w:val="0"/>
          <w:numId w:val="72"/>
        </w:numPr>
        <w:pBdr>
          <w:top w:val="nil"/>
          <w:left w:val="nil"/>
          <w:bottom w:val="nil"/>
          <w:right w:val="nil"/>
          <w:between w:val="nil"/>
        </w:pBdr>
        <w:ind w:left="576" w:hanging="288"/>
        <w:rPr>
          <w:color w:val="000000"/>
        </w:rPr>
      </w:pPr>
      <w:r>
        <w:rPr>
          <w:color w:val="000000"/>
        </w:rPr>
        <w:t>Assessment tools for both the pre-clinical and clinical years</w:t>
      </w:r>
    </w:p>
    <w:p w14:paraId="4DD11BBD" w14:textId="66305CFA" w:rsidR="00AA6AAE" w:rsidRDefault="00AA6AAE" w:rsidP="00606CEB">
      <w:pPr>
        <w:numPr>
          <w:ilvl w:val="0"/>
          <w:numId w:val="72"/>
        </w:numPr>
        <w:pBdr>
          <w:top w:val="nil"/>
          <w:left w:val="nil"/>
          <w:bottom w:val="nil"/>
          <w:right w:val="nil"/>
          <w:between w:val="nil"/>
        </w:pBdr>
        <w:ind w:left="576" w:hanging="288"/>
        <w:rPr>
          <w:color w:val="000000"/>
        </w:rPr>
      </w:pPr>
      <w:r>
        <w:rPr>
          <w:color w:val="000000"/>
        </w:rPr>
        <w:t>Graduation Policy</w:t>
      </w:r>
    </w:p>
    <w:p w14:paraId="686BD47C" w14:textId="27502818" w:rsidR="00AA6AAE" w:rsidRDefault="00AA6AAE" w:rsidP="00606CEB">
      <w:pPr>
        <w:numPr>
          <w:ilvl w:val="0"/>
          <w:numId w:val="72"/>
        </w:numPr>
        <w:pBdr>
          <w:top w:val="nil"/>
          <w:left w:val="nil"/>
          <w:bottom w:val="nil"/>
          <w:right w:val="nil"/>
          <w:between w:val="nil"/>
        </w:pBdr>
        <w:ind w:left="576" w:hanging="288"/>
        <w:rPr>
          <w:color w:val="000000"/>
        </w:rPr>
      </w:pPr>
      <w:r>
        <w:rPr>
          <w:color w:val="000000"/>
        </w:rPr>
        <w:t>Panel of external examiners with bios</w:t>
      </w:r>
      <w:r w:rsidR="00BD0DBD">
        <w:rPr>
          <w:color w:val="000000"/>
        </w:rPr>
        <w:t xml:space="preserve"> (if applicable)</w:t>
      </w:r>
    </w:p>
    <w:p w14:paraId="06A6E50F" w14:textId="77777777" w:rsidR="00295A7F" w:rsidRDefault="00D83F08" w:rsidP="00606CEB">
      <w:pPr>
        <w:numPr>
          <w:ilvl w:val="0"/>
          <w:numId w:val="72"/>
        </w:numPr>
        <w:pBdr>
          <w:top w:val="nil"/>
          <w:left w:val="nil"/>
          <w:bottom w:val="nil"/>
          <w:right w:val="nil"/>
          <w:between w:val="nil"/>
        </w:pBdr>
        <w:ind w:left="576" w:hanging="288"/>
        <w:rPr>
          <w:color w:val="000000"/>
        </w:rPr>
      </w:pPr>
      <w:r>
        <w:rPr>
          <w:color w:val="000000"/>
        </w:rPr>
        <w:t>Examples of narrative assessment reports.</w:t>
      </w:r>
    </w:p>
    <w:p w14:paraId="4BAE1709" w14:textId="77777777" w:rsidR="00295A7F" w:rsidRDefault="00D83F08" w:rsidP="00606CEB">
      <w:pPr>
        <w:numPr>
          <w:ilvl w:val="0"/>
          <w:numId w:val="72"/>
        </w:numPr>
        <w:pBdr>
          <w:top w:val="nil"/>
          <w:left w:val="nil"/>
          <w:bottom w:val="nil"/>
          <w:right w:val="nil"/>
          <w:between w:val="nil"/>
        </w:pBdr>
        <w:ind w:left="576" w:hanging="288"/>
        <w:rPr>
          <w:color w:val="000000"/>
        </w:rPr>
      </w:pPr>
      <w:r>
        <w:rPr>
          <w:color w:val="000000"/>
        </w:rPr>
        <w:t>Student Dismissal Policy</w:t>
      </w:r>
    </w:p>
    <w:p w14:paraId="70B6A303" w14:textId="77777777" w:rsidR="00295A7F" w:rsidRDefault="00D83F08" w:rsidP="000E15CA">
      <w:pPr>
        <w:jc w:val="center"/>
        <w:rPr>
          <w:b/>
          <w:color w:val="2E75B5"/>
          <w:sz w:val="28"/>
          <w:szCs w:val="28"/>
        </w:rPr>
      </w:pPr>
      <w:r>
        <w:br w:type="page"/>
      </w:r>
      <w:r>
        <w:rPr>
          <w:b/>
          <w:color w:val="2E75B5"/>
          <w:sz w:val="28"/>
          <w:szCs w:val="28"/>
        </w:rPr>
        <w:lastRenderedPageBreak/>
        <w:t>STANDARD 10: STUDENT SUPPORT SERVICES</w:t>
      </w:r>
    </w:p>
    <w:p w14:paraId="299895C3" w14:textId="77777777" w:rsidR="00295A7F" w:rsidRPr="00B76E4B" w:rsidRDefault="00D83F08" w:rsidP="00B76E4B">
      <w:pPr>
        <w:spacing w:line="240" w:lineRule="auto"/>
        <w:ind w:left="-144" w:firstLine="0"/>
        <w:rPr>
          <w:bCs/>
          <w:color w:val="000000"/>
        </w:rPr>
      </w:pPr>
      <w:r w:rsidRPr="00B76E4B">
        <w:rPr>
          <w:bCs/>
          <w:color w:val="000000"/>
        </w:rPr>
        <w:t>The school publishes easily accessible information for students regarding the breadth of support services available to them in the preclinical and clinical years and how to access these services. All medical students have the same rights and receive comparable services. </w:t>
      </w:r>
    </w:p>
    <w:p w14:paraId="5DB6346D" w14:textId="77777777" w:rsidR="00295A7F" w:rsidRDefault="00295A7F">
      <w:pPr>
        <w:ind w:left="0" w:hanging="144"/>
      </w:pPr>
    </w:p>
    <w:p w14:paraId="32062A97" w14:textId="77777777" w:rsidR="00295A7F" w:rsidRDefault="00D83F08">
      <w:pPr>
        <w:ind w:left="-144" w:firstLine="0"/>
        <w:rPr>
          <w:b/>
          <w:color w:val="000000"/>
        </w:rPr>
      </w:pPr>
      <w:r>
        <w:rPr>
          <w:b/>
          <w:color w:val="2E75B5"/>
        </w:rPr>
        <w:t xml:space="preserve">10.1. ACADEMIC GUIDANCE, MENTORSHIP AND CAREER COUNSELLING </w:t>
      </w:r>
      <w:r>
        <w:rPr>
          <w:b/>
          <w:color w:val="000000"/>
        </w:rPr>
        <w:t> </w:t>
      </w:r>
    </w:p>
    <w:tbl>
      <w:tblPr>
        <w:tblStyle w:val="afffffffffffff9"/>
        <w:tblW w:w="931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400" w:firstRow="0" w:lastRow="0" w:firstColumn="0" w:lastColumn="0" w:noHBand="0" w:noVBand="1"/>
      </w:tblPr>
      <w:tblGrid>
        <w:gridCol w:w="9314"/>
      </w:tblGrid>
      <w:tr w:rsidR="00295A7F" w14:paraId="58BE2144" w14:textId="77777777">
        <w:tc>
          <w:tcPr>
            <w:tcW w:w="9314" w:type="dxa"/>
            <w:shd w:val="clear" w:color="auto" w:fill="DEEBF6"/>
          </w:tcPr>
          <w:p w14:paraId="319CB966" w14:textId="77777777" w:rsidR="00295A7F" w:rsidRDefault="00295A7F">
            <w:pPr>
              <w:ind w:left="1008" w:hanging="143"/>
              <w:rPr>
                <w:b/>
                <w:color w:val="2E75B5"/>
              </w:rPr>
            </w:pPr>
          </w:p>
          <w:p w14:paraId="64815006" w14:textId="77777777" w:rsidR="00295A7F" w:rsidRPr="000E15CA" w:rsidRDefault="00D83F08" w:rsidP="003959B7">
            <w:pPr>
              <w:ind w:left="720" w:hanging="720"/>
              <w:rPr>
                <w:rFonts w:ascii="Trebuchet MS" w:eastAsia="Trebuchet MS" w:hAnsi="Trebuchet MS" w:cs="Trebuchet MS"/>
              </w:rPr>
            </w:pPr>
            <w:r w:rsidRPr="000E15CA">
              <w:rPr>
                <w:rFonts w:ascii="Trebuchet MS" w:eastAsia="Trebuchet MS" w:hAnsi="Trebuchet MS" w:cs="Trebuchet MS"/>
                <w:b/>
                <w:color w:val="2E75B5"/>
              </w:rPr>
              <w:t>10.1.1.</w:t>
            </w:r>
            <w:r w:rsidRPr="000E15CA">
              <w:rPr>
                <w:rFonts w:ascii="Trebuchet MS" w:eastAsia="Trebuchet MS" w:hAnsi="Trebuchet MS" w:cs="Trebuchet MS"/>
                <w:color w:val="2E75B5"/>
              </w:rPr>
              <w:t xml:space="preserve"> </w:t>
            </w:r>
            <w:r w:rsidRPr="000E15CA">
              <w:rPr>
                <w:rFonts w:ascii="Trebuchet MS" w:eastAsia="Trebuchet MS" w:hAnsi="Trebuchet MS" w:cs="Trebuchet MS"/>
                <w:color w:val="000000"/>
              </w:rPr>
              <w:t>The school provides orientation to all new students whereby they may become familiar with school services and student regulations.</w:t>
            </w:r>
          </w:p>
          <w:p w14:paraId="4FE7EB71" w14:textId="36EE2061" w:rsidR="00295A7F" w:rsidRPr="000E15CA" w:rsidRDefault="00D83F08" w:rsidP="003959B7">
            <w:pPr>
              <w:ind w:left="720" w:hanging="720"/>
              <w:rPr>
                <w:rFonts w:ascii="Trebuchet MS" w:eastAsia="Trebuchet MS" w:hAnsi="Trebuchet MS" w:cs="Trebuchet MS"/>
              </w:rPr>
            </w:pPr>
            <w:r w:rsidRPr="000E15CA">
              <w:rPr>
                <w:rFonts w:ascii="Trebuchet MS" w:eastAsia="Trebuchet MS" w:hAnsi="Trebuchet MS" w:cs="Trebuchet MS"/>
                <w:b/>
                <w:color w:val="2E75B5"/>
              </w:rPr>
              <w:t xml:space="preserve">10.1.2. </w:t>
            </w:r>
            <w:r w:rsidRPr="000E15CA">
              <w:rPr>
                <w:rFonts w:ascii="Trebuchet MS" w:eastAsia="Trebuchet MS" w:hAnsi="Trebuchet MS" w:cs="Trebuchet MS"/>
              </w:rPr>
              <w:t>An effective system of academic advising is in place for students that integrates the efforts of faculty, preclinical course and clerkship directors and student affairs staff.</w:t>
            </w:r>
          </w:p>
          <w:p w14:paraId="0F403229" w14:textId="77777777" w:rsidR="00295A7F" w:rsidRPr="000E15CA" w:rsidRDefault="00D83F08" w:rsidP="003959B7">
            <w:pPr>
              <w:ind w:left="720" w:hanging="720"/>
              <w:rPr>
                <w:rFonts w:ascii="Trebuchet MS" w:eastAsia="Trebuchet MS" w:hAnsi="Trebuchet MS" w:cs="Trebuchet MS"/>
              </w:rPr>
            </w:pPr>
            <w:r w:rsidRPr="000E15CA">
              <w:rPr>
                <w:rFonts w:ascii="Trebuchet MS" w:eastAsia="Trebuchet MS" w:hAnsi="Trebuchet MS" w:cs="Trebuchet MS"/>
                <w:b/>
                <w:color w:val="2E75B5"/>
              </w:rPr>
              <w:t xml:space="preserve">10.1.3. </w:t>
            </w:r>
            <w:r w:rsidRPr="000E15CA">
              <w:rPr>
                <w:rFonts w:ascii="Trebuchet MS" w:eastAsia="Trebuchet MS" w:hAnsi="Trebuchet MS" w:cs="Trebuchet MS"/>
                <w:color w:val="000000"/>
              </w:rPr>
              <w:t>A faculty advisor is assigned to each student for academic counselling, including mentoring and advocacy. The advisor counsels students on issues such as additional tutorial support where necessary, course selection, rules governing student conduct, procedures for student appeals and filing grievances. </w:t>
            </w:r>
          </w:p>
          <w:p w14:paraId="2CD0F5C9" w14:textId="7DEF753E" w:rsidR="00295A7F" w:rsidRPr="000E15CA" w:rsidRDefault="00D83F08" w:rsidP="003959B7">
            <w:pPr>
              <w:ind w:left="720" w:hanging="720"/>
              <w:rPr>
                <w:rFonts w:ascii="Trebuchet MS" w:eastAsia="Trebuchet MS" w:hAnsi="Trebuchet MS" w:cs="Trebuchet MS"/>
              </w:rPr>
            </w:pPr>
            <w:r w:rsidRPr="000E15CA">
              <w:rPr>
                <w:rFonts w:ascii="Trebuchet MS" w:eastAsia="Trebuchet MS" w:hAnsi="Trebuchet MS" w:cs="Trebuchet MS"/>
                <w:b/>
                <w:color w:val="2E75B5"/>
              </w:rPr>
              <w:t xml:space="preserve">10.1.4. </w:t>
            </w:r>
            <w:r w:rsidRPr="000E15CA">
              <w:rPr>
                <w:rFonts w:ascii="Trebuchet MS" w:eastAsia="Trebuchet MS" w:hAnsi="Trebuchet MS" w:cs="Trebuchet MS"/>
              </w:rPr>
              <w:t>The advising system is s</w:t>
            </w:r>
            <w:r w:rsidR="00D10653">
              <w:rPr>
                <w:rFonts w:ascii="Trebuchet MS" w:eastAsia="Trebuchet MS" w:hAnsi="Trebuchet MS" w:cs="Trebuchet MS"/>
              </w:rPr>
              <w:t xml:space="preserve">uch </w:t>
            </w:r>
            <w:r w:rsidRPr="000E15CA">
              <w:rPr>
                <w:rFonts w:ascii="Trebuchet MS" w:eastAsia="Trebuchet MS" w:hAnsi="Trebuchet MS" w:cs="Trebuchet MS"/>
              </w:rPr>
              <w:t xml:space="preserve">that medical students can obtain academic counseling from individuals who have no role in making assessment or promotion decisions about them. </w:t>
            </w:r>
          </w:p>
          <w:p w14:paraId="6771DDE9" w14:textId="77777777" w:rsidR="00295A7F" w:rsidRPr="000E15CA" w:rsidRDefault="00D83F08" w:rsidP="003959B7">
            <w:pPr>
              <w:ind w:left="720" w:hanging="720"/>
              <w:rPr>
                <w:rFonts w:ascii="Trebuchet MS" w:eastAsia="Trebuchet MS" w:hAnsi="Trebuchet MS" w:cs="Trebuchet MS"/>
              </w:rPr>
            </w:pPr>
            <w:r w:rsidRPr="000E15CA">
              <w:rPr>
                <w:rFonts w:ascii="Trebuchet MS" w:eastAsia="Trebuchet MS" w:hAnsi="Trebuchet MS" w:cs="Trebuchet MS"/>
                <w:b/>
                <w:color w:val="2E75B5"/>
              </w:rPr>
              <w:t xml:space="preserve">10.1.5. </w:t>
            </w:r>
            <w:r w:rsidRPr="000E15CA">
              <w:rPr>
                <w:rFonts w:ascii="Trebuchet MS" w:eastAsia="Trebuchet MS" w:hAnsi="Trebuchet MS" w:cs="Trebuchet MS"/>
                <w:color w:val="000000"/>
              </w:rPr>
              <w:t>The school has a career advising system through which students can access advice and support regarding issues such as medical specialty and career options, selec</w:t>
            </w:r>
            <w:r w:rsidR="00341FC6">
              <w:rPr>
                <w:rFonts w:ascii="Trebuchet MS" w:eastAsia="Trebuchet MS" w:hAnsi="Trebuchet MS" w:cs="Trebuchet MS"/>
                <w:color w:val="000000"/>
              </w:rPr>
              <w:t>tion of electives, residency programme application</w:t>
            </w:r>
            <w:r w:rsidRPr="000E15CA">
              <w:rPr>
                <w:rFonts w:ascii="Trebuchet MS" w:eastAsia="Trebuchet MS" w:hAnsi="Trebuchet MS" w:cs="Trebuchet MS"/>
                <w:color w:val="000000"/>
              </w:rPr>
              <w:t xml:space="preserve"> and licensure.</w:t>
            </w:r>
          </w:p>
          <w:p w14:paraId="165B0ED6" w14:textId="77777777" w:rsidR="00295A7F" w:rsidRPr="000E15CA" w:rsidRDefault="00D83F08" w:rsidP="003959B7">
            <w:pPr>
              <w:ind w:left="720" w:hanging="720"/>
              <w:rPr>
                <w:rFonts w:ascii="Trebuchet MS" w:eastAsia="Trebuchet MS" w:hAnsi="Trebuchet MS" w:cs="Trebuchet MS"/>
                <w:color w:val="FF0000"/>
              </w:rPr>
            </w:pPr>
            <w:r w:rsidRPr="000E15CA">
              <w:rPr>
                <w:rFonts w:ascii="Trebuchet MS" w:eastAsia="Trebuchet MS" w:hAnsi="Trebuchet MS" w:cs="Trebuchet MS"/>
                <w:b/>
                <w:color w:val="2E75B5"/>
              </w:rPr>
              <w:t>10.1.6</w:t>
            </w:r>
            <w:r w:rsidRPr="000E15CA">
              <w:rPr>
                <w:rFonts w:ascii="Trebuchet MS" w:eastAsia="Trebuchet MS" w:hAnsi="Trebuchet MS" w:cs="Trebuchet MS"/>
                <w:b/>
                <w:color w:val="7030A0"/>
              </w:rPr>
              <w:t xml:space="preserve">. </w:t>
            </w:r>
            <w:r w:rsidRPr="001E1BAF">
              <w:rPr>
                <w:rFonts w:ascii="Trebuchet MS" w:eastAsia="Trebuchet MS" w:hAnsi="Trebuchet MS" w:cs="Trebuchet MS"/>
                <w:color w:val="000000" w:themeColor="text1"/>
              </w:rPr>
              <w:t>The school provides a Medical Student Performance Evaluation (MSPE) for the residency application of a medical student (or equivalent letter for alternative postgraduate training), on or after October 1 of the student's final year of the medical education programme.</w:t>
            </w:r>
          </w:p>
          <w:p w14:paraId="3E54DD64" w14:textId="77777777" w:rsidR="00295A7F" w:rsidRDefault="00295A7F">
            <w:pPr>
              <w:ind w:hanging="144"/>
              <w:rPr>
                <w:rFonts w:ascii="Trebuchet MS" w:eastAsia="Trebuchet MS" w:hAnsi="Trebuchet MS" w:cs="Trebuchet MS"/>
                <w:sz w:val="24"/>
                <w:szCs w:val="24"/>
              </w:rPr>
            </w:pPr>
          </w:p>
        </w:tc>
      </w:tr>
    </w:tbl>
    <w:p w14:paraId="110F02AD" w14:textId="77777777" w:rsidR="00295A7F" w:rsidRDefault="00295A7F">
      <w:pPr>
        <w:ind w:left="0" w:hanging="144"/>
        <w:rPr>
          <w:b/>
          <w:color w:val="0070C0"/>
        </w:rPr>
      </w:pPr>
    </w:p>
    <w:p w14:paraId="07E65994" w14:textId="3A8F18C6" w:rsidR="00295A7F" w:rsidRDefault="003A4026" w:rsidP="002873BB">
      <w:pPr>
        <w:spacing w:line="240" w:lineRule="auto"/>
        <w:ind w:left="-144" w:firstLine="0"/>
        <w:rPr>
          <w:b/>
          <w:color w:val="000000"/>
        </w:rPr>
      </w:pPr>
      <w:r>
        <w:rPr>
          <w:b/>
          <w:color w:val="0070C0"/>
        </w:rPr>
        <w:t xml:space="preserve">PLEASE ANSWER </w:t>
      </w:r>
      <w:r w:rsidR="00D83F08">
        <w:rPr>
          <w:b/>
          <w:color w:val="0070C0"/>
        </w:rPr>
        <w:t>RE:</w:t>
      </w:r>
      <w:r w:rsidR="00D83F08">
        <w:rPr>
          <w:color w:val="0070C0"/>
        </w:rPr>
        <w:t xml:space="preserve"> </w:t>
      </w:r>
      <w:r w:rsidR="00D83F08">
        <w:rPr>
          <w:b/>
          <w:color w:val="2E75B5"/>
        </w:rPr>
        <w:t xml:space="preserve">10.1. ACADEMIC GUIDANCE, MENTORSHIP AND CAREER COUNSELLING </w:t>
      </w:r>
      <w:r w:rsidR="00D83F08">
        <w:rPr>
          <w:b/>
          <w:color w:val="000000"/>
        </w:rPr>
        <w:t> </w:t>
      </w:r>
    </w:p>
    <w:p w14:paraId="1EB6268B" w14:textId="77777777" w:rsidR="00E06D28" w:rsidRDefault="00E06D28" w:rsidP="002873BB">
      <w:pPr>
        <w:spacing w:line="240" w:lineRule="auto"/>
        <w:ind w:left="-144" w:firstLine="0"/>
        <w:rPr>
          <w:b/>
          <w:color w:val="000000"/>
        </w:rPr>
      </w:pPr>
    </w:p>
    <w:p w14:paraId="4E8D9C22" w14:textId="77777777" w:rsidR="00295A7F" w:rsidRDefault="00D83F08" w:rsidP="00606CEB">
      <w:pPr>
        <w:pStyle w:val="ListParagraph"/>
        <w:numPr>
          <w:ilvl w:val="2"/>
          <w:numId w:val="82"/>
        </w:numPr>
        <w:pBdr>
          <w:top w:val="nil"/>
          <w:left w:val="nil"/>
          <w:bottom w:val="nil"/>
          <w:right w:val="nil"/>
          <w:between w:val="nil"/>
        </w:pBdr>
        <w:ind w:left="634" w:hanging="778"/>
      </w:pPr>
      <w:r w:rsidRPr="002E7082">
        <w:rPr>
          <w:color w:val="000000"/>
        </w:rPr>
        <w:t xml:space="preserve">Describe how the school </w:t>
      </w:r>
      <w:r w:rsidR="000E15CA">
        <w:rPr>
          <w:color w:val="000000"/>
        </w:rPr>
        <w:t xml:space="preserve">orientates </w:t>
      </w:r>
      <w:r w:rsidRPr="002E7082">
        <w:rPr>
          <w:color w:val="000000"/>
        </w:rPr>
        <w:t xml:space="preserve">all new students </w:t>
      </w:r>
      <w:r w:rsidR="00A1038F">
        <w:rPr>
          <w:color w:val="000000"/>
        </w:rPr>
        <w:t xml:space="preserve">to the </w:t>
      </w:r>
      <w:r w:rsidRPr="002E7082">
        <w:rPr>
          <w:color w:val="000000"/>
        </w:rPr>
        <w:t>school services and student regulations.</w:t>
      </w:r>
    </w:p>
    <w:tbl>
      <w:tblPr>
        <w:tblStyle w:val="afffffffffffffa"/>
        <w:tblW w:w="9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14"/>
      </w:tblGrid>
      <w:tr w:rsidR="00295A7F" w14:paraId="1B987210" w14:textId="77777777">
        <w:tc>
          <w:tcPr>
            <w:tcW w:w="9314" w:type="dxa"/>
            <w:tcBorders>
              <w:top w:val="single" w:sz="18" w:space="0" w:color="000000"/>
              <w:left w:val="single" w:sz="18" w:space="0" w:color="000000"/>
              <w:bottom w:val="single" w:sz="18" w:space="0" w:color="000000"/>
              <w:right w:val="single" w:sz="18" w:space="0" w:color="000000"/>
            </w:tcBorders>
          </w:tcPr>
          <w:p w14:paraId="29ABB532" w14:textId="77777777" w:rsidR="00295A7F" w:rsidRDefault="00295A7F" w:rsidP="003959B7">
            <w:pPr>
              <w:ind w:left="144" w:hanging="144"/>
            </w:pPr>
          </w:p>
          <w:p w14:paraId="3B5307C5" w14:textId="77777777" w:rsidR="00295A7F" w:rsidRDefault="00295A7F" w:rsidP="003959B7">
            <w:pPr>
              <w:ind w:left="144" w:hanging="144"/>
            </w:pPr>
          </w:p>
          <w:p w14:paraId="7B5DEAC7" w14:textId="77777777" w:rsidR="00295A7F" w:rsidRDefault="00295A7F" w:rsidP="003959B7">
            <w:pPr>
              <w:ind w:left="144" w:hanging="144"/>
            </w:pPr>
          </w:p>
          <w:p w14:paraId="5D04C8CE" w14:textId="77777777" w:rsidR="00295A7F" w:rsidRDefault="00295A7F" w:rsidP="003959B7">
            <w:pPr>
              <w:ind w:left="144" w:hanging="144"/>
            </w:pPr>
          </w:p>
        </w:tc>
      </w:tr>
    </w:tbl>
    <w:p w14:paraId="425C8084" w14:textId="77777777" w:rsidR="00295A7F" w:rsidRDefault="00295A7F">
      <w:pPr>
        <w:ind w:left="0" w:hanging="144"/>
      </w:pPr>
    </w:p>
    <w:p w14:paraId="4E4C8F71" w14:textId="7E79639A" w:rsidR="00295A7F" w:rsidRDefault="00D83F08" w:rsidP="00606CEB">
      <w:pPr>
        <w:pStyle w:val="ListParagraph"/>
        <w:numPr>
          <w:ilvl w:val="2"/>
          <w:numId w:val="82"/>
        </w:numPr>
        <w:pBdr>
          <w:top w:val="nil"/>
          <w:left w:val="nil"/>
          <w:bottom w:val="nil"/>
          <w:right w:val="nil"/>
          <w:between w:val="nil"/>
        </w:pBdr>
      </w:pPr>
      <w:bookmarkStart w:id="23" w:name="_heading=h.1hmsyys" w:colFirst="0" w:colLast="0"/>
      <w:bookmarkEnd w:id="23"/>
      <w:r w:rsidRPr="002E7082">
        <w:rPr>
          <w:color w:val="000000"/>
        </w:rPr>
        <w:t>Describe the</w:t>
      </w:r>
      <w:r w:rsidRPr="002E7082">
        <w:rPr>
          <w:b/>
          <w:color w:val="000000"/>
        </w:rPr>
        <w:t xml:space="preserve"> </w:t>
      </w:r>
      <w:r w:rsidR="00A12701" w:rsidRPr="00A12701">
        <w:rPr>
          <w:bCs/>
          <w:color w:val="000000"/>
          <w:u w:val="single"/>
        </w:rPr>
        <w:t>academic</w:t>
      </w:r>
      <w:r w:rsidR="00A12701">
        <w:rPr>
          <w:b/>
          <w:color w:val="000000"/>
        </w:rPr>
        <w:t xml:space="preserve"> </w:t>
      </w:r>
      <w:r w:rsidRPr="002E7082">
        <w:rPr>
          <w:color w:val="000000"/>
        </w:rPr>
        <w:t xml:space="preserve">advising system </w:t>
      </w:r>
      <w:r w:rsidR="00A12701">
        <w:rPr>
          <w:color w:val="000000"/>
        </w:rPr>
        <w:t xml:space="preserve">that is </w:t>
      </w:r>
      <w:r w:rsidRPr="002E7082">
        <w:rPr>
          <w:color w:val="000000"/>
        </w:rPr>
        <w:t>in place for students who are experiencing academic difficulty</w:t>
      </w:r>
      <w:r w:rsidR="000C0B3E">
        <w:rPr>
          <w:color w:val="000000"/>
        </w:rPr>
        <w:t xml:space="preserve">. Indicate the personnel involved in integrating </w:t>
      </w:r>
      <w:r w:rsidR="000C0B3E">
        <w:rPr>
          <w:color w:val="000000"/>
        </w:rPr>
        <w:lastRenderedPageBreak/>
        <w:t xml:space="preserve">the advising system. </w:t>
      </w:r>
      <w:r w:rsidRPr="002E7082">
        <w:rPr>
          <w:color w:val="000000"/>
        </w:rPr>
        <w:t xml:space="preserve"> </w:t>
      </w:r>
      <w:r w:rsidR="00A12701" w:rsidRPr="00A12701">
        <w:rPr>
          <w:b/>
          <w:bCs/>
          <w:color w:val="2E74B5" w:themeColor="accent1" w:themeShade="BF"/>
        </w:rPr>
        <w:t>10.1.3.</w:t>
      </w:r>
      <w:r w:rsidR="00A12701" w:rsidRPr="00A12701">
        <w:rPr>
          <w:color w:val="2E74B5" w:themeColor="accent1" w:themeShade="BF"/>
        </w:rPr>
        <w:t xml:space="preserve"> </w:t>
      </w:r>
      <w:r w:rsidRPr="00A12701">
        <w:rPr>
          <w:color w:val="000000"/>
        </w:rPr>
        <w:t>Describe the role of the faculty advisor and the process by which an advisor is assigned to each student</w:t>
      </w:r>
    </w:p>
    <w:tbl>
      <w:tblPr>
        <w:tblStyle w:val="afffffffffffffc"/>
        <w:tblW w:w="9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14"/>
      </w:tblGrid>
      <w:tr w:rsidR="00295A7F" w14:paraId="5A59D289" w14:textId="77777777">
        <w:tc>
          <w:tcPr>
            <w:tcW w:w="9314" w:type="dxa"/>
            <w:tcBorders>
              <w:top w:val="single" w:sz="18" w:space="0" w:color="000000"/>
              <w:left w:val="single" w:sz="18" w:space="0" w:color="000000"/>
              <w:bottom w:val="single" w:sz="18" w:space="0" w:color="000000"/>
              <w:right w:val="single" w:sz="18" w:space="0" w:color="000000"/>
            </w:tcBorders>
          </w:tcPr>
          <w:p w14:paraId="6A27D25E" w14:textId="77777777" w:rsidR="00295A7F" w:rsidRDefault="00295A7F" w:rsidP="003959B7"/>
          <w:p w14:paraId="14BE44B5" w14:textId="77777777" w:rsidR="00295A7F" w:rsidRDefault="00295A7F" w:rsidP="003959B7"/>
          <w:p w14:paraId="625E7E16" w14:textId="77777777" w:rsidR="00295A7F" w:rsidRDefault="00295A7F" w:rsidP="003959B7"/>
          <w:p w14:paraId="5E1803E2" w14:textId="77777777" w:rsidR="00295A7F" w:rsidRDefault="00295A7F" w:rsidP="003959B7"/>
        </w:tc>
      </w:tr>
    </w:tbl>
    <w:p w14:paraId="42EEBF04" w14:textId="77777777" w:rsidR="00295A7F" w:rsidRDefault="00295A7F">
      <w:pPr>
        <w:pBdr>
          <w:top w:val="nil"/>
          <w:left w:val="nil"/>
          <w:bottom w:val="nil"/>
          <w:right w:val="nil"/>
          <w:between w:val="nil"/>
        </w:pBdr>
        <w:ind w:hanging="864"/>
        <w:rPr>
          <w:color w:val="000000"/>
        </w:rPr>
      </w:pPr>
    </w:p>
    <w:p w14:paraId="5C22CFD9" w14:textId="77777777" w:rsidR="00295A7F" w:rsidRDefault="00D83F08" w:rsidP="00606CEB">
      <w:pPr>
        <w:numPr>
          <w:ilvl w:val="2"/>
          <w:numId w:val="88"/>
        </w:numPr>
        <w:pBdr>
          <w:top w:val="nil"/>
          <w:left w:val="nil"/>
          <w:bottom w:val="nil"/>
          <w:right w:val="nil"/>
          <w:between w:val="nil"/>
        </w:pBdr>
      </w:pPr>
      <w:bookmarkStart w:id="24" w:name="_heading=h.41mghml" w:colFirst="0" w:colLast="0"/>
      <w:bookmarkEnd w:id="24"/>
      <w:r>
        <w:rPr>
          <w:color w:val="000000"/>
        </w:rPr>
        <w:t>Describ</w:t>
      </w:r>
      <w:r w:rsidR="00DC71A3">
        <w:rPr>
          <w:color w:val="000000"/>
        </w:rPr>
        <w:t xml:space="preserve">e how the school ensures that students </w:t>
      </w:r>
      <w:r>
        <w:rPr>
          <w:color w:val="000000"/>
        </w:rPr>
        <w:t>obtain academic counsel</w:t>
      </w:r>
      <w:r w:rsidR="006100BA">
        <w:rPr>
          <w:color w:val="000000"/>
        </w:rPr>
        <w:t>l</w:t>
      </w:r>
      <w:r>
        <w:rPr>
          <w:color w:val="000000"/>
        </w:rPr>
        <w:t>ing from individuals who have no role in making assessment or promotion decisions about them or preparing the MSPE.</w:t>
      </w:r>
    </w:p>
    <w:tbl>
      <w:tblPr>
        <w:tblStyle w:val="afffffffffffffd"/>
        <w:tblW w:w="9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14"/>
      </w:tblGrid>
      <w:tr w:rsidR="00295A7F" w14:paraId="1E9AF27D" w14:textId="77777777">
        <w:tc>
          <w:tcPr>
            <w:tcW w:w="9314" w:type="dxa"/>
            <w:tcBorders>
              <w:top w:val="single" w:sz="18" w:space="0" w:color="000000"/>
              <w:left w:val="single" w:sz="18" w:space="0" w:color="000000"/>
              <w:bottom w:val="single" w:sz="18" w:space="0" w:color="000000"/>
              <w:right w:val="single" w:sz="18" w:space="0" w:color="000000"/>
            </w:tcBorders>
          </w:tcPr>
          <w:p w14:paraId="3E8C980A" w14:textId="77777777" w:rsidR="00295A7F" w:rsidRDefault="00295A7F" w:rsidP="003959B7"/>
          <w:p w14:paraId="32B19A2A" w14:textId="77777777" w:rsidR="00295A7F" w:rsidRDefault="00295A7F" w:rsidP="003959B7"/>
          <w:p w14:paraId="627411A0" w14:textId="77777777" w:rsidR="00295A7F" w:rsidRDefault="00295A7F" w:rsidP="003959B7"/>
          <w:p w14:paraId="19D51533" w14:textId="77777777" w:rsidR="00295A7F" w:rsidRDefault="00295A7F" w:rsidP="003959B7"/>
        </w:tc>
      </w:tr>
    </w:tbl>
    <w:p w14:paraId="3955584A" w14:textId="77777777" w:rsidR="00295A7F" w:rsidRDefault="00295A7F"/>
    <w:p w14:paraId="1A28CF2D" w14:textId="77777777" w:rsidR="00295A7F" w:rsidRDefault="00D83F08" w:rsidP="00606CEB">
      <w:pPr>
        <w:numPr>
          <w:ilvl w:val="2"/>
          <w:numId w:val="88"/>
        </w:numPr>
        <w:pBdr>
          <w:top w:val="nil"/>
          <w:left w:val="nil"/>
          <w:bottom w:val="nil"/>
          <w:right w:val="nil"/>
          <w:between w:val="nil"/>
        </w:pBdr>
        <w:ind w:left="576" w:hanging="720"/>
      </w:pPr>
      <w:r>
        <w:rPr>
          <w:color w:val="000000"/>
        </w:rPr>
        <w:t xml:space="preserve">Describe </w:t>
      </w:r>
      <w:r w:rsidR="006100BA">
        <w:rPr>
          <w:color w:val="000000"/>
        </w:rPr>
        <w:t xml:space="preserve">how </w:t>
      </w:r>
      <w:r>
        <w:rPr>
          <w:color w:val="000000"/>
        </w:rPr>
        <w:t xml:space="preserve">the school </w:t>
      </w:r>
      <w:r w:rsidRPr="00A12701">
        <w:rPr>
          <w:color w:val="000000"/>
          <w:u w:val="single"/>
        </w:rPr>
        <w:t>caree</w:t>
      </w:r>
      <w:r w:rsidR="00DC71A3" w:rsidRPr="00A12701">
        <w:rPr>
          <w:color w:val="000000"/>
          <w:u w:val="single"/>
        </w:rPr>
        <w:t>r</w:t>
      </w:r>
      <w:r w:rsidR="00DC71A3">
        <w:rPr>
          <w:color w:val="000000"/>
        </w:rPr>
        <w:t xml:space="preserve"> advising system functions and</w:t>
      </w:r>
      <w:r w:rsidR="002E7082">
        <w:rPr>
          <w:color w:val="000000"/>
        </w:rPr>
        <w:t xml:space="preserve"> </w:t>
      </w:r>
      <w:r>
        <w:rPr>
          <w:color w:val="000000"/>
        </w:rPr>
        <w:t xml:space="preserve">is made available to all students. </w:t>
      </w:r>
    </w:p>
    <w:tbl>
      <w:tblPr>
        <w:tblStyle w:val="afffffffffffffe"/>
        <w:tblW w:w="9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14"/>
      </w:tblGrid>
      <w:tr w:rsidR="00295A7F" w14:paraId="56AD050C" w14:textId="77777777">
        <w:tc>
          <w:tcPr>
            <w:tcW w:w="9314" w:type="dxa"/>
            <w:tcBorders>
              <w:top w:val="single" w:sz="18" w:space="0" w:color="000000"/>
              <w:left w:val="single" w:sz="18" w:space="0" w:color="000000"/>
              <w:bottom w:val="single" w:sz="18" w:space="0" w:color="000000"/>
              <w:right w:val="single" w:sz="18" w:space="0" w:color="000000"/>
            </w:tcBorders>
          </w:tcPr>
          <w:p w14:paraId="2AA09EFB" w14:textId="77777777" w:rsidR="00295A7F" w:rsidRDefault="00295A7F" w:rsidP="003959B7"/>
          <w:p w14:paraId="6EFFCE69" w14:textId="77777777" w:rsidR="00295A7F" w:rsidRDefault="00295A7F" w:rsidP="003959B7"/>
          <w:p w14:paraId="669E7A11" w14:textId="77777777" w:rsidR="00295A7F" w:rsidRDefault="00295A7F" w:rsidP="003959B7"/>
          <w:p w14:paraId="68BDDBFA" w14:textId="77777777" w:rsidR="00295A7F" w:rsidRDefault="00295A7F" w:rsidP="003959B7"/>
        </w:tc>
      </w:tr>
    </w:tbl>
    <w:p w14:paraId="46A78788" w14:textId="77777777" w:rsidR="00295A7F" w:rsidRDefault="00295A7F">
      <w:pPr>
        <w:pBdr>
          <w:top w:val="nil"/>
          <w:left w:val="nil"/>
          <w:bottom w:val="nil"/>
          <w:right w:val="nil"/>
          <w:between w:val="nil"/>
        </w:pBdr>
        <w:ind w:hanging="864"/>
        <w:rPr>
          <w:color w:val="000000"/>
        </w:rPr>
      </w:pPr>
    </w:p>
    <w:p w14:paraId="24075502" w14:textId="77777777" w:rsidR="00295A7F" w:rsidRPr="007A60E7" w:rsidRDefault="00D83F08" w:rsidP="00606CEB">
      <w:pPr>
        <w:numPr>
          <w:ilvl w:val="2"/>
          <w:numId w:val="88"/>
        </w:numPr>
        <w:pBdr>
          <w:top w:val="nil"/>
          <w:left w:val="nil"/>
          <w:bottom w:val="nil"/>
          <w:right w:val="nil"/>
          <w:between w:val="nil"/>
        </w:pBdr>
        <w:ind w:left="576" w:hanging="720"/>
      </w:pPr>
      <w:r w:rsidRPr="007A60E7">
        <w:t>Describe how th</w:t>
      </w:r>
      <w:r w:rsidR="000C0B3E">
        <w:t>e school ensures that an MSPE</w:t>
      </w:r>
      <w:r w:rsidRPr="007A60E7">
        <w:t xml:space="preserve"> </w:t>
      </w:r>
      <w:r w:rsidR="00DC71A3">
        <w:t xml:space="preserve">letter </w:t>
      </w:r>
      <w:r w:rsidRPr="007A60E7">
        <w:t>for the residency a</w:t>
      </w:r>
      <w:r w:rsidR="00DC71A3">
        <w:t>pplication (or equivalent</w:t>
      </w:r>
      <w:r w:rsidRPr="007A60E7">
        <w:t xml:space="preserve"> for alternative postgraduate training) is provided for final year students. Indicate the individua</w:t>
      </w:r>
      <w:r w:rsidR="003959B7" w:rsidRPr="007A60E7">
        <w:t>l</w:t>
      </w:r>
      <w:r w:rsidRPr="007A60E7">
        <w:t xml:space="preserve"> primarily responsible for</w:t>
      </w:r>
      <w:r w:rsidR="000C0B3E">
        <w:t xml:space="preserve"> the</w:t>
      </w:r>
      <w:r w:rsidR="00DC71A3">
        <w:t xml:space="preserve"> preparation. </w:t>
      </w:r>
    </w:p>
    <w:tbl>
      <w:tblPr>
        <w:tblStyle w:val="affffffffffffff"/>
        <w:tblW w:w="9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14"/>
      </w:tblGrid>
      <w:tr w:rsidR="00295A7F" w14:paraId="04349DC6" w14:textId="77777777">
        <w:tc>
          <w:tcPr>
            <w:tcW w:w="9314" w:type="dxa"/>
            <w:tcBorders>
              <w:top w:val="single" w:sz="18" w:space="0" w:color="000000"/>
              <w:left w:val="single" w:sz="18" w:space="0" w:color="000000"/>
              <w:bottom w:val="single" w:sz="18" w:space="0" w:color="000000"/>
              <w:right w:val="single" w:sz="18" w:space="0" w:color="000000"/>
            </w:tcBorders>
          </w:tcPr>
          <w:p w14:paraId="4854F715" w14:textId="77777777" w:rsidR="00295A7F" w:rsidRDefault="00295A7F" w:rsidP="007A60E7">
            <w:pPr>
              <w:ind w:left="144" w:hanging="144"/>
            </w:pPr>
          </w:p>
          <w:p w14:paraId="7E97B3CC" w14:textId="77777777" w:rsidR="00295A7F" w:rsidRDefault="00295A7F" w:rsidP="007A60E7">
            <w:pPr>
              <w:ind w:left="144" w:hanging="144"/>
            </w:pPr>
          </w:p>
          <w:p w14:paraId="1CD98AC7" w14:textId="77777777" w:rsidR="00295A7F" w:rsidRDefault="00295A7F" w:rsidP="007A60E7">
            <w:pPr>
              <w:ind w:left="144" w:hanging="144"/>
            </w:pPr>
          </w:p>
          <w:p w14:paraId="60ADBCE6" w14:textId="77777777" w:rsidR="00295A7F" w:rsidRDefault="00295A7F" w:rsidP="007A60E7">
            <w:pPr>
              <w:ind w:left="144" w:hanging="144"/>
            </w:pPr>
          </w:p>
        </w:tc>
      </w:tr>
    </w:tbl>
    <w:p w14:paraId="0CE7C7BD" w14:textId="77777777" w:rsidR="003A4026" w:rsidRDefault="003A4026" w:rsidP="00A12701">
      <w:pPr>
        <w:ind w:left="0" w:firstLine="0"/>
        <w:rPr>
          <w:b/>
          <w:color w:val="2E75B5"/>
        </w:rPr>
      </w:pPr>
    </w:p>
    <w:p w14:paraId="32E665BE" w14:textId="77777777" w:rsidR="00295A7F" w:rsidRDefault="00D83F08">
      <w:pPr>
        <w:rPr>
          <w:b/>
          <w:color w:val="2E75B5"/>
        </w:rPr>
      </w:pPr>
      <w:r>
        <w:rPr>
          <w:b/>
          <w:color w:val="2E75B5"/>
        </w:rPr>
        <w:t>10.2. STUDENT HEALTH AND PSYCHOLOGICAL SUPPORT</w:t>
      </w:r>
    </w:p>
    <w:tbl>
      <w:tblPr>
        <w:tblStyle w:val="affffffffffffff0"/>
        <w:tblW w:w="931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400" w:firstRow="0" w:lastRow="0" w:firstColumn="0" w:lastColumn="0" w:noHBand="0" w:noVBand="1"/>
      </w:tblPr>
      <w:tblGrid>
        <w:gridCol w:w="9314"/>
      </w:tblGrid>
      <w:tr w:rsidR="00295A7F" w14:paraId="33FC8F74" w14:textId="77777777">
        <w:tc>
          <w:tcPr>
            <w:tcW w:w="9314" w:type="dxa"/>
            <w:shd w:val="clear" w:color="auto" w:fill="DEEBF6"/>
          </w:tcPr>
          <w:p w14:paraId="4BD9F9D2" w14:textId="77777777" w:rsidR="00295A7F" w:rsidRDefault="00295A7F">
            <w:pPr>
              <w:ind w:left="1008" w:hanging="143"/>
              <w:rPr>
                <w:b/>
                <w:color w:val="2E75B5"/>
              </w:rPr>
            </w:pPr>
          </w:p>
          <w:p w14:paraId="0451D84A" w14:textId="77777777" w:rsidR="00295A7F" w:rsidRPr="00E70F09" w:rsidRDefault="00D83F08" w:rsidP="007A60E7">
            <w:pPr>
              <w:ind w:left="720" w:hanging="720"/>
              <w:rPr>
                <w:rFonts w:ascii="Trebuchet MS" w:eastAsia="Trebuchet MS" w:hAnsi="Trebuchet MS" w:cs="Trebuchet MS"/>
              </w:rPr>
            </w:pPr>
            <w:r w:rsidRPr="00E70F09">
              <w:rPr>
                <w:rFonts w:ascii="Trebuchet MS" w:eastAsia="Trebuchet MS" w:hAnsi="Trebuchet MS" w:cs="Trebuchet MS"/>
                <w:b/>
                <w:color w:val="2E75B5"/>
              </w:rPr>
              <w:t xml:space="preserve">10.2.1. </w:t>
            </w:r>
            <w:r w:rsidRPr="00E70F09">
              <w:rPr>
                <w:rFonts w:ascii="Trebuchet MS" w:eastAsia="Trebuchet MS" w:hAnsi="Trebuchet MS" w:cs="Trebuchet MS"/>
                <w:color w:val="000000"/>
              </w:rPr>
              <w:t>The school provides timely access to needed preventive, diagnostic and therapeutic medical services for its students at sites in reasonable proximity to their locations and facilitates leave from studies where medically necessary. </w:t>
            </w:r>
          </w:p>
          <w:p w14:paraId="52E3510B" w14:textId="77777777" w:rsidR="00295A7F" w:rsidRPr="00E70F09" w:rsidRDefault="00D83F08" w:rsidP="007A60E7">
            <w:pPr>
              <w:ind w:left="720" w:hanging="720"/>
              <w:rPr>
                <w:rFonts w:ascii="Trebuchet MS" w:eastAsia="Trebuchet MS" w:hAnsi="Trebuchet MS" w:cs="Trebuchet MS"/>
              </w:rPr>
            </w:pPr>
            <w:r w:rsidRPr="00E70F09">
              <w:rPr>
                <w:rFonts w:ascii="Trebuchet MS" w:eastAsia="Trebuchet MS" w:hAnsi="Trebuchet MS" w:cs="Trebuchet MS"/>
                <w:b/>
                <w:color w:val="2E75B5"/>
              </w:rPr>
              <w:t xml:space="preserve">10.2.2. </w:t>
            </w:r>
            <w:r w:rsidRPr="00E70F09">
              <w:rPr>
                <w:rFonts w:ascii="Trebuchet MS" w:eastAsia="Trebuchet MS" w:hAnsi="Trebuchet MS" w:cs="Trebuchet MS"/>
                <w:color w:val="000000"/>
              </w:rPr>
              <w:t>The school supports students in their adjustment to the challenges and the demands of medical education.</w:t>
            </w:r>
          </w:p>
          <w:p w14:paraId="75A8FBBE" w14:textId="77777777" w:rsidR="00295A7F" w:rsidRPr="00E70F09" w:rsidRDefault="00D83F08" w:rsidP="007A60E7">
            <w:pPr>
              <w:ind w:left="720" w:hanging="720"/>
              <w:rPr>
                <w:rFonts w:ascii="Trebuchet MS" w:eastAsia="Trebuchet MS" w:hAnsi="Trebuchet MS" w:cs="Trebuchet MS"/>
              </w:rPr>
            </w:pPr>
            <w:r w:rsidRPr="00E70F09">
              <w:rPr>
                <w:rFonts w:ascii="Trebuchet MS" w:eastAsia="Trebuchet MS" w:hAnsi="Trebuchet MS" w:cs="Trebuchet MS"/>
                <w:b/>
                <w:color w:val="2E75B5"/>
              </w:rPr>
              <w:lastRenderedPageBreak/>
              <w:t>10.2.3.</w:t>
            </w:r>
            <w:r w:rsidRPr="00E70F09">
              <w:rPr>
                <w:rFonts w:ascii="Trebuchet MS" w:eastAsia="Trebuchet MS" w:hAnsi="Trebuchet MS" w:cs="Trebuchet MS"/>
                <w:color w:val="000000"/>
              </w:rPr>
              <w:t xml:space="preserve"> Students have access to confidential professional psychological counselling and psychiatric services where necessary. </w:t>
            </w:r>
          </w:p>
          <w:p w14:paraId="6ECEA5AD" w14:textId="77777777" w:rsidR="00295A7F" w:rsidRPr="00E70F09" w:rsidRDefault="00D83F08" w:rsidP="007A60E7">
            <w:pPr>
              <w:ind w:left="720" w:hanging="720"/>
              <w:rPr>
                <w:rFonts w:ascii="Trebuchet MS" w:eastAsia="Trebuchet MS" w:hAnsi="Trebuchet MS" w:cs="Trebuchet MS"/>
              </w:rPr>
            </w:pPr>
            <w:r w:rsidRPr="00E70F09">
              <w:rPr>
                <w:rFonts w:ascii="Trebuchet MS" w:eastAsia="Trebuchet MS" w:hAnsi="Trebuchet MS" w:cs="Trebuchet MS"/>
                <w:b/>
                <w:color w:val="2E75B5"/>
              </w:rPr>
              <w:t>10.2.4</w:t>
            </w:r>
            <w:r w:rsidRPr="00E70F09">
              <w:rPr>
                <w:rFonts w:ascii="Trebuchet MS" w:eastAsia="Trebuchet MS" w:hAnsi="Trebuchet MS" w:cs="Trebuchet MS"/>
                <w:b/>
              </w:rPr>
              <w:t xml:space="preserve">. </w:t>
            </w:r>
            <w:r w:rsidRPr="00E70F09">
              <w:rPr>
                <w:rFonts w:ascii="Trebuchet MS" w:eastAsia="Trebuchet MS" w:hAnsi="Trebuchet MS" w:cs="Trebuchet MS"/>
              </w:rPr>
              <w:t xml:space="preserve">Health professionals who provide medical/psychological/psychiatric services to a student may not be involved in the student’s academic assessment or </w:t>
            </w:r>
            <w:r w:rsidR="00393DDD" w:rsidRPr="00E70F09">
              <w:rPr>
                <w:rFonts w:ascii="Trebuchet MS" w:eastAsia="Trebuchet MS" w:hAnsi="Trebuchet MS" w:cs="Trebuchet MS"/>
              </w:rPr>
              <w:t>promotion unless</w:t>
            </w:r>
            <w:r w:rsidRPr="00E70F09">
              <w:rPr>
                <w:rFonts w:ascii="Trebuchet MS" w:eastAsia="Trebuchet MS" w:hAnsi="Trebuchet MS" w:cs="Trebuchet MS"/>
              </w:rPr>
              <w:t xml:space="preserve"> exceptional circumstances exist.</w:t>
            </w:r>
          </w:p>
          <w:p w14:paraId="08B6CF38" w14:textId="77777777" w:rsidR="00295A7F" w:rsidRPr="00E70F09" w:rsidRDefault="00D83F08" w:rsidP="007A60E7">
            <w:pPr>
              <w:ind w:left="720" w:hanging="720"/>
              <w:rPr>
                <w:rFonts w:ascii="Trebuchet MS" w:eastAsia="Trebuchet MS" w:hAnsi="Trebuchet MS" w:cs="Trebuchet MS"/>
              </w:rPr>
            </w:pPr>
            <w:r w:rsidRPr="00E70F09">
              <w:rPr>
                <w:rFonts w:ascii="Trebuchet MS" w:eastAsia="Trebuchet MS" w:hAnsi="Trebuchet MS" w:cs="Trebuchet MS"/>
                <w:b/>
                <w:color w:val="2E75B5"/>
              </w:rPr>
              <w:t xml:space="preserve">10.2.5. </w:t>
            </w:r>
            <w:r w:rsidRPr="00E70F09">
              <w:rPr>
                <w:rFonts w:ascii="Trebuchet MS" w:eastAsia="Trebuchet MS" w:hAnsi="Trebuchet MS" w:cs="Trebuchet MS"/>
                <w:color w:val="000000"/>
              </w:rPr>
              <w:t>The school ensures that health insurance and disability insurance are available and publicised to medical students and their dependents. </w:t>
            </w:r>
          </w:p>
          <w:p w14:paraId="68384413" w14:textId="77777777" w:rsidR="00295A7F" w:rsidRPr="00E70F09" w:rsidRDefault="00D83F08" w:rsidP="007A60E7">
            <w:pPr>
              <w:ind w:left="720" w:hanging="720"/>
              <w:rPr>
                <w:rFonts w:ascii="Trebuchet MS" w:eastAsia="Trebuchet MS" w:hAnsi="Trebuchet MS" w:cs="Trebuchet MS"/>
              </w:rPr>
            </w:pPr>
            <w:r w:rsidRPr="00E70F09">
              <w:rPr>
                <w:rFonts w:ascii="Trebuchet MS" w:eastAsia="Trebuchet MS" w:hAnsi="Trebuchet MS" w:cs="Trebuchet MS"/>
                <w:b/>
                <w:color w:val="2E75B5"/>
              </w:rPr>
              <w:t xml:space="preserve">10.2.6. </w:t>
            </w:r>
            <w:r w:rsidRPr="00E70F09">
              <w:rPr>
                <w:rFonts w:ascii="Trebuchet MS" w:eastAsia="Trebuchet MS" w:hAnsi="Trebuchet MS" w:cs="Trebuchet MS"/>
              </w:rPr>
              <w:t>The school delivers an immunisation programme to all students based on the current guidelines in place in the locations where students are based or will rotate, and monitors compliance with the programme. </w:t>
            </w:r>
          </w:p>
          <w:p w14:paraId="51987799" w14:textId="77777777" w:rsidR="00295A7F" w:rsidRPr="00E70F09" w:rsidRDefault="00D83F08" w:rsidP="007A60E7">
            <w:pPr>
              <w:ind w:left="720" w:hanging="720"/>
              <w:rPr>
                <w:rFonts w:ascii="Trebuchet MS" w:eastAsia="Trebuchet MS" w:hAnsi="Trebuchet MS" w:cs="Trebuchet MS"/>
              </w:rPr>
            </w:pPr>
            <w:r w:rsidRPr="00E70F09">
              <w:rPr>
                <w:rFonts w:ascii="Trebuchet MS" w:eastAsia="Trebuchet MS" w:hAnsi="Trebuchet MS" w:cs="Trebuchet MS"/>
                <w:b/>
                <w:color w:val="2E75B5"/>
              </w:rPr>
              <w:t>10.2.7</w:t>
            </w:r>
            <w:r w:rsidRPr="00E70F09">
              <w:rPr>
                <w:rFonts w:ascii="Trebuchet MS" w:eastAsia="Trebuchet MS" w:hAnsi="Trebuchet MS" w:cs="Trebuchet MS"/>
                <w:color w:val="7030A0"/>
              </w:rPr>
              <w:t xml:space="preserve">. </w:t>
            </w:r>
            <w:r w:rsidRPr="00E70F09">
              <w:rPr>
                <w:rFonts w:ascii="Trebuchet MS" w:eastAsia="Trebuchet MS" w:hAnsi="Trebuchet MS" w:cs="Trebuchet MS"/>
              </w:rPr>
              <w:t xml:space="preserve">Medical students may be exposed to infectious and environmental hazards during their educational programme. The school has a policy in place that informs </w:t>
            </w:r>
            <w:r w:rsidR="00A1038F">
              <w:rPr>
                <w:rFonts w:ascii="Trebuchet MS" w:eastAsia="Trebuchet MS" w:hAnsi="Trebuchet MS" w:cs="Trebuchet MS"/>
              </w:rPr>
              <w:t xml:space="preserve">all </w:t>
            </w:r>
            <w:r w:rsidRPr="00E70F09">
              <w:rPr>
                <w:rFonts w:ascii="Trebuchet MS" w:eastAsia="Trebuchet MS" w:hAnsi="Trebuchet MS" w:cs="Trebuchet MS"/>
              </w:rPr>
              <w:t>students</w:t>
            </w:r>
            <w:r w:rsidR="00A1038F">
              <w:rPr>
                <w:rFonts w:ascii="Trebuchet MS" w:eastAsia="Trebuchet MS" w:hAnsi="Trebuchet MS" w:cs="Trebuchet MS"/>
              </w:rPr>
              <w:t xml:space="preserve"> (including visiting students)</w:t>
            </w:r>
            <w:r w:rsidRPr="00E70F09">
              <w:rPr>
                <w:rFonts w:ascii="Trebuchet MS" w:eastAsia="Trebuchet MS" w:hAnsi="Trebuchet MS" w:cs="Trebuchet MS"/>
              </w:rPr>
              <w:t xml:space="preserve"> about methods of prevention, the procedures for care and treatment to be followed after potential exposure</w:t>
            </w:r>
            <w:r w:rsidR="00A1038F">
              <w:rPr>
                <w:rFonts w:ascii="Trebuchet MS" w:eastAsia="Trebuchet MS" w:hAnsi="Trebuchet MS" w:cs="Trebuchet MS"/>
              </w:rPr>
              <w:t xml:space="preserve"> BEFORE undertaking any educational activity that would place them at risk</w:t>
            </w:r>
            <w:r w:rsidRPr="00E70F09">
              <w:rPr>
                <w:rFonts w:ascii="Trebuchet MS" w:eastAsia="Trebuchet MS" w:hAnsi="Trebuchet MS" w:cs="Trebuchet MS"/>
              </w:rPr>
              <w:t>. The school also informs students who may have an infectious/environmental disease or disability of any implications for their educational activities.</w:t>
            </w:r>
          </w:p>
          <w:p w14:paraId="61311B98" w14:textId="77777777" w:rsidR="00295A7F" w:rsidRDefault="00295A7F" w:rsidP="00A1038F">
            <w:pPr>
              <w:ind w:left="720"/>
            </w:pPr>
          </w:p>
        </w:tc>
      </w:tr>
    </w:tbl>
    <w:p w14:paraId="7B182AEE" w14:textId="77777777" w:rsidR="00295A7F" w:rsidRDefault="00295A7F" w:rsidP="002873BB">
      <w:pPr>
        <w:ind w:left="0" w:firstLine="0"/>
      </w:pPr>
    </w:p>
    <w:p w14:paraId="6933EBD6" w14:textId="77777777" w:rsidR="00295A7F" w:rsidRDefault="003A4026" w:rsidP="002873BB">
      <w:pPr>
        <w:ind w:left="-144" w:firstLine="0"/>
        <w:rPr>
          <w:b/>
          <w:color w:val="2E75B5"/>
        </w:rPr>
      </w:pPr>
      <w:r>
        <w:rPr>
          <w:b/>
          <w:color w:val="0070C0"/>
        </w:rPr>
        <w:t xml:space="preserve">PLEASE ANSWER </w:t>
      </w:r>
      <w:r w:rsidR="00D83F08">
        <w:rPr>
          <w:b/>
          <w:color w:val="0070C0"/>
        </w:rPr>
        <w:t>RE:</w:t>
      </w:r>
      <w:r w:rsidR="00D83F08">
        <w:rPr>
          <w:color w:val="0070C0"/>
        </w:rPr>
        <w:t xml:space="preserve"> </w:t>
      </w:r>
      <w:r w:rsidR="00D83F08">
        <w:rPr>
          <w:b/>
          <w:color w:val="2E75B5"/>
        </w:rPr>
        <w:t>10.2 STUDENT HEALTH AND PSYCHOLOGICAL SUPPORT</w:t>
      </w:r>
    </w:p>
    <w:p w14:paraId="6D22538D" w14:textId="752F303B" w:rsidR="00295A7F" w:rsidRDefault="00D83F08" w:rsidP="00606CEB">
      <w:pPr>
        <w:numPr>
          <w:ilvl w:val="2"/>
          <w:numId w:val="58"/>
        </w:numPr>
        <w:pBdr>
          <w:top w:val="nil"/>
          <w:left w:val="nil"/>
          <w:bottom w:val="nil"/>
          <w:right w:val="nil"/>
          <w:between w:val="nil"/>
        </w:pBdr>
      </w:pPr>
      <w:r>
        <w:rPr>
          <w:color w:val="000000"/>
        </w:rPr>
        <w:t>Describe</w:t>
      </w:r>
      <w:r w:rsidR="00E70F09">
        <w:rPr>
          <w:color w:val="000000"/>
        </w:rPr>
        <w:t xml:space="preserve"> how the school provides access to </w:t>
      </w:r>
      <w:r>
        <w:rPr>
          <w:color w:val="000000"/>
        </w:rPr>
        <w:t xml:space="preserve">preventive, diagnostic and therapeutic medical services for its students at </w:t>
      </w:r>
      <w:r w:rsidR="005E606E">
        <w:rPr>
          <w:color w:val="000000"/>
        </w:rPr>
        <w:t xml:space="preserve">all </w:t>
      </w:r>
      <w:r>
        <w:rPr>
          <w:color w:val="000000"/>
        </w:rPr>
        <w:t>sites</w:t>
      </w:r>
      <w:r w:rsidR="005E606E">
        <w:rPr>
          <w:color w:val="000000"/>
        </w:rPr>
        <w:t xml:space="preserve"> </w:t>
      </w:r>
      <w:r w:rsidR="00A12701">
        <w:rPr>
          <w:color w:val="000000"/>
        </w:rPr>
        <w:t xml:space="preserve">and </w:t>
      </w:r>
      <w:r w:rsidR="005E606E">
        <w:rPr>
          <w:color w:val="000000"/>
        </w:rPr>
        <w:t>ensures</w:t>
      </w:r>
      <w:r w:rsidRPr="007A60E7">
        <w:t xml:space="preserve"> leave from studies where medically necessary. Describe how students are informed about the availability of these program</w:t>
      </w:r>
      <w:r w:rsidR="002E7082">
        <w:t>me</w:t>
      </w:r>
      <w:r w:rsidR="00DC71A3">
        <w:t>s. I</w:t>
      </w:r>
      <w:r w:rsidRPr="007A60E7">
        <w:t xml:space="preserve">f there is a student health center, comment on its location, staffing, and hours of operation. If there is no student health center, </w:t>
      </w:r>
      <w:r w:rsidR="002E7082">
        <w:t xml:space="preserve">describe </w:t>
      </w:r>
      <w:r w:rsidRPr="007A60E7">
        <w:t>how the school assist</w:t>
      </w:r>
      <w:r w:rsidR="002E7082">
        <w:t>s</w:t>
      </w:r>
      <w:r w:rsidRPr="007A60E7">
        <w:t xml:space="preserve"> students in finding health services</w:t>
      </w:r>
      <w:r w:rsidR="006100BA">
        <w:t>.</w:t>
      </w:r>
    </w:p>
    <w:tbl>
      <w:tblPr>
        <w:tblStyle w:val="affffffffffffff1"/>
        <w:tblW w:w="9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14"/>
      </w:tblGrid>
      <w:tr w:rsidR="00295A7F" w14:paraId="32E36D0A" w14:textId="77777777">
        <w:tc>
          <w:tcPr>
            <w:tcW w:w="9314" w:type="dxa"/>
            <w:tcBorders>
              <w:top w:val="single" w:sz="18" w:space="0" w:color="000000"/>
              <w:left w:val="single" w:sz="18" w:space="0" w:color="000000"/>
              <w:bottom w:val="single" w:sz="18" w:space="0" w:color="000000"/>
              <w:right w:val="single" w:sz="18" w:space="0" w:color="000000"/>
            </w:tcBorders>
          </w:tcPr>
          <w:p w14:paraId="58EC38B0" w14:textId="77777777" w:rsidR="00295A7F" w:rsidRDefault="00295A7F">
            <w:pPr>
              <w:pBdr>
                <w:top w:val="nil"/>
                <w:left w:val="nil"/>
                <w:bottom w:val="nil"/>
                <w:right w:val="nil"/>
                <w:between w:val="nil"/>
              </w:pBdr>
              <w:spacing w:line="360" w:lineRule="auto"/>
              <w:ind w:left="-720" w:hanging="864"/>
              <w:rPr>
                <w:rFonts w:ascii="Trebuchet MS" w:eastAsia="Trebuchet MS" w:hAnsi="Trebuchet MS" w:cs="Trebuchet MS"/>
                <w:color w:val="000000"/>
                <w:sz w:val="24"/>
                <w:szCs w:val="24"/>
              </w:rPr>
            </w:pPr>
          </w:p>
          <w:p w14:paraId="7947AA80" w14:textId="77777777" w:rsidR="00295A7F" w:rsidRDefault="00295A7F">
            <w:pPr>
              <w:pBdr>
                <w:top w:val="nil"/>
                <w:left w:val="nil"/>
                <w:bottom w:val="nil"/>
                <w:right w:val="nil"/>
                <w:between w:val="nil"/>
              </w:pBdr>
              <w:spacing w:line="360" w:lineRule="auto"/>
              <w:ind w:left="-720" w:hanging="864"/>
              <w:rPr>
                <w:rFonts w:ascii="Trebuchet MS" w:eastAsia="Trebuchet MS" w:hAnsi="Trebuchet MS" w:cs="Trebuchet MS"/>
                <w:color w:val="000000"/>
                <w:sz w:val="24"/>
                <w:szCs w:val="24"/>
              </w:rPr>
            </w:pPr>
          </w:p>
          <w:p w14:paraId="4D64E649" w14:textId="77777777" w:rsidR="00102727" w:rsidRDefault="00102727">
            <w:pPr>
              <w:pBdr>
                <w:top w:val="nil"/>
                <w:left w:val="nil"/>
                <w:bottom w:val="nil"/>
                <w:right w:val="nil"/>
                <w:between w:val="nil"/>
              </w:pBdr>
              <w:spacing w:line="360" w:lineRule="auto"/>
              <w:ind w:left="-720" w:hanging="864"/>
              <w:rPr>
                <w:rFonts w:ascii="Trebuchet MS" w:eastAsia="Trebuchet MS" w:hAnsi="Trebuchet MS" w:cs="Trebuchet MS"/>
                <w:color w:val="000000"/>
                <w:sz w:val="24"/>
                <w:szCs w:val="24"/>
              </w:rPr>
            </w:pPr>
          </w:p>
        </w:tc>
      </w:tr>
    </w:tbl>
    <w:p w14:paraId="59DAEF66" w14:textId="77777777" w:rsidR="00295A7F" w:rsidRDefault="00295A7F">
      <w:pPr>
        <w:pBdr>
          <w:top w:val="nil"/>
          <w:left w:val="nil"/>
          <w:bottom w:val="nil"/>
          <w:right w:val="nil"/>
          <w:between w:val="nil"/>
        </w:pBdr>
        <w:ind w:left="578" w:hanging="864"/>
        <w:rPr>
          <w:color w:val="000000"/>
        </w:rPr>
      </w:pPr>
    </w:p>
    <w:p w14:paraId="3F1F02EE" w14:textId="77777777" w:rsidR="00295A7F" w:rsidRDefault="00D83F08" w:rsidP="00606CEB">
      <w:pPr>
        <w:numPr>
          <w:ilvl w:val="2"/>
          <w:numId w:val="58"/>
        </w:numPr>
        <w:pBdr>
          <w:top w:val="nil"/>
          <w:left w:val="nil"/>
          <w:bottom w:val="nil"/>
          <w:right w:val="nil"/>
          <w:between w:val="nil"/>
        </w:pBdr>
        <w:ind w:left="576" w:hanging="720"/>
      </w:pPr>
      <w:r>
        <w:rPr>
          <w:color w:val="000000"/>
        </w:rPr>
        <w:t>Describe how the school supports s</w:t>
      </w:r>
      <w:r w:rsidR="00DC71A3">
        <w:rPr>
          <w:color w:val="000000"/>
        </w:rPr>
        <w:t>tudents in their adjustment to</w:t>
      </w:r>
      <w:r>
        <w:rPr>
          <w:color w:val="000000"/>
        </w:rPr>
        <w:t xml:space="preserve"> medical education.</w:t>
      </w:r>
    </w:p>
    <w:tbl>
      <w:tblPr>
        <w:tblStyle w:val="affffffffffffff2"/>
        <w:tblW w:w="9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14"/>
      </w:tblGrid>
      <w:tr w:rsidR="00295A7F" w14:paraId="05C13FBC" w14:textId="77777777">
        <w:tc>
          <w:tcPr>
            <w:tcW w:w="9314" w:type="dxa"/>
            <w:tcBorders>
              <w:top w:val="single" w:sz="18" w:space="0" w:color="000000"/>
              <w:left w:val="single" w:sz="18" w:space="0" w:color="000000"/>
              <w:bottom w:val="single" w:sz="18" w:space="0" w:color="000000"/>
              <w:right w:val="single" w:sz="18" w:space="0" w:color="000000"/>
            </w:tcBorders>
          </w:tcPr>
          <w:p w14:paraId="23C04D5D" w14:textId="77777777" w:rsidR="00295A7F" w:rsidRDefault="00295A7F" w:rsidP="007A60E7"/>
          <w:p w14:paraId="2364A7A7" w14:textId="77777777" w:rsidR="00295A7F" w:rsidRDefault="00295A7F" w:rsidP="007A60E7"/>
          <w:p w14:paraId="6780745A" w14:textId="77777777" w:rsidR="00295A7F" w:rsidRDefault="00295A7F" w:rsidP="007A60E7"/>
          <w:p w14:paraId="45FC93DC" w14:textId="77777777" w:rsidR="00295A7F" w:rsidRDefault="00295A7F" w:rsidP="007A60E7"/>
        </w:tc>
      </w:tr>
    </w:tbl>
    <w:p w14:paraId="61B6B67C" w14:textId="77777777" w:rsidR="00295A7F" w:rsidRDefault="00295A7F"/>
    <w:p w14:paraId="39838CD0" w14:textId="77777777" w:rsidR="00295A7F" w:rsidRDefault="00D83F08" w:rsidP="00606CEB">
      <w:pPr>
        <w:numPr>
          <w:ilvl w:val="2"/>
          <w:numId w:val="58"/>
        </w:numPr>
        <w:pBdr>
          <w:top w:val="nil"/>
          <w:left w:val="nil"/>
          <w:bottom w:val="nil"/>
          <w:right w:val="nil"/>
          <w:between w:val="nil"/>
        </w:pBdr>
        <w:ind w:left="576" w:hanging="720"/>
      </w:pPr>
      <w:r>
        <w:rPr>
          <w:color w:val="000000"/>
        </w:rPr>
        <w:lastRenderedPageBreak/>
        <w:t>Describe how the school ensures that the students have access to confidential professional psychological counselling and psychiatric services where necessary</w:t>
      </w:r>
      <w:r w:rsidR="002E7082">
        <w:rPr>
          <w:color w:val="000000"/>
        </w:rPr>
        <w:t xml:space="preserve"> and indicate how </w:t>
      </w:r>
      <w:r w:rsidR="002E7082" w:rsidRPr="002E7082">
        <w:rPr>
          <w:b/>
          <w:bCs/>
          <w:color w:val="2E74B5" w:themeColor="accent1" w:themeShade="BF"/>
        </w:rPr>
        <w:t>(10.2.4.)</w:t>
      </w:r>
      <w:r w:rsidR="002E7082" w:rsidRPr="002E7082">
        <w:rPr>
          <w:color w:val="2E74B5" w:themeColor="accent1" w:themeShade="BF"/>
        </w:rPr>
        <w:t xml:space="preserve"> </w:t>
      </w:r>
      <w:r w:rsidR="00C72720">
        <w:rPr>
          <w:color w:val="000000"/>
        </w:rPr>
        <w:t xml:space="preserve">the school ensures that </w:t>
      </w:r>
      <w:r w:rsidRPr="002E7082">
        <w:rPr>
          <w:color w:val="000000"/>
        </w:rPr>
        <w:t>health professionals who provide medical/psychological/psychiatric services to a student are not involved in the student’s academic assessment or promotion.</w:t>
      </w:r>
      <w:r>
        <w:t xml:space="preserve"> </w:t>
      </w:r>
      <w:r w:rsidRPr="007A60E7">
        <w:t>If health and/or psychiatric/psychological services are provided by university or medical school service providers, describe where these student health records are stored and how the confidentiality of these records is maintained. Note if any medical school personnel have access to these records.</w:t>
      </w:r>
    </w:p>
    <w:tbl>
      <w:tblPr>
        <w:tblStyle w:val="affffffffffffff4"/>
        <w:tblW w:w="9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14"/>
      </w:tblGrid>
      <w:tr w:rsidR="00295A7F" w14:paraId="547FD466" w14:textId="77777777">
        <w:tc>
          <w:tcPr>
            <w:tcW w:w="9314" w:type="dxa"/>
            <w:tcBorders>
              <w:top w:val="single" w:sz="18" w:space="0" w:color="000000"/>
              <w:left w:val="single" w:sz="18" w:space="0" w:color="000000"/>
              <w:bottom w:val="single" w:sz="18" w:space="0" w:color="000000"/>
              <w:right w:val="single" w:sz="18" w:space="0" w:color="000000"/>
            </w:tcBorders>
          </w:tcPr>
          <w:p w14:paraId="06BDD245" w14:textId="77777777" w:rsidR="00295A7F" w:rsidRDefault="00295A7F" w:rsidP="007A60E7"/>
          <w:p w14:paraId="3B385837" w14:textId="77777777" w:rsidR="00295A7F" w:rsidRDefault="00295A7F" w:rsidP="007A60E7"/>
          <w:p w14:paraId="7B9D03D4" w14:textId="77777777" w:rsidR="00295A7F" w:rsidRDefault="00295A7F" w:rsidP="007A60E7"/>
          <w:p w14:paraId="51A8D1A7" w14:textId="77777777" w:rsidR="00295A7F" w:rsidRDefault="00295A7F" w:rsidP="007A60E7"/>
        </w:tc>
      </w:tr>
    </w:tbl>
    <w:p w14:paraId="47043A00" w14:textId="77777777" w:rsidR="00295A7F" w:rsidRDefault="00295A7F"/>
    <w:p w14:paraId="0831EFE4" w14:textId="77777777" w:rsidR="00295A7F" w:rsidRDefault="00D83F08" w:rsidP="00606CEB">
      <w:pPr>
        <w:numPr>
          <w:ilvl w:val="2"/>
          <w:numId w:val="84"/>
        </w:numPr>
        <w:pBdr>
          <w:top w:val="nil"/>
          <w:left w:val="nil"/>
          <w:bottom w:val="nil"/>
          <w:right w:val="nil"/>
          <w:between w:val="nil"/>
        </w:pBdr>
      </w:pPr>
      <w:bookmarkStart w:id="25" w:name="_heading=h.1v1yuxt" w:colFirst="0" w:colLast="0"/>
      <w:bookmarkEnd w:id="25"/>
      <w:r>
        <w:rPr>
          <w:color w:val="000000"/>
        </w:rPr>
        <w:t>Describe how the school ensures that health insurance and disability insurance are ava</w:t>
      </w:r>
      <w:r w:rsidR="00DC71A3">
        <w:rPr>
          <w:color w:val="000000"/>
        </w:rPr>
        <w:t xml:space="preserve">ilable and publicised to </w:t>
      </w:r>
      <w:r>
        <w:rPr>
          <w:color w:val="000000"/>
        </w:rPr>
        <w:t xml:space="preserve">students and their dependents. </w:t>
      </w:r>
    </w:p>
    <w:tbl>
      <w:tblPr>
        <w:tblStyle w:val="affffffffffffff5"/>
        <w:tblW w:w="9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14"/>
      </w:tblGrid>
      <w:tr w:rsidR="00295A7F" w14:paraId="33BFB5E3" w14:textId="77777777">
        <w:tc>
          <w:tcPr>
            <w:tcW w:w="9314" w:type="dxa"/>
            <w:tcBorders>
              <w:top w:val="single" w:sz="18" w:space="0" w:color="000000"/>
              <w:left w:val="single" w:sz="18" w:space="0" w:color="000000"/>
              <w:bottom w:val="single" w:sz="18" w:space="0" w:color="000000"/>
              <w:right w:val="single" w:sz="18" w:space="0" w:color="000000"/>
            </w:tcBorders>
          </w:tcPr>
          <w:p w14:paraId="7ECCA1CA" w14:textId="77777777" w:rsidR="00295A7F" w:rsidRDefault="00295A7F" w:rsidP="007A60E7">
            <w:pPr>
              <w:pBdr>
                <w:top w:val="nil"/>
                <w:left w:val="nil"/>
                <w:bottom w:val="nil"/>
                <w:right w:val="nil"/>
                <w:between w:val="nil"/>
              </w:pBdr>
              <w:spacing w:line="360" w:lineRule="auto"/>
              <w:ind w:left="864" w:hanging="864"/>
              <w:rPr>
                <w:rFonts w:ascii="Trebuchet MS" w:eastAsia="Trebuchet MS" w:hAnsi="Trebuchet MS" w:cs="Trebuchet MS"/>
                <w:color w:val="000000"/>
                <w:sz w:val="24"/>
                <w:szCs w:val="24"/>
              </w:rPr>
            </w:pPr>
          </w:p>
          <w:p w14:paraId="0B67C9C8" w14:textId="77777777" w:rsidR="00295A7F" w:rsidRDefault="00295A7F" w:rsidP="007A60E7">
            <w:pPr>
              <w:pBdr>
                <w:top w:val="nil"/>
                <w:left w:val="nil"/>
                <w:bottom w:val="nil"/>
                <w:right w:val="nil"/>
                <w:between w:val="nil"/>
              </w:pBdr>
              <w:spacing w:line="360" w:lineRule="auto"/>
              <w:ind w:left="864" w:hanging="864"/>
              <w:rPr>
                <w:rFonts w:ascii="Trebuchet MS" w:eastAsia="Trebuchet MS" w:hAnsi="Trebuchet MS" w:cs="Trebuchet MS"/>
                <w:color w:val="000000"/>
                <w:sz w:val="24"/>
                <w:szCs w:val="24"/>
              </w:rPr>
            </w:pPr>
          </w:p>
          <w:p w14:paraId="27B4B9D3" w14:textId="77777777" w:rsidR="00295A7F" w:rsidRDefault="00295A7F" w:rsidP="007A60E7">
            <w:pPr>
              <w:pBdr>
                <w:top w:val="nil"/>
                <w:left w:val="nil"/>
                <w:bottom w:val="nil"/>
                <w:right w:val="nil"/>
                <w:between w:val="nil"/>
              </w:pBdr>
              <w:spacing w:line="360" w:lineRule="auto"/>
              <w:ind w:left="864" w:hanging="864"/>
              <w:rPr>
                <w:rFonts w:ascii="Trebuchet MS" w:eastAsia="Trebuchet MS" w:hAnsi="Trebuchet MS" w:cs="Trebuchet MS"/>
                <w:color w:val="000000"/>
                <w:sz w:val="24"/>
                <w:szCs w:val="24"/>
              </w:rPr>
            </w:pPr>
          </w:p>
          <w:p w14:paraId="5B49A805" w14:textId="77777777" w:rsidR="00295A7F" w:rsidRDefault="00295A7F" w:rsidP="007A60E7">
            <w:pPr>
              <w:pBdr>
                <w:top w:val="nil"/>
                <w:left w:val="nil"/>
                <w:bottom w:val="nil"/>
                <w:right w:val="nil"/>
                <w:between w:val="nil"/>
              </w:pBdr>
              <w:spacing w:line="360" w:lineRule="auto"/>
              <w:ind w:left="864" w:hanging="864"/>
              <w:rPr>
                <w:rFonts w:ascii="Trebuchet MS" w:eastAsia="Trebuchet MS" w:hAnsi="Trebuchet MS" w:cs="Trebuchet MS"/>
                <w:color w:val="000000"/>
                <w:sz w:val="24"/>
                <w:szCs w:val="24"/>
              </w:rPr>
            </w:pPr>
          </w:p>
        </w:tc>
      </w:tr>
    </w:tbl>
    <w:p w14:paraId="5CB198C9" w14:textId="77777777" w:rsidR="00295A7F" w:rsidRDefault="00295A7F">
      <w:pPr>
        <w:pBdr>
          <w:top w:val="nil"/>
          <w:left w:val="nil"/>
          <w:bottom w:val="nil"/>
          <w:right w:val="nil"/>
          <w:between w:val="nil"/>
        </w:pBdr>
        <w:ind w:hanging="864"/>
        <w:rPr>
          <w:color w:val="000000"/>
        </w:rPr>
      </w:pPr>
    </w:p>
    <w:p w14:paraId="243F3043" w14:textId="4FAF2890" w:rsidR="00295A7F" w:rsidRPr="007A60E7" w:rsidRDefault="00D83F08" w:rsidP="00606CEB">
      <w:pPr>
        <w:numPr>
          <w:ilvl w:val="2"/>
          <w:numId w:val="84"/>
        </w:numPr>
        <w:pBdr>
          <w:top w:val="nil"/>
          <w:left w:val="nil"/>
          <w:bottom w:val="nil"/>
          <w:right w:val="nil"/>
          <w:between w:val="nil"/>
        </w:pBdr>
        <w:ind w:left="576" w:hanging="720"/>
      </w:pPr>
      <w:r>
        <w:rPr>
          <w:color w:val="000000"/>
        </w:rPr>
        <w:t>Describe the immunization p</w:t>
      </w:r>
      <w:r w:rsidR="00C72720">
        <w:rPr>
          <w:color w:val="000000"/>
        </w:rPr>
        <w:t xml:space="preserve">rogramme for students </w:t>
      </w:r>
      <w:r>
        <w:rPr>
          <w:color w:val="000000"/>
        </w:rPr>
        <w:t xml:space="preserve">and how </w:t>
      </w:r>
      <w:r w:rsidR="005E606E">
        <w:rPr>
          <w:color w:val="000000"/>
        </w:rPr>
        <w:t>the school</w:t>
      </w:r>
      <w:r>
        <w:rPr>
          <w:color w:val="000000"/>
        </w:rPr>
        <w:t xml:space="preserve"> monitors compliance with the programme. </w:t>
      </w:r>
      <w:r w:rsidR="005E606E">
        <w:rPr>
          <w:color w:val="000000"/>
        </w:rPr>
        <w:t xml:space="preserve">Do </w:t>
      </w:r>
      <w:r w:rsidRPr="007A60E7">
        <w:t xml:space="preserve">the immunization requirements for students follow national and/or regional recommendations (e.g., from the Centers for Disease Control and Prevention, state agencies, etc.). </w:t>
      </w:r>
    </w:p>
    <w:tbl>
      <w:tblPr>
        <w:tblStyle w:val="affffffffffffff6"/>
        <w:tblW w:w="9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14"/>
      </w:tblGrid>
      <w:tr w:rsidR="00295A7F" w14:paraId="2213A96D" w14:textId="77777777">
        <w:tc>
          <w:tcPr>
            <w:tcW w:w="9314" w:type="dxa"/>
            <w:tcBorders>
              <w:top w:val="single" w:sz="18" w:space="0" w:color="000000"/>
              <w:left w:val="single" w:sz="18" w:space="0" w:color="000000"/>
              <w:bottom w:val="single" w:sz="18" w:space="0" w:color="000000"/>
              <w:right w:val="single" w:sz="18" w:space="0" w:color="000000"/>
            </w:tcBorders>
          </w:tcPr>
          <w:p w14:paraId="272B3AA1" w14:textId="77777777" w:rsidR="00295A7F" w:rsidRDefault="00295A7F" w:rsidP="007A60E7">
            <w:pPr>
              <w:ind w:left="144" w:hanging="144"/>
            </w:pPr>
          </w:p>
          <w:p w14:paraId="4075067C" w14:textId="77777777" w:rsidR="00295A7F" w:rsidRDefault="00295A7F" w:rsidP="007A60E7">
            <w:pPr>
              <w:ind w:left="144" w:hanging="144"/>
            </w:pPr>
          </w:p>
          <w:p w14:paraId="64868E46" w14:textId="77777777" w:rsidR="00295A7F" w:rsidRDefault="00295A7F" w:rsidP="007A60E7">
            <w:pPr>
              <w:ind w:left="144" w:hanging="144"/>
            </w:pPr>
          </w:p>
          <w:p w14:paraId="190CFB5C" w14:textId="77777777" w:rsidR="00295A7F" w:rsidRDefault="00295A7F" w:rsidP="007A60E7">
            <w:pPr>
              <w:ind w:left="144" w:hanging="144"/>
            </w:pPr>
          </w:p>
        </w:tc>
      </w:tr>
    </w:tbl>
    <w:p w14:paraId="67578C7E" w14:textId="77777777" w:rsidR="00295A7F" w:rsidRDefault="00295A7F"/>
    <w:p w14:paraId="24B5AC12" w14:textId="77777777" w:rsidR="00295A7F" w:rsidRDefault="00D83F08" w:rsidP="00606CEB">
      <w:pPr>
        <w:numPr>
          <w:ilvl w:val="2"/>
          <w:numId w:val="84"/>
        </w:numPr>
        <w:pBdr>
          <w:top w:val="nil"/>
          <w:left w:val="nil"/>
          <w:bottom w:val="nil"/>
          <w:right w:val="nil"/>
          <w:between w:val="nil"/>
        </w:pBdr>
      </w:pPr>
      <w:r>
        <w:rPr>
          <w:color w:val="000000"/>
        </w:rPr>
        <w:t>Describe the school policy</w:t>
      </w:r>
      <w:r w:rsidR="00C72720">
        <w:rPr>
          <w:color w:val="000000"/>
        </w:rPr>
        <w:t xml:space="preserve"> for</w:t>
      </w:r>
      <w:r>
        <w:rPr>
          <w:color w:val="000000"/>
        </w:rPr>
        <w:t xml:space="preserve"> inform</w:t>
      </w:r>
      <w:r w:rsidR="00C72720">
        <w:rPr>
          <w:color w:val="000000"/>
        </w:rPr>
        <w:t>ing</w:t>
      </w:r>
      <w:r>
        <w:rPr>
          <w:color w:val="000000"/>
        </w:rPr>
        <w:t xml:space="preserve"> </w:t>
      </w:r>
      <w:r w:rsidR="00E05EF2">
        <w:rPr>
          <w:color w:val="000000"/>
        </w:rPr>
        <w:t xml:space="preserve">all </w:t>
      </w:r>
      <w:r>
        <w:rPr>
          <w:color w:val="000000"/>
        </w:rPr>
        <w:t>students about prevention</w:t>
      </w:r>
      <w:r>
        <w:t xml:space="preserve"> and </w:t>
      </w:r>
      <w:r w:rsidR="00DC71A3">
        <w:rPr>
          <w:color w:val="000000"/>
        </w:rPr>
        <w:t>treatment of</w:t>
      </w:r>
      <w:r>
        <w:rPr>
          <w:color w:val="000000"/>
        </w:rPr>
        <w:t xml:space="preserve"> potential exposure to infectious and/or environmental hazards. Describe the process in place to inform students who may have an </w:t>
      </w:r>
      <w:r>
        <w:rPr>
          <w:color w:val="000000"/>
        </w:rPr>
        <w:lastRenderedPageBreak/>
        <w:t>infectious/environmental disease or disability of any implications for their educational activities.</w:t>
      </w:r>
      <w:r>
        <w:t xml:space="preserve"> </w:t>
      </w:r>
      <w:r w:rsidR="00E05EF2" w:rsidRPr="00E05EF2">
        <w:rPr>
          <w:color w:val="000000" w:themeColor="text1"/>
        </w:rPr>
        <w:t xml:space="preserve">When do students receive this information </w:t>
      </w:r>
      <w:r w:rsidR="00E05EF2">
        <w:rPr>
          <w:color w:val="000000" w:themeColor="text1"/>
        </w:rPr>
        <w:t xml:space="preserve">in relation to the timing of </w:t>
      </w:r>
      <w:r w:rsidRPr="00DC71A3">
        <w:rPr>
          <w:color w:val="000000"/>
        </w:rPr>
        <w:t xml:space="preserve">any educational activities that would place them at </w:t>
      </w:r>
      <w:r w:rsidR="00E05EF2" w:rsidRPr="00DC71A3">
        <w:rPr>
          <w:color w:val="000000"/>
        </w:rPr>
        <w:t>risk?</w:t>
      </w:r>
      <w:r w:rsidRPr="00DC71A3">
        <w:rPr>
          <w:color w:val="000000"/>
        </w:rPr>
        <w:t xml:space="preserve"> </w:t>
      </w:r>
    </w:p>
    <w:tbl>
      <w:tblPr>
        <w:tblStyle w:val="affffffffffffff8"/>
        <w:tblW w:w="9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14"/>
      </w:tblGrid>
      <w:tr w:rsidR="00295A7F" w14:paraId="53940246" w14:textId="77777777">
        <w:tc>
          <w:tcPr>
            <w:tcW w:w="9314" w:type="dxa"/>
            <w:tcBorders>
              <w:top w:val="single" w:sz="18" w:space="0" w:color="000000"/>
              <w:left w:val="single" w:sz="18" w:space="0" w:color="000000"/>
              <w:bottom w:val="single" w:sz="18" w:space="0" w:color="000000"/>
              <w:right w:val="single" w:sz="18" w:space="0" w:color="000000"/>
            </w:tcBorders>
          </w:tcPr>
          <w:p w14:paraId="6896F066" w14:textId="77777777" w:rsidR="00295A7F" w:rsidRDefault="00295A7F" w:rsidP="007A60E7">
            <w:pPr>
              <w:ind w:left="144" w:hanging="144"/>
            </w:pPr>
          </w:p>
          <w:p w14:paraId="01916C4C" w14:textId="77777777" w:rsidR="00295A7F" w:rsidRDefault="00295A7F" w:rsidP="007A60E7">
            <w:pPr>
              <w:ind w:left="144" w:hanging="144"/>
            </w:pPr>
          </w:p>
          <w:p w14:paraId="42F46106" w14:textId="77777777" w:rsidR="00295A7F" w:rsidRDefault="00295A7F" w:rsidP="007A60E7">
            <w:pPr>
              <w:ind w:left="144" w:hanging="144"/>
            </w:pPr>
          </w:p>
          <w:p w14:paraId="343AEC9D" w14:textId="77777777" w:rsidR="00295A7F" w:rsidRDefault="00295A7F" w:rsidP="007A60E7">
            <w:pPr>
              <w:ind w:left="144" w:hanging="144"/>
            </w:pPr>
          </w:p>
        </w:tc>
      </w:tr>
    </w:tbl>
    <w:p w14:paraId="70281CF4" w14:textId="77777777" w:rsidR="00102727" w:rsidRDefault="00102727">
      <w:pPr>
        <w:ind w:left="0" w:firstLine="0"/>
      </w:pPr>
    </w:p>
    <w:p w14:paraId="4DEBC190" w14:textId="77777777" w:rsidR="00295A7F" w:rsidRDefault="00D83F08">
      <w:pPr>
        <w:rPr>
          <w:b/>
          <w:color w:val="2E75B5"/>
        </w:rPr>
      </w:pPr>
      <w:r>
        <w:rPr>
          <w:b/>
          <w:color w:val="2E75B5"/>
        </w:rPr>
        <w:t>10.3. FINANCIAL GUIDANCE </w:t>
      </w:r>
    </w:p>
    <w:tbl>
      <w:tblPr>
        <w:tblStyle w:val="affffffffffffff9"/>
        <w:tblW w:w="931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400" w:firstRow="0" w:lastRow="0" w:firstColumn="0" w:lastColumn="0" w:noHBand="0" w:noVBand="1"/>
      </w:tblPr>
      <w:tblGrid>
        <w:gridCol w:w="9314"/>
      </w:tblGrid>
      <w:tr w:rsidR="00295A7F" w14:paraId="6867C8E1" w14:textId="77777777">
        <w:tc>
          <w:tcPr>
            <w:tcW w:w="9314" w:type="dxa"/>
            <w:shd w:val="clear" w:color="auto" w:fill="DEEBF6"/>
          </w:tcPr>
          <w:p w14:paraId="686D9424" w14:textId="77777777" w:rsidR="00295A7F" w:rsidRDefault="00295A7F">
            <w:pPr>
              <w:ind w:left="1008" w:hanging="143"/>
              <w:rPr>
                <w:b/>
                <w:color w:val="2E75B5"/>
              </w:rPr>
            </w:pPr>
          </w:p>
          <w:p w14:paraId="4ED91952" w14:textId="77777777" w:rsidR="00295A7F" w:rsidRPr="00C72720" w:rsidRDefault="00D83F08" w:rsidP="007A60E7">
            <w:pPr>
              <w:ind w:left="720" w:hanging="720"/>
              <w:rPr>
                <w:rFonts w:ascii="Trebuchet MS" w:eastAsia="Trebuchet MS" w:hAnsi="Trebuchet MS" w:cs="Trebuchet MS"/>
              </w:rPr>
            </w:pPr>
            <w:r w:rsidRPr="00C72720">
              <w:rPr>
                <w:rFonts w:ascii="Trebuchet MS" w:eastAsia="Trebuchet MS" w:hAnsi="Trebuchet MS" w:cs="Trebuchet MS"/>
                <w:b/>
                <w:color w:val="2E75B5"/>
              </w:rPr>
              <w:t>10.3.1.</w:t>
            </w:r>
            <w:r w:rsidRPr="00C72720">
              <w:rPr>
                <w:rFonts w:ascii="Trebuchet MS" w:eastAsia="Trebuchet MS" w:hAnsi="Trebuchet MS" w:cs="Trebuchet MS"/>
                <w:color w:val="000000"/>
              </w:rPr>
              <w:t xml:space="preserve"> The school provides prospective students with a detailed summary of the estimated financial cost of the tuition and personal living expenses necessary to complete the entire programme of study. </w:t>
            </w:r>
          </w:p>
          <w:p w14:paraId="79AD3C5F" w14:textId="77777777" w:rsidR="00295A7F" w:rsidRPr="00C72720" w:rsidRDefault="00D83F08" w:rsidP="007A60E7">
            <w:pPr>
              <w:ind w:left="720" w:hanging="720"/>
              <w:rPr>
                <w:rFonts w:ascii="Trebuchet MS" w:eastAsia="Trebuchet MS" w:hAnsi="Trebuchet MS" w:cs="Trebuchet MS"/>
              </w:rPr>
            </w:pPr>
            <w:r w:rsidRPr="00C72720">
              <w:rPr>
                <w:rFonts w:ascii="Trebuchet MS" w:eastAsia="Trebuchet MS" w:hAnsi="Trebuchet MS" w:cs="Trebuchet MS"/>
                <w:b/>
                <w:color w:val="2E75B5"/>
              </w:rPr>
              <w:t xml:space="preserve">10.3.2. </w:t>
            </w:r>
            <w:r w:rsidRPr="00C72720">
              <w:rPr>
                <w:rFonts w:ascii="Trebuchet MS" w:eastAsia="Trebuchet MS" w:hAnsi="Trebuchet MS" w:cs="Trebuchet MS"/>
                <w:color w:val="000000"/>
              </w:rPr>
              <w:t>The school counsels students on their student loan indebtedness, provides advice on the options for financial aid and debt management and their responsibility for repayment as needed during the programme of study.</w:t>
            </w:r>
          </w:p>
          <w:p w14:paraId="05F203B3" w14:textId="1012FCC0" w:rsidR="00295A7F" w:rsidRPr="00C72720" w:rsidRDefault="00D83F08" w:rsidP="007A60E7">
            <w:pPr>
              <w:ind w:left="720" w:hanging="720"/>
              <w:rPr>
                <w:rFonts w:ascii="Trebuchet MS" w:eastAsia="Trebuchet MS" w:hAnsi="Trebuchet MS" w:cs="Trebuchet MS"/>
                <w:color w:val="000000"/>
              </w:rPr>
            </w:pPr>
            <w:r w:rsidRPr="00C72720">
              <w:rPr>
                <w:rFonts w:ascii="Trebuchet MS" w:eastAsia="Trebuchet MS" w:hAnsi="Trebuchet MS" w:cs="Trebuchet MS"/>
                <w:b/>
                <w:color w:val="2E75B5"/>
              </w:rPr>
              <w:t>10.3.</w:t>
            </w:r>
            <w:r w:rsidR="004838EB">
              <w:rPr>
                <w:rFonts w:ascii="Trebuchet MS" w:eastAsia="Trebuchet MS" w:hAnsi="Trebuchet MS" w:cs="Trebuchet MS"/>
                <w:b/>
                <w:color w:val="2E75B5"/>
              </w:rPr>
              <w:t>3</w:t>
            </w:r>
            <w:r w:rsidRPr="00C72720">
              <w:rPr>
                <w:rFonts w:ascii="Trebuchet MS" w:eastAsia="Trebuchet MS" w:hAnsi="Trebuchet MS" w:cs="Trebuchet MS"/>
                <w:b/>
                <w:color w:val="2E75B5"/>
              </w:rPr>
              <w:t xml:space="preserve">. </w:t>
            </w:r>
            <w:r w:rsidRPr="00C72720">
              <w:rPr>
                <w:rFonts w:ascii="Trebuchet MS" w:eastAsia="Trebuchet MS" w:hAnsi="Trebuchet MS" w:cs="Trebuchet MS"/>
                <w:color w:val="000000"/>
              </w:rPr>
              <w:t>The school complies with all government regulations with respect to its administration and management of student aid programmes and seeks to ensure a low student loan default rate.</w:t>
            </w:r>
          </w:p>
          <w:p w14:paraId="30848ED2" w14:textId="77777777" w:rsidR="00295A7F" w:rsidRDefault="00295A7F">
            <w:pPr>
              <w:ind w:hanging="144"/>
              <w:rPr>
                <w:i/>
              </w:rPr>
            </w:pPr>
          </w:p>
        </w:tc>
      </w:tr>
    </w:tbl>
    <w:p w14:paraId="70926196" w14:textId="77777777" w:rsidR="003A4026" w:rsidRDefault="003A4026">
      <w:pPr>
        <w:rPr>
          <w:b/>
          <w:color w:val="0070C0"/>
        </w:rPr>
      </w:pPr>
    </w:p>
    <w:p w14:paraId="3AB6AF61" w14:textId="77777777" w:rsidR="00295A7F" w:rsidRDefault="003A4026">
      <w:pPr>
        <w:rPr>
          <w:b/>
          <w:color w:val="2E75B5"/>
        </w:rPr>
      </w:pPr>
      <w:r>
        <w:rPr>
          <w:b/>
          <w:color w:val="0070C0"/>
        </w:rPr>
        <w:t xml:space="preserve">PLEASE ANSWER </w:t>
      </w:r>
      <w:r w:rsidR="00D83F08">
        <w:rPr>
          <w:b/>
          <w:color w:val="0070C0"/>
        </w:rPr>
        <w:t>RE</w:t>
      </w:r>
      <w:r w:rsidR="00D83F08">
        <w:rPr>
          <w:color w:val="0070C0"/>
        </w:rPr>
        <w:t>:</w:t>
      </w:r>
      <w:r w:rsidR="00DC71A3">
        <w:rPr>
          <w:color w:val="0070C0"/>
        </w:rPr>
        <w:t xml:space="preserve"> </w:t>
      </w:r>
      <w:r w:rsidR="00D83F08">
        <w:rPr>
          <w:b/>
          <w:color w:val="2E75B5"/>
        </w:rPr>
        <w:t>10.3 FINANCIAL GUIDANCE </w:t>
      </w:r>
    </w:p>
    <w:p w14:paraId="0D72E7B2" w14:textId="3A9F8E6D" w:rsidR="00295A7F" w:rsidRDefault="00D83F08" w:rsidP="00606CEB">
      <w:pPr>
        <w:numPr>
          <w:ilvl w:val="2"/>
          <w:numId w:val="59"/>
        </w:numPr>
        <w:pBdr>
          <w:top w:val="nil"/>
          <w:left w:val="nil"/>
          <w:bottom w:val="nil"/>
          <w:right w:val="nil"/>
          <w:between w:val="nil"/>
        </w:pBdr>
        <w:ind w:left="576" w:hanging="720"/>
      </w:pPr>
      <w:r>
        <w:rPr>
          <w:color w:val="000000"/>
        </w:rPr>
        <w:t xml:space="preserve">Describe </w:t>
      </w:r>
      <w:r w:rsidR="004838EB">
        <w:rPr>
          <w:color w:val="000000"/>
        </w:rPr>
        <w:t xml:space="preserve">how and when </w:t>
      </w:r>
      <w:r w:rsidR="00C72720">
        <w:rPr>
          <w:color w:val="000000"/>
        </w:rPr>
        <w:t xml:space="preserve">information </w:t>
      </w:r>
      <w:r w:rsidR="004838EB">
        <w:rPr>
          <w:color w:val="000000"/>
        </w:rPr>
        <w:t xml:space="preserve">is </w:t>
      </w:r>
      <w:r w:rsidR="00C72720">
        <w:rPr>
          <w:color w:val="000000"/>
        </w:rPr>
        <w:t xml:space="preserve">provided </w:t>
      </w:r>
      <w:r w:rsidR="006100BA">
        <w:rPr>
          <w:color w:val="000000"/>
        </w:rPr>
        <w:t xml:space="preserve">to </w:t>
      </w:r>
      <w:r w:rsidR="00DC71A3">
        <w:rPr>
          <w:color w:val="000000"/>
        </w:rPr>
        <w:t>applicants regarding</w:t>
      </w:r>
      <w:r>
        <w:rPr>
          <w:color w:val="000000"/>
        </w:rPr>
        <w:t xml:space="preserve"> the estimated financial cost of the tuition and personal living expenses </w:t>
      </w:r>
      <w:r w:rsidR="00DC71A3">
        <w:rPr>
          <w:color w:val="000000"/>
        </w:rPr>
        <w:t xml:space="preserve">for completion of </w:t>
      </w:r>
      <w:r>
        <w:rPr>
          <w:color w:val="000000"/>
        </w:rPr>
        <w:t xml:space="preserve">the entire programme of study. </w:t>
      </w:r>
    </w:p>
    <w:tbl>
      <w:tblPr>
        <w:tblStyle w:val="affffffffffffffa"/>
        <w:tblW w:w="9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14"/>
      </w:tblGrid>
      <w:tr w:rsidR="00295A7F" w14:paraId="4666477C" w14:textId="77777777">
        <w:tc>
          <w:tcPr>
            <w:tcW w:w="9314" w:type="dxa"/>
            <w:tcBorders>
              <w:top w:val="single" w:sz="18" w:space="0" w:color="000000"/>
              <w:left w:val="single" w:sz="18" w:space="0" w:color="000000"/>
              <w:bottom w:val="single" w:sz="18" w:space="0" w:color="000000"/>
              <w:right w:val="single" w:sz="18" w:space="0" w:color="000000"/>
            </w:tcBorders>
          </w:tcPr>
          <w:p w14:paraId="0C2F47C6" w14:textId="77777777" w:rsidR="00295A7F" w:rsidRDefault="00295A7F"/>
          <w:p w14:paraId="0CE11B93" w14:textId="77777777" w:rsidR="00295A7F" w:rsidRDefault="00295A7F"/>
          <w:p w14:paraId="32EB8310" w14:textId="77777777" w:rsidR="00295A7F" w:rsidRDefault="00295A7F"/>
          <w:p w14:paraId="100FBA2F" w14:textId="77777777" w:rsidR="00295A7F" w:rsidRDefault="00295A7F"/>
        </w:tc>
      </w:tr>
    </w:tbl>
    <w:p w14:paraId="5CD1328B" w14:textId="77777777" w:rsidR="00295A7F" w:rsidRDefault="00295A7F"/>
    <w:p w14:paraId="608CD7CF" w14:textId="77777777" w:rsidR="00295A7F" w:rsidRDefault="00D83F08" w:rsidP="00606CEB">
      <w:pPr>
        <w:numPr>
          <w:ilvl w:val="2"/>
          <w:numId w:val="59"/>
        </w:numPr>
        <w:pBdr>
          <w:top w:val="nil"/>
          <w:left w:val="nil"/>
          <w:bottom w:val="nil"/>
          <w:right w:val="nil"/>
          <w:between w:val="nil"/>
        </w:pBdr>
        <w:ind w:left="576" w:hanging="720"/>
      </w:pPr>
      <w:r>
        <w:rPr>
          <w:color w:val="000000"/>
        </w:rPr>
        <w:t>Describe how the school counsels stud</w:t>
      </w:r>
      <w:r w:rsidR="00E05EF2">
        <w:rPr>
          <w:color w:val="000000"/>
        </w:rPr>
        <w:t>ents on debt management and on the</w:t>
      </w:r>
      <w:r w:rsidR="00C72720">
        <w:rPr>
          <w:color w:val="000000"/>
        </w:rPr>
        <w:t xml:space="preserve"> </w:t>
      </w:r>
      <w:r>
        <w:rPr>
          <w:color w:val="000000"/>
        </w:rPr>
        <w:t>options for f</w:t>
      </w:r>
      <w:r w:rsidR="00E05EF2">
        <w:rPr>
          <w:color w:val="000000"/>
        </w:rPr>
        <w:t xml:space="preserve">inancial aid including </w:t>
      </w:r>
      <w:r>
        <w:rPr>
          <w:color w:val="000000"/>
        </w:rPr>
        <w:t>their responsibilit</w:t>
      </w:r>
      <w:r w:rsidR="00D457C1">
        <w:rPr>
          <w:color w:val="000000"/>
        </w:rPr>
        <w:t>y for repayment as needed throughout</w:t>
      </w:r>
      <w:r>
        <w:rPr>
          <w:color w:val="000000"/>
        </w:rPr>
        <w:t xml:space="preserve"> the programme of study.</w:t>
      </w:r>
      <w:r w:rsidRPr="007A60E7">
        <w:t xml:space="preserve"> Outline current scholarship or grant support that the school provides for students. Describe other mechanisms tha</w:t>
      </w:r>
      <w:r w:rsidR="00D457C1">
        <w:t xml:space="preserve">t are being used by the </w:t>
      </w:r>
      <w:r w:rsidRPr="007A60E7">
        <w:t>school</w:t>
      </w:r>
      <w:r w:rsidR="00D457C1">
        <w:t xml:space="preserve"> to limit</w:t>
      </w:r>
      <w:r w:rsidRPr="007A60E7">
        <w:t xml:space="preserve"> student </w:t>
      </w:r>
      <w:sdt>
        <w:sdtPr>
          <w:tag w:val="goog_rdk_1"/>
          <w:id w:val="1614398636"/>
        </w:sdtPr>
        <w:sdtEndPr/>
        <w:sdtContent/>
      </w:sdt>
      <w:sdt>
        <w:sdtPr>
          <w:tag w:val="goog_rdk_2"/>
          <w:id w:val="1817219754"/>
        </w:sdtPr>
        <w:sdtEndPr/>
        <w:sdtContent/>
      </w:sdt>
      <w:r w:rsidRPr="007A60E7">
        <w:t>debt.</w:t>
      </w:r>
      <w:r w:rsidR="00BF40ED">
        <w:t xml:space="preserve"> </w:t>
      </w:r>
    </w:p>
    <w:tbl>
      <w:tblPr>
        <w:tblStyle w:val="affffffffffffffb"/>
        <w:tblW w:w="9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14"/>
      </w:tblGrid>
      <w:tr w:rsidR="00295A7F" w14:paraId="14479048" w14:textId="77777777">
        <w:tc>
          <w:tcPr>
            <w:tcW w:w="9314" w:type="dxa"/>
            <w:tcBorders>
              <w:top w:val="single" w:sz="18" w:space="0" w:color="000000"/>
              <w:left w:val="single" w:sz="18" w:space="0" w:color="000000"/>
              <w:bottom w:val="single" w:sz="18" w:space="0" w:color="000000"/>
              <w:right w:val="single" w:sz="18" w:space="0" w:color="000000"/>
            </w:tcBorders>
          </w:tcPr>
          <w:p w14:paraId="16400DD2" w14:textId="77777777" w:rsidR="00295A7F" w:rsidRDefault="00295A7F" w:rsidP="007A60E7"/>
          <w:p w14:paraId="325F012A" w14:textId="77777777" w:rsidR="00295A7F" w:rsidRDefault="00295A7F" w:rsidP="007A60E7"/>
          <w:p w14:paraId="01BC73DD" w14:textId="77777777" w:rsidR="00295A7F" w:rsidRDefault="00295A7F" w:rsidP="007A60E7"/>
          <w:p w14:paraId="35B5A354" w14:textId="77777777" w:rsidR="00295A7F" w:rsidRDefault="00295A7F" w:rsidP="007A60E7"/>
        </w:tc>
      </w:tr>
    </w:tbl>
    <w:p w14:paraId="1876DE92" w14:textId="77777777" w:rsidR="00295A7F" w:rsidRDefault="00295A7F"/>
    <w:p w14:paraId="2345344C" w14:textId="77777777" w:rsidR="00D457C1" w:rsidRPr="00D457C1" w:rsidRDefault="00D83F08" w:rsidP="00606CEB">
      <w:pPr>
        <w:numPr>
          <w:ilvl w:val="2"/>
          <w:numId w:val="59"/>
        </w:numPr>
        <w:pBdr>
          <w:top w:val="nil"/>
          <w:left w:val="nil"/>
          <w:bottom w:val="nil"/>
          <w:right w:val="nil"/>
          <w:between w:val="nil"/>
        </w:pBdr>
        <w:ind w:left="576" w:hanging="720"/>
      </w:pPr>
      <w:r>
        <w:rPr>
          <w:color w:val="000000"/>
        </w:rPr>
        <w:t>Describe how the school ensures compliance with all government regulations with respect to its administration and management of student aid programmes and seeks to ensure a low student loan default rate.</w:t>
      </w:r>
      <w:r w:rsidR="00BF40ED">
        <w:rPr>
          <w:color w:val="000000"/>
        </w:rPr>
        <w:t xml:space="preserve"> </w:t>
      </w:r>
    </w:p>
    <w:p w14:paraId="30F4165C" w14:textId="77777777" w:rsidR="00295A7F" w:rsidRDefault="00BF40ED" w:rsidP="00D457C1">
      <w:pPr>
        <w:pBdr>
          <w:top w:val="nil"/>
          <w:left w:val="nil"/>
          <w:bottom w:val="nil"/>
          <w:right w:val="nil"/>
          <w:between w:val="nil"/>
        </w:pBdr>
        <w:ind w:firstLine="0"/>
      </w:pPr>
      <w:r>
        <w:rPr>
          <w:color w:val="000000"/>
        </w:rPr>
        <w:t>Does the school participate in the William D. Ford Student Loan Programme?</w:t>
      </w:r>
      <w:r w:rsidR="00D457C1">
        <w:rPr>
          <w:color w:val="000000"/>
        </w:rPr>
        <w:t xml:space="preserve"> If yes, please indicate how many current studen</w:t>
      </w:r>
      <w:r w:rsidR="00E05EF2">
        <w:rPr>
          <w:color w:val="000000"/>
        </w:rPr>
        <w:t>ts are enroled and d</w:t>
      </w:r>
      <w:r w:rsidR="00D457C1">
        <w:rPr>
          <w:color w:val="000000"/>
        </w:rPr>
        <w:t>escribe the process in place to ensure the return of federal funds if a student is dismissed or withdraws from the school.</w:t>
      </w:r>
    </w:p>
    <w:tbl>
      <w:tblPr>
        <w:tblStyle w:val="affffffffffffffc"/>
        <w:tblW w:w="9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14"/>
      </w:tblGrid>
      <w:tr w:rsidR="00295A7F" w14:paraId="0BFAB252" w14:textId="77777777">
        <w:tc>
          <w:tcPr>
            <w:tcW w:w="9314" w:type="dxa"/>
            <w:tcBorders>
              <w:top w:val="single" w:sz="18" w:space="0" w:color="000000"/>
              <w:left w:val="single" w:sz="18" w:space="0" w:color="000000"/>
              <w:bottom w:val="single" w:sz="18" w:space="0" w:color="000000"/>
              <w:right w:val="single" w:sz="18" w:space="0" w:color="000000"/>
            </w:tcBorders>
          </w:tcPr>
          <w:p w14:paraId="1F0A9D97" w14:textId="77777777" w:rsidR="00295A7F" w:rsidRDefault="00295A7F" w:rsidP="007A60E7">
            <w:pPr>
              <w:ind w:left="144" w:hanging="144"/>
            </w:pPr>
          </w:p>
          <w:p w14:paraId="754C7F59" w14:textId="77777777" w:rsidR="00295A7F" w:rsidRDefault="00295A7F" w:rsidP="007A60E7">
            <w:pPr>
              <w:ind w:left="144" w:hanging="144"/>
            </w:pPr>
          </w:p>
          <w:p w14:paraId="12BE5CD7" w14:textId="77777777" w:rsidR="00295A7F" w:rsidRDefault="00295A7F" w:rsidP="007A60E7">
            <w:pPr>
              <w:ind w:left="144" w:hanging="144"/>
            </w:pPr>
          </w:p>
          <w:p w14:paraId="2BFC5FFA" w14:textId="77777777" w:rsidR="00295A7F" w:rsidRDefault="00295A7F" w:rsidP="007A60E7">
            <w:pPr>
              <w:ind w:left="144" w:hanging="144"/>
            </w:pPr>
          </w:p>
        </w:tc>
      </w:tr>
    </w:tbl>
    <w:p w14:paraId="2B97A59E" w14:textId="77777777" w:rsidR="00295A7F" w:rsidRDefault="00295A7F">
      <w:pPr>
        <w:ind w:left="0" w:firstLine="0"/>
      </w:pPr>
    </w:p>
    <w:p w14:paraId="73B97038" w14:textId="77777777" w:rsidR="00295A7F" w:rsidRDefault="00D83F08">
      <w:pPr>
        <w:rPr>
          <w:b/>
          <w:color w:val="2E75B5"/>
        </w:rPr>
      </w:pPr>
      <w:r>
        <w:rPr>
          <w:b/>
          <w:color w:val="2E75B5"/>
        </w:rPr>
        <w:t>10.4. TUITION REFUND POLICY </w:t>
      </w:r>
    </w:p>
    <w:tbl>
      <w:tblPr>
        <w:tblStyle w:val="affffffffffffffd"/>
        <w:tblW w:w="931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400" w:firstRow="0" w:lastRow="0" w:firstColumn="0" w:lastColumn="0" w:noHBand="0" w:noVBand="1"/>
      </w:tblPr>
      <w:tblGrid>
        <w:gridCol w:w="9314"/>
      </w:tblGrid>
      <w:tr w:rsidR="00295A7F" w14:paraId="2B672A6F" w14:textId="77777777">
        <w:tc>
          <w:tcPr>
            <w:tcW w:w="9314" w:type="dxa"/>
            <w:shd w:val="clear" w:color="auto" w:fill="DEEBF6"/>
          </w:tcPr>
          <w:p w14:paraId="2D7D40E2" w14:textId="77777777" w:rsidR="00B24B56" w:rsidRDefault="00B24B56" w:rsidP="00E2600F">
            <w:pPr>
              <w:pStyle w:val="ListParagraph"/>
              <w:widowControl w:val="0"/>
              <w:tabs>
                <w:tab w:val="left" w:pos="1019"/>
              </w:tabs>
              <w:autoSpaceDE w:val="0"/>
              <w:autoSpaceDN w:val="0"/>
              <w:ind w:hanging="720"/>
              <w:contextualSpacing w:val="0"/>
              <w:rPr>
                <w:rFonts w:ascii="Trebuchet MS" w:eastAsia="Trebuchet MS" w:hAnsi="Trebuchet MS" w:cs="Trebuchet MS"/>
                <w:b/>
                <w:color w:val="2E75B5"/>
              </w:rPr>
            </w:pPr>
          </w:p>
          <w:p w14:paraId="219FE4E7" w14:textId="2537BB28" w:rsidR="00E2600F" w:rsidRDefault="00D83F08" w:rsidP="00E2600F">
            <w:pPr>
              <w:pStyle w:val="ListParagraph"/>
              <w:widowControl w:val="0"/>
              <w:tabs>
                <w:tab w:val="left" w:pos="1019"/>
              </w:tabs>
              <w:autoSpaceDE w:val="0"/>
              <w:autoSpaceDN w:val="0"/>
              <w:ind w:hanging="720"/>
              <w:contextualSpacing w:val="0"/>
            </w:pPr>
            <w:r w:rsidRPr="00BF40ED">
              <w:rPr>
                <w:rFonts w:ascii="Trebuchet MS" w:eastAsia="Trebuchet MS" w:hAnsi="Trebuchet MS" w:cs="Trebuchet MS"/>
                <w:b/>
                <w:color w:val="2E75B5"/>
              </w:rPr>
              <w:t>10.4.1.</w:t>
            </w:r>
            <w:r w:rsidRPr="00BF40ED">
              <w:rPr>
                <w:rFonts w:ascii="Trebuchet MS" w:eastAsia="Trebuchet MS" w:hAnsi="Trebuchet MS" w:cs="Trebuchet MS"/>
                <w:color w:val="7030A0"/>
              </w:rPr>
              <w:t xml:space="preserve"> </w:t>
            </w:r>
            <w:r w:rsidR="00E2600F" w:rsidRPr="00E2600F">
              <w:rPr>
                <w:rFonts w:ascii="Trebuchet MS" w:hAnsi="Trebuchet MS"/>
              </w:rPr>
              <w:t xml:space="preserve">The school publishes clear policies for the refund of a student’s tuition, fees, and other allowable payments </w:t>
            </w:r>
            <w:proofErr w:type="gramStart"/>
            <w:r w:rsidR="00E2600F" w:rsidRPr="00E2600F">
              <w:rPr>
                <w:rFonts w:ascii="Trebuchet MS" w:hAnsi="Trebuchet MS"/>
              </w:rPr>
              <w:t>e.g.</w:t>
            </w:r>
            <w:proofErr w:type="gramEnd"/>
            <w:r w:rsidR="00E2600F" w:rsidRPr="00E2600F">
              <w:rPr>
                <w:rFonts w:ascii="Trebuchet MS" w:hAnsi="Trebuchet MS"/>
              </w:rPr>
              <w:t xml:space="preserve"> those made for health, disability insurance, parking, housing and other services for which a student may</w:t>
            </w:r>
            <w:r w:rsidR="00E2600F" w:rsidRPr="00E2600F">
              <w:rPr>
                <w:rFonts w:ascii="Trebuchet MS" w:hAnsi="Trebuchet MS"/>
                <w:spacing w:val="-49"/>
              </w:rPr>
              <w:t xml:space="preserve"> </w:t>
            </w:r>
            <w:r w:rsidR="00E2600F" w:rsidRPr="00E2600F">
              <w:rPr>
                <w:rFonts w:ascii="Trebuchet MS" w:hAnsi="Trebuchet MS"/>
              </w:rPr>
              <w:t>not be eligible following</w:t>
            </w:r>
            <w:r w:rsidR="00E2600F" w:rsidRPr="00E2600F">
              <w:rPr>
                <w:rFonts w:ascii="Trebuchet MS" w:hAnsi="Trebuchet MS"/>
                <w:spacing w:val="-5"/>
              </w:rPr>
              <w:t xml:space="preserve"> </w:t>
            </w:r>
            <w:r w:rsidR="00E2600F" w:rsidRPr="00E2600F">
              <w:rPr>
                <w:rFonts w:ascii="Trebuchet MS" w:hAnsi="Trebuchet MS"/>
              </w:rPr>
              <w:t>withdrawal.</w:t>
            </w:r>
            <w:r w:rsidR="00186D67">
              <w:rPr>
                <w:rFonts w:ascii="Trebuchet MS" w:hAnsi="Trebuchet MS"/>
              </w:rPr>
              <w:t xml:space="preserve"> The policy defines the procedure and formula used to calculate the amount of refund. </w:t>
            </w:r>
          </w:p>
          <w:p w14:paraId="414C690F" w14:textId="6517A798" w:rsidR="00295A7F" w:rsidRDefault="00186D67" w:rsidP="00186D67">
            <w:pPr>
              <w:ind w:hanging="576"/>
            </w:pPr>
            <w:r>
              <w:t>The a</w:t>
            </w:r>
          </w:p>
        </w:tc>
      </w:tr>
    </w:tbl>
    <w:p w14:paraId="2FD3B0D4" w14:textId="77777777" w:rsidR="00295A7F" w:rsidRDefault="00295A7F"/>
    <w:p w14:paraId="673379F3" w14:textId="77777777" w:rsidR="00295A7F" w:rsidRDefault="00D83F08" w:rsidP="002873BB">
      <w:pPr>
        <w:rPr>
          <w:b/>
          <w:color w:val="2E75B5"/>
        </w:rPr>
      </w:pPr>
      <w:r>
        <w:rPr>
          <w:b/>
          <w:color w:val="0070C0"/>
        </w:rPr>
        <w:t>PLE</w:t>
      </w:r>
      <w:r w:rsidR="003A4026">
        <w:rPr>
          <w:b/>
          <w:color w:val="0070C0"/>
        </w:rPr>
        <w:t xml:space="preserve">ASE ANSWER </w:t>
      </w:r>
      <w:r>
        <w:rPr>
          <w:b/>
          <w:color w:val="0070C0"/>
        </w:rPr>
        <w:t>RE:</w:t>
      </w:r>
      <w:r>
        <w:rPr>
          <w:color w:val="0070C0"/>
        </w:rPr>
        <w:t xml:space="preserve"> </w:t>
      </w:r>
      <w:r>
        <w:rPr>
          <w:b/>
          <w:color w:val="2E75B5"/>
        </w:rPr>
        <w:t>10.4. TUITION REFUND POLICY </w:t>
      </w:r>
    </w:p>
    <w:p w14:paraId="3CDA3D50" w14:textId="14C9930B" w:rsidR="00295A7F" w:rsidRDefault="00D83F08" w:rsidP="00606CEB">
      <w:pPr>
        <w:numPr>
          <w:ilvl w:val="2"/>
          <w:numId w:val="61"/>
        </w:numPr>
        <w:ind w:left="634" w:hanging="778"/>
      </w:pPr>
      <w:r>
        <w:t xml:space="preserve">Describe </w:t>
      </w:r>
      <w:r w:rsidR="00B24B56">
        <w:t>where</w:t>
      </w:r>
      <w:r>
        <w:t xml:space="preserve"> the school publishes policies for the refund of a medical student’s tuition, fees, and other allowable payments.</w:t>
      </w:r>
      <w:r w:rsidRPr="007A60E7">
        <w:t xml:space="preserve"> </w:t>
      </w:r>
      <w:r w:rsidR="00B24B56">
        <w:t xml:space="preserve">Briefly </w:t>
      </w:r>
      <w:r w:rsidR="00B24B56" w:rsidRPr="007A60E7">
        <w:t>describe the tuition and fee refund policy</w:t>
      </w:r>
      <w:r w:rsidR="00B24B56">
        <w:t xml:space="preserve"> and describe</w:t>
      </w:r>
      <w:r w:rsidRPr="00D457C1">
        <w:rPr>
          <w:color w:val="000000"/>
        </w:rPr>
        <w:t xml:space="preserve"> the procedure and formula used to calculate the amount of refund.</w:t>
      </w:r>
    </w:p>
    <w:tbl>
      <w:tblPr>
        <w:tblStyle w:val="afffffffffffffff"/>
        <w:tblW w:w="9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14"/>
      </w:tblGrid>
      <w:tr w:rsidR="00295A7F" w14:paraId="3C17808A" w14:textId="77777777">
        <w:tc>
          <w:tcPr>
            <w:tcW w:w="9314" w:type="dxa"/>
            <w:tcBorders>
              <w:top w:val="single" w:sz="18" w:space="0" w:color="000000"/>
              <w:left w:val="single" w:sz="18" w:space="0" w:color="000000"/>
              <w:bottom w:val="single" w:sz="18" w:space="0" w:color="000000"/>
              <w:right w:val="single" w:sz="18" w:space="0" w:color="000000"/>
            </w:tcBorders>
          </w:tcPr>
          <w:p w14:paraId="1B6EFE55" w14:textId="77777777" w:rsidR="00295A7F" w:rsidRDefault="00295A7F">
            <w:pPr>
              <w:ind w:hanging="144"/>
            </w:pPr>
          </w:p>
          <w:p w14:paraId="0C1FB54F" w14:textId="77777777" w:rsidR="00295A7F" w:rsidRDefault="00295A7F">
            <w:pPr>
              <w:ind w:hanging="144"/>
            </w:pPr>
          </w:p>
          <w:p w14:paraId="377B548B" w14:textId="77777777" w:rsidR="00295A7F" w:rsidRDefault="00295A7F">
            <w:pPr>
              <w:ind w:hanging="144"/>
            </w:pPr>
          </w:p>
          <w:p w14:paraId="11671EDB" w14:textId="77777777" w:rsidR="00295A7F" w:rsidRDefault="00295A7F">
            <w:pPr>
              <w:ind w:hanging="144"/>
            </w:pPr>
          </w:p>
        </w:tc>
      </w:tr>
    </w:tbl>
    <w:p w14:paraId="6CAB04D3" w14:textId="77777777" w:rsidR="00295A7F" w:rsidRDefault="00295A7F">
      <w:pPr>
        <w:ind w:left="0" w:firstLine="0"/>
      </w:pPr>
    </w:p>
    <w:p w14:paraId="77E4F28F" w14:textId="77777777" w:rsidR="00295A7F" w:rsidRDefault="00D83F08">
      <w:pPr>
        <w:rPr>
          <w:b/>
          <w:color w:val="2E75B5"/>
        </w:rPr>
      </w:pPr>
      <w:r>
        <w:rPr>
          <w:b/>
          <w:color w:val="2E75B5"/>
        </w:rPr>
        <w:t>10.5. MEDICAL STUDENT MISTREATMENT </w:t>
      </w:r>
    </w:p>
    <w:tbl>
      <w:tblPr>
        <w:tblStyle w:val="afffffffffffffff0"/>
        <w:tblW w:w="931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400" w:firstRow="0" w:lastRow="0" w:firstColumn="0" w:lastColumn="0" w:noHBand="0" w:noVBand="1"/>
      </w:tblPr>
      <w:tblGrid>
        <w:gridCol w:w="9314"/>
      </w:tblGrid>
      <w:tr w:rsidR="00295A7F" w14:paraId="1EFC246F" w14:textId="77777777">
        <w:tc>
          <w:tcPr>
            <w:tcW w:w="9314" w:type="dxa"/>
            <w:shd w:val="clear" w:color="auto" w:fill="DEEBF6"/>
          </w:tcPr>
          <w:p w14:paraId="253A44F9" w14:textId="77777777" w:rsidR="00295A7F" w:rsidRDefault="00295A7F">
            <w:pPr>
              <w:ind w:left="1008" w:hanging="143"/>
              <w:rPr>
                <w:rFonts w:ascii="Trebuchet MS" w:eastAsia="Trebuchet MS" w:hAnsi="Trebuchet MS" w:cs="Trebuchet MS"/>
                <w:b/>
                <w:color w:val="2E75B5"/>
                <w:sz w:val="24"/>
                <w:szCs w:val="24"/>
              </w:rPr>
            </w:pPr>
          </w:p>
          <w:p w14:paraId="4774C306" w14:textId="77777777" w:rsidR="00295A7F" w:rsidRPr="00BF40ED" w:rsidRDefault="00D83F08" w:rsidP="007A60E7">
            <w:pPr>
              <w:ind w:left="720" w:hanging="720"/>
              <w:rPr>
                <w:rFonts w:ascii="Trebuchet MS" w:eastAsia="Trebuchet MS" w:hAnsi="Trebuchet MS" w:cs="Trebuchet MS"/>
                <w:color w:val="000000"/>
              </w:rPr>
            </w:pPr>
            <w:r w:rsidRPr="00BF40ED">
              <w:rPr>
                <w:rFonts w:ascii="Trebuchet MS" w:eastAsia="Trebuchet MS" w:hAnsi="Trebuchet MS" w:cs="Trebuchet MS"/>
                <w:b/>
                <w:color w:val="2E75B5"/>
              </w:rPr>
              <w:t xml:space="preserve">10.5.1. </w:t>
            </w:r>
            <w:r w:rsidRPr="00BF40ED">
              <w:rPr>
                <w:rFonts w:ascii="Trebuchet MS" w:eastAsia="Trebuchet MS" w:hAnsi="Trebuchet MS" w:cs="Trebuchet MS"/>
                <w:color w:val="000000"/>
              </w:rPr>
              <w:t xml:space="preserve">The school defines and publicises its code of professional conduct for the relationships between medical students, including visiting medical students and </w:t>
            </w:r>
            <w:r w:rsidRPr="00BF40ED">
              <w:rPr>
                <w:rFonts w:ascii="Trebuchet MS" w:eastAsia="Trebuchet MS" w:hAnsi="Trebuchet MS" w:cs="Trebuchet MS"/>
                <w:color w:val="000000"/>
              </w:rPr>
              <w:lastRenderedPageBreak/>
              <w:t xml:space="preserve">those individuals with whom students interact during the medical education programme. </w:t>
            </w:r>
          </w:p>
          <w:p w14:paraId="656A8A5B" w14:textId="77777777" w:rsidR="00295A7F" w:rsidRPr="00BF40ED" w:rsidRDefault="00D83F08" w:rsidP="007A60E7">
            <w:pPr>
              <w:ind w:left="720" w:hanging="720"/>
              <w:rPr>
                <w:rFonts w:ascii="Trebuchet MS" w:eastAsia="Trebuchet MS" w:hAnsi="Trebuchet MS" w:cs="Trebuchet MS"/>
              </w:rPr>
            </w:pPr>
            <w:r w:rsidRPr="00BF40ED">
              <w:rPr>
                <w:rFonts w:ascii="Trebuchet MS" w:eastAsia="Trebuchet MS" w:hAnsi="Trebuchet MS" w:cs="Trebuchet MS"/>
                <w:b/>
                <w:color w:val="2E75B5"/>
              </w:rPr>
              <w:t>10.5.2</w:t>
            </w:r>
            <w:r w:rsidRPr="00BF40ED">
              <w:rPr>
                <w:rFonts w:ascii="Trebuchet MS" w:eastAsia="Trebuchet MS" w:hAnsi="Trebuchet MS" w:cs="Trebuchet MS"/>
                <w:color w:val="000000"/>
              </w:rPr>
              <w:t>. The school develops effective written policies that address violations of the code, has effective mechanisms in place for a prompt response to any complaints, and supports educational activities aimed at preventing inappropriate behaviour. </w:t>
            </w:r>
          </w:p>
          <w:p w14:paraId="434AA258" w14:textId="77777777" w:rsidR="00295A7F" w:rsidRDefault="00D83F08" w:rsidP="007A60E7">
            <w:pPr>
              <w:ind w:left="720" w:hanging="720"/>
              <w:rPr>
                <w:rFonts w:ascii="Trebuchet MS" w:eastAsia="Trebuchet MS" w:hAnsi="Trebuchet MS" w:cs="Trebuchet MS"/>
                <w:color w:val="CD232C"/>
                <w:sz w:val="24"/>
                <w:szCs w:val="24"/>
              </w:rPr>
            </w:pPr>
            <w:r w:rsidRPr="00BF40ED">
              <w:rPr>
                <w:rFonts w:ascii="Trebuchet MS" w:eastAsia="Trebuchet MS" w:hAnsi="Trebuchet MS" w:cs="Trebuchet MS"/>
                <w:b/>
                <w:color w:val="2E75B5"/>
              </w:rPr>
              <w:t>10.5.3.</w:t>
            </w:r>
            <w:r w:rsidRPr="00BF40ED">
              <w:rPr>
                <w:rFonts w:ascii="Trebuchet MS" w:eastAsia="Trebuchet MS" w:hAnsi="Trebuchet MS" w:cs="Trebuchet MS"/>
                <w:color w:val="000000"/>
              </w:rPr>
              <w:t xml:space="preserve"> Mechanisms for reporting violations of the code of professional conduct are understood by medical students, including visiting medical students and ensure that any violations can be registered and investigated without fear of retaliation</w:t>
            </w:r>
            <w:r>
              <w:rPr>
                <w:rFonts w:ascii="Trebuchet MS" w:eastAsia="Trebuchet MS" w:hAnsi="Trebuchet MS" w:cs="Trebuchet MS"/>
                <w:color w:val="000000"/>
                <w:sz w:val="24"/>
                <w:szCs w:val="24"/>
              </w:rPr>
              <w:t xml:space="preserve">. </w:t>
            </w:r>
          </w:p>
          <w:p w14:paraId="2142E948" w14:textId="77777777" w:rsidR="00295A7F" w:rsidRDefault="00295A7F">
            <w:pPr>
              <w:ind w:hanging="144"/>
            </w:pPr>
          </w:p>
        </w:tc>
      </w:tr>
    </w:tbl>
    <w:p w14:paraId="4A0E6F6B" w14:textId="77777777" w:rsidR="00295A7F" w:rsidRDefault="00295A7F">
      <w:pPr>
        <w:ind w:left="0" w:firstLine="0"/>
      </w:pPr>
    </w:p>
    <w:p w14:paraId="26D54572" w14:textId="77777777" w:rsidR="00295A7F" w:rsidRDefault="003A4026">
      <w:pPr>
        <w:rPr>
          <w:b/>
          <w:color w:val="2E75B5"/>
        </w:rPr>
      </w:pPr>
      <w:r>
        <w:rPr>
          <w:b/>
          <w:color w:val="0070C0"/>
        </w:rPr>
        <w:t xml:space="preserve">PLEASE ANSWER </w:t>
      </w:r>
      <w:r w:rsidR="00D83F08">
        <w:rPr>
          <w:b/>
          <w:color w:val="0070C0"/>
        </w:rPr>
        <w:t>RE:</w:t>
      </w:r>
      <w:r w:rsidR="00695265">
        <w:rPr>
          <w:color w:val="0070C0"/>
        </w:rPr>
        <w:t xml:space="preserve"> </w:t>
      </w:r>
      <w:r w:rsidR="00D83F08">
        <w:rPr>
          <w:b/>
          <w:color w:val="2E75B5"/>
        </w:rPr>
        <w:t>10.5. MEDICAL STUDENT MISTREATMENT </w:t>
      </w:r>
    </w:p>
    <w:p w14:paraId="5ED5FDA1" w14:textId="77777777" w:rsidR="00295A7F" w:rsidRDefault="00BF40ED" w:rsidP="00606CEB">
      <w:pPr>
        <w:numPr>
          <w:ilvl w:val="2"/>
          <w:numId w:val="62"/>
        </w:numPr>
        <w:pBdr>
          <w:top w:val="nil"/>
          <w:left w:val="nil"/>
          <w:bottom w:val="nil"/>
          <w:right w:val="nil"/>
          <w:between w:val="nil"/>
        </w:pBdr>
        <w:ind w:left="576" w:hanging="720"/>
      </w:pPr>
      <w:r>
        <w:rPr>
          <w:color w:val="000000"/>
        </w:rPr>
        <w:t>Describe how the school publicis</w:t>
      </w:r>
      <w:r w:rsidR="00296697">
        <w:rPr>
          <w:color w:val="000000"/>
        </w:rPr>
        <w:t xml:space="preserve">es its code of </w:t>
      </w:r>
      <w:r w:rsidR="00D83F08">
        <w:rPr>
          <w:color w:val="000000"/>
        </w:rPr>
        <w:t>conduct for th</w:t>
      </w:r>
      <w:r w:rsidR="00296697">
        <w:rPr>
          <w:color w:val="000000"/>
        </w:rPr>
        <w:t xml:space="preserve">e relationships between </w:t>
      </w:r>
      <w:r w:rsidR="007A60E7">
        <w:rPr>
          <w:color w:val="000000"/>
        </w:rPr>
        <w:t>students (</w:t>
      </w:r>
      <w:r w:rsidR="00296697">
        <w:rPr>
          <w:color w:val="000000"/>
        </w:rPr>
        <w:t xml:space="preserve">including visiting </w:t>
      </w:r>
      <w:r w:rsidR="00D83F08">
        <w:rPr>
          <w:color w:val="000000"/>
        </w:rPr>
        <w:t>students</w:t>
      </w:r>
      <w:r>
        <w:rPr>
          <w:color w:val="000000"/>
        </w:rPr>
        <w:t>)</w:t>
      </w:r>
      <w:r w:rsidR="00D83F08">
        <w:rPr>
          <w:color w:val="000000"/>
        </w:rPr>
        <w:t xml:space="preserve"> and those individuals with whom students interact during the medical education programme.</w:t>
      </w:r>
      <w:r w:rsidR="00E05EF2">
        <w:rPr>
          <w:color w:val="000000"/>
        </w:rPr>
        <w:t xml:space="preserve"> </w:t>
      </w:r>
    </w:p>
    <w:tbl>
      <w:tblPr>
        <w:tblStyle w:val="afffffffffffffff1"/>
        <w:tblW w:w="9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14"/>
      </w:tblGrid>
      <w:tr w:rsidR="00295A7F" w14:paraId="18DCC775" w14:textId="77777777">
        <w:tc>
          <w:tcPr>
            <w:tcW w:w="9314" w:type="dxa"/>
            <w:tcBorders>
              <w:top w:val="single" w:sz="18" w:space="0" w:color="000000"/>
              <w:left w:val="single" w:sz="18" w:space="0" w:color="000000"/>
              <w:bottom w:val="single" w:sz="18" w:space="0" w:color="000000"/>
              <w:right w:val="single" w:sz="18" w:space="0" w:color="000000"/>
            </w:tcBorders>
          </w:tcPr>
          <w:p w14:paraId="526FF3D0" w14:textId="77777777" w:rsidR="00295A7F" w:rsidRDefault="00295A7F"/>
          <w:p w14:paraId="2BE942BD" w14:textId="77777777" w:rsidR="00295A7F" w:rsidRDefault="00295A7F"/>
          <w:p w14:paraId="2EB20DC6" w14:textId="77777777" w:rsidR="00295A7F" w:rsidRDefault="00295A7F"/>
          <w:p w14:paraId="7FC738D9" w14:textId="77777777" w:rsidR="00295A7F" w:rsidRDefault="00295A7F"/>
        </w:tc>
      </w:tr>
    </w:tbl>
    <w:p w14:paraId="68DC9943" w14:textId="77777777" w:rsidR="00295A7F" w:rsidRDefault="00295A7F"/>
    <w:p w14:paraId="71F07D4C" w14:textId="067113A0" w:rsidR="00295A7F" w:rsidRPr="007A60E7" w:rsidRDefault="00E05EF2" w:rsidP="00606CEB">
      <w:pPr>
        <w:numPr>
          <w:ilvl w:val="2"/>
          <w:numId w:val="62"/>
        </w:numPr>
        <w:pBdr>
          <w:top w:val="nil"/>
          <w:left w:val="nil"/>
          <w:bottom w:val="nil"/>
          <w:right w:val="nil"/>
          <w:between w:val="nil"/>
        </w:pBdr>
        <w:ind w:left="576" w:hanging="720"/>
      </w:pPr>
      <w:r>
        <w:rPr>
          <w:color w:val="000000"/>
        </w:rPr>
        <w:t xml:space="preserve">Describe the school policy to </w:t>
      </w:r>
      <w:r w:rsidR="00D83F08">
        <w:rPr>
          <w:color w:val="000000"/>
        </w:rPr>
        <w:t>address violations of the code and the mechanisms in place for a prompt response to any complaints.</w:t>
      </w:r>
      <w:r w:rsidR="007A60E7" w:rsidRPr="007A60E7">
        <w:t xml:space="preserve"> </w:t>
      </w:r>
      <w:r w:rsidR="00D83F08" w:rsidRPr="007A60E7">
        <w:t>Describe recent edu</w:t>
      </w:r>
      <w:r>
        <w:t xml:space="preserve">cational activities for </w:t>
      </w:r>
      <w:r w:rsidR="00D83F08" w:rsidRPr="007A60E7">
        <w:t>students, faculty and residents that were directed at preventing student mistreatment.</w:t>
      </w:r>
      <w:r>
        <w:t xml:space="preserve"> If applicable, p</w:t>
      </w:r>
      <w:r w:rsidR="00296697">
        <w:t xml:space="preserve">rovide </w:t>
      </w:r>
      <w:r>
        <w:t>an example</w:t>
      </w:r>
      <w:r w:rsidR="00296697">
        <w:t xml:space="preserve"> of </w:t>
      </w:r>
      <w:r>
        <w:t>a strategy</w:t>
      </w:r>
      <w:r w:rsidR="00296697">
        <w:t xml:space="preserve"> used to enhance positive and mitigate negative aspects of the learning environment.</w:t>
      </w:r>
    </w:p>
    <w:tbl>
      <w:tblPr>
        <w:tblStyle w:val="afffffffffffffff2"/>
        <w:tblW w:w="9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14"/>
      </w:tblGrid>
      <w:tr w:rsidR="00295A7F" w14:paraId="0E829CA7" w14:textId="77777777">
        <w:tc>
          <w:tcPr>
            <w:tcW w:w="9314" w:type="dxa"/>
            <w:tcBorders>
              <w:top w:val="single" w:sz="18" w:space="0" w:color="000000"/>
              <w:left w:val="single" w:sz="18" w:space="0" w:color="000000"/>
              <w:bottom w:val="single" w:sz="18" w:space="0" w:color="000000"/>
              <w:right w:val="single" w:sz="18" w:space="0" w:color="000000"/>
            </w:tcBorders>
          </w:tcPr>
          <w:p w14:paraId="3203C445" w14:textId="77777777" w:rsidR="00295A7F" w:rsidRDefault="00295A7F">
            <w:pPr>
              <w:ind w:hanging="144"/>
            </w:pPr>
          </w:p>
          <w:p w14:paraId="558D680D" w14:textId="77777777" w:rsidR="00295A7F" w:rsidRDefault="00295A7F">
            <w:pPr>
              <w:ind w:hanging="144"/>
            </w:pPr>
          </w:p>
          <w:p w14:paraId="2CDDA486" w14:textId="77777777" w:rsidR="00295A7F" w:rsidRDefault="00295A7F">
            <w:pPr>
              <w:ind w:hanging="144"/>
            </w:pPr>
          </w:p>
          <w:p w14:paraId="4DFD6E70" w14:textId="77777777" w:rsidR="00295A7F" w:rsidRDefault="00295A7F">
            <w:pPr>
              <w:ind w:hanging="144"/>
            </w:pPr>
          </w:p>
        </w:tc>
      </w:tr>
    </w:tbl>
    <w:p w14:paraId="43C05D9A" w14:textId="77777777" w:rsidR="00295A7F" w:rsidRDefault="00295A7F">
      <w:pPr>
        <w:ind w:left="0" w:hanging="144"/>
      </w:pPr>
    </w:p>
    <w:p w14:paraId="45D3B9DB" w14:textId="6A854716" w:rsidR="00295A7F" w:rsidRPr="007A60E7" w:rsidRDefault="00D83F08" w:rsidP="00606CEB">
      <w:pPr>
        <w:numPr>
          <w:ilvl w:val="2"/>
          <w:numId w:val="62"/>
        </w:numPr>
        <w:pBdr>
          <w:top w:val="nil"/>
          <w:left w:val="nil"/>
          <w:bottom w:val="nil"/>
          <w:right w:val="nil"/>
          <w:between w:val="nil"/>
        </w:pBdr>
      </w:pPr>
      <w:r w:rsidRPr="007A60E7">
        <w:t>Summarize the procedures used by students, faculty, or residents to report incidents of unprofessional be</w:t>
      </w:r>
      <w:r w:rsidR="00296697">
        <w:t>havior</w:t>
      </w:r>
      <w:r w:rsidRPr="007A60E7">
        <w:t xml:space="preserve">. Describe </w:t>
      </w:r>
      <w:r w:rsidR="00B24B56">
        <w:t xml:space="preserve">how </w:t>
      </w:r>
      <w:r w:rsidRPr="007A60E7">
        <w:t xml:space="preserve">the school ensures that allegations of unprofessional behavior can be made and investigated without fear of retaliation. Describe the process(es) </w:t>
      </w:r>
      <w:r w:rsidR="00B24B56">
        <w:t xml:space="preserve">in place to </w:t>
      </w:r>
      <w:r w:rsidRPr="007A60E7">
        <w:t>follow-up reports of unprofessional behavior.</w:t>
      </w:r>
    </w:p>
    <w:tbl>
      <w:tblPr>
        <w:tblStyle w:val="afffffffffffffff3"/>
        <w:tblW w:w="9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14"/>
      </w:tblGrid>
      <w:tr w:rsidR="00295A7F" w14:paraId="5A99601F" w14:textId="77777777">
        <w:tc>
          <w:tcPr>
            <w:tcW w:w="9314" w:type="dxa"/>
            <w:tcBorders>
              <w:top w:val="single" w:sz="18" w:space="0" w:color="000000"/>
              <w:left w:val="single" w:sz="18" w:space="0" w:color="000000"/>
              <w:bottom w:val="single" w:sz="18" w:space="0" w:color="000000"/>
              <w:right w:val="single" w:sz="18" w:space="0" w:color="000000"/>
            </w:tcBorders>
          </w:tcPr>
          <w:p w14:paraId="668DE963" w14:textId="77777777" w:rsidR="00295A7F" w:rsidRDefault="00295A7F">
            <w:pPr>
              <w:ind w:hanging="144"/>
            </w:pPr>
          </w:p>
          <w:p w14:paraId="6D3F6B34" w14:textId="77777777" w:rsidR="00295A7F" w:rsidRDefault="00295A7F">
            <w:pPr>
              <w:ind w:hanging="144"/>
            </w:pPr>
          </w:p>
          <w:p w14:paraId="3500ADD7" w14:textId="77777777" w:rsidR="00295A7F" w:rsidRDefault="00295A7F">
            <w:pPr>
              <w:ind w:hanging="144"/>
            </w:pPr>
          </w:p>
          <w:p w14:paraId="7619E5FF" w14:textId="77777777" w:rsidR="00295A7F" w:rsidRDefault="00295A7F">
            <w:pPr>
              <w:ind w:hanging="144"/>
            </w:pPr>
          </w:p>
        </w:tc>
      </w:tr>
    </w:tbl>
    <w:p w14:paraId="49096219" w14:textId="77777777" w:rsidR="00295A7F" w:rsidRDefault="00295A7F">
      <w:pPr>
        <w:ind w:left="0" w:firstLine="0"/>
      </w:pPr>
    </w:p>
    <w:p w14:paraId="080534F3" w14:textId="73C5E599" w:rsidR="00295A7F" w:rsidRDefault="00D83F08">
      <w:pPr>
        <w:rPr>
          <w:b/>
          <w:color w:val="2E75B5"/>
        </w:rPr>
      </w:pPr>
      <w:r>
        <w:rPr>
          <w:b/>
          <w:color w:val="2E75B5"/>
        </w:rPr>
        <w:t>10.6. STUDENT COMPLAINTS </w:t>
      </w:r>
    </w:p>
    <w:tbl>
      <w:tblPr>
        <w:tblStyle w:val="afffffffffffffff4"/>
        <w:tblW w:w="931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400" w:firstRow="0" w:lastRow="0" w:firstColumn="0" w:lastColumn="0" w:noHBand="0" w:noVBand="1"/>
      </w:tblPr>
      <w:tblGrid>
        <w:gridCol w:w="9314"/>
      </w:tblGrid>
      <w:tr w:rsidR="00295A7F" w14:paraId="2D86C535" w14:textId="77777777">
        <w:tc>
          <w:tcPr>
            <w:tcW w:w="9314" w:type="dxa"/>
            <w:shd w:val="clear" w:color="auto" w:fill="DEEBF6"/>
          </w:tcPr>
          <w:p w14:paraId="4599DD95" w14:textId="77777777" w:rsidR="007A7E6F" w:rsidRDefault="007A7E6F" w:rsidP="004E71E8">
            <w:pPr>
              <w:pStyle w:val="ListParagraph"/>
              <w:widowControl w:val="0"/>
              <w:tabs>
                <w:tab w:val="left" w:pos="1019"/>
              </w:tabs>
              <w:autoSpaceDE w:val="0"/>
              <w:autoSpaceDN w:val="0"/>
              <w:ind w:right="346" w:hanging="720"/>
              <w:contextualSpacing w:val="0"/>
              <w:rPr>
                <w:rFonts w:ascii="Trebuchet MS" w:hAnsi="Trebuchet MS"/>
                <w:b/>
                <w:color w:val="2E75B5"/>
              </w:rPr>
            </w:pPr>
          </w:p>
          <w:p w14:paraId="4ACCF5EA" w14:textId="25338C4B" w:rsidR="004E71E8" w:rsidRPr="004E71E8" w:rsidRDefault="004E71E8" w:rsidP="004E71E8">
            <w:pPr>
              <w:pStyle w:val="ListParagraph"/>
              <w:widowControl w:val="0"/>
              <w:tabs>
                <w:tab w:val="left" w:pos="1019"/>
              </w:tabs>
              <w:autoSpaceDE w:val="0"/>
              <w:autoSpaceDN w:val="0"/>
              <w:ind w:right="346" w:hanging="720"/>
              <w:contextualSpacing w:val="0"/>
              <w:rPr>
                <w:rFonts w:ascii="Trebuchet MS" w:hAnsi="Trebuchet MS"/>
              </w:rPr>
            </w:pPr>
            <w:r w:rsidRPr="004E71E8">
              <w:rPr>
                <w:rFonts w:ascii="Trebuchet MS" w:hAnsi="Trebuchet MS"/>
                <w:b/>
                <w:color w:val="2E75B5"/>
              </w:rPr>
              <w:t xml:space="preserve">10.6.1 </w:t>
            </w:r>
            <w:r w:rsidRPr="004E71E8">
              <w:rPr>
                <w:rFonts w:ascii="Trebuchet MS" w:hAnsi="Trebuchet MS"/>
              </w:rPr>
              <w:t xml:space="preserve">The school ensures that its procedure for student complaints </w:t>
            </w:r>
            <w:r w:rsidRPr="004E71E8">
              <w:rPr>
                <w:rFonts w:ascii="Trebuchet MS" w:hAnsi="Trebuchet MS"/>
                <w:u w:val="single"/>
              </w:rPr>
              <w:t>to the medical school</w:t>
            </w:r>
            <w:r w:rsidRPr="004E71E8">
              <w:rPr>
                <w:rFonts w:ascii="Trebuchet MS" w:hAnsi="Trebuchet MS"/>
              </w:rPr>
              <w:t xml:space="preserve"> is published in the student handbook and a faculty advisor is available to counsel students on filing a grievance. The procedure outlines how the complaint must be made, the committee structure which will process the complaint, the estimated timeline for the investigation process and, if upheld, the resolution. The procedure ensures that there is timely notification to the complainant of the result of the investigation, regardless of the outcome.</w:t>
            </w:r>
          </w:p>
          <w:p w14:paraId="14E0E216" w14:textId="77777777" w:rsidR="00E2600F" w:rsidRDefault="004E71E8" w:rsidP="00E2600F">
            <w:pPr>
              <w:pStyle w:val="ListParagraph"/>
              <w:widowControl w:val="0"/>
              <w:tabs>
                <w:tab w:val="left" w:pos="1019"/>
              </w:tabs>
              <w:autoSpaceDE w:val="0"/>
              <w:autoSpaceDN w:val="0"/>
              <w:ind w:right="346" w:hanging="720"/>
              <w:contextualSpacing w:val="0"/>
              <w:rPr>
                <w:rFonts w:ascii="Trebuchet MS" w:hAnsi="Trebuchet MS"/>
              </w:rPr>
            </w:pPr>
            <w:r w:rsidRPr="004E71E8">
              <w:rPr>
                <w:rFonts w:ascii="Trebuchet MS" w:hAnsi="Trebuchet MS"/>
                <w:b/>
                <w:color w:val="2E74B5" w:themeColor="accent1" w:themeShade="BF"/>
              </w:rPr>
              <w:t>10.6.2.</w:t>
            </w:r>
            <w:r w:rsidRPr="004E71E8">
              <w:rPr>
                <w:rFonts w:ascii="Trebuchet MS" w:hAnsi="Trebuchet MS"/>
                <w:color w:val="2E74B5" w:themeColor="accent1" w:themeShade="BF"/>
              </w:rPr>
              <w:t xml:space="preserve"> </w:t>
            </w:r>
            <w:r w:rsidRPr="004E71E8">
              <w:rPr>
                <w:rFonts w:ascii="Trebuchet MS" w:hAnsi="Trebuchet MS"/>
              </w:rPr>
              <w:t>The school maintains a log of complaints which have been submitted</w:t>
            </w:r>
            <w:r w:rsidRPr="004E71E8">
              <w:rPr>
                <w:rFonts w:ascii="Trebuchet MS" w:hAnsi="Trebuchet MS"/>
                <w:spacing w:val="-41"/>
              </w:rPr>
              <w:t xml:space="preserve"> </w:t>
            </w:r>
            <w:r w:rsidRPr="004E71E8">
              <w:rPr>
                <w:rFonts w:ascii="Trebuchet MS" w:hAnsi="Trebuchet MS"/>
              </w:rPr>
              <w:t>and processed, along with the actions taken to resolve</w:t>
            </w:r>
            <w:r w:rsidRPr="004E71E8">
              <w:rPr>
                <w:rFonts w:ascii="Trebuchet MS" w:hAnsi="Trebuchet MS"/>
                <w:spacing w:val="-13"/>
              </w:rPr>
              <w:t xml:space="preserve"> </w:t>
            </w:r>
            <w:r w:rsidRPr="004E71E8">
              <w:rPr>
                <w:rFonts w:ascii="Trebuchet MS" w:hAnsi="Trebuchet MS"/>
              </w:rPr>
              <w:t>them.</w:t>
            </w:r>
          </w:p>
          <w:p w14:paraId="166B1207" w14:textId="77777777" w:rsidR="00E2600F" w:rsidRDefault="004E71E8" w:rsidP="00E2600F">
            <w:pPr>
              <w:pStyle w:val="ListParagraph"/>
              <w:widowControl w:val="0"/>
              <w:tabs>
                <w:tab w:val="left" w:pos="1019"/>
              </w:tabs>
              <w:autoSpaceDE w:val="0"/>
              <w:autoSpaceDN w:val="0"/>
              <w:ind w:right="346" w:hanging="720"/>
              <w:contextualSpacing w:val="0"/>
              <w:rPr>
                <w:rFonts w:ascii="Trebuchet MS" w:hAnsi="Trebuchet MS"/>
                <w:szCs w:val="24"/>
              </w:rPr>
            </w:pPr>
            <w:r w:rsidRPr="004E71E8">
              <w:rPr>
                <w:rFonts w:ascii="Trebuchet MS" w:hAnsi="Trebuchet MS"/>
                <w:b/>
                <w:color w:val="2E74B5" w:themeColor="accent1" w:themeShade="BF"/>
              </w:rPr>
              <w:t>10.6.3</w:t>
            </w:r>
            <w:r w:rsidRPr="004E71E8">
              <w:rPr>
                <w:rFonts w:ascii="Trebuchet MS" w:hAnsi="Trebuchet MS"/>
              </w:rPr>
              <w:t xml:space="preserve">. </w:t>
            </w:r>
            <w:r w:rsidR="00E2600F" w:rsidRPr="00E2600F">
              <w:rPr>
                <w:rFonts w:ascii="Trebuchet MS" w:hAnsi="Trebuchet MS"/>
              </w:rPr>
              <w:t xml:space="preserve">The school has written policies for addressing student complaints related to non-compliance in the areas covered by the </w:t>
            </w:r>
            <w:r w:rsidR="00E2600F" w:rsidRPr="00E2600F">
              <w:rPr>
                <w:rFonts w:ascii="Trebuchet MS" w:hAnsi="Trebuchet MS"/>
                <w:i/>
              </w:rPr>
              <w:t xml:space="preserve">ACCM Standards for the Accreditation of Medical Schools. </w:t>
            </w:r>
            <w:r w:rsidR="00E2600F" w:rsidRPr="00E2600F">
              <w:rPr>
                <w:rFonts w:ascii="Trebuchet MS" w:hAnsi="Trebuchet MS"/>
                <w:szCs w:val="24"/>
              </w:rPr>
              <w:t>ACCM can only investigate complaints from students which relate to non-compliance with these Standards that have not been resolved at the school level.</w:t>
            </w:r>
          </w:p>
          <w:p w14:paraId="7FA20091" w14:textId="30B3161F" w:rsidR="007A7E6F" w:rsidRPr="007A7E6F" w:rsidRDefault="007A7E6F" w:rsidP="007A7E6F">
            <w:pPr>
              <w:pStyle w:val="ListParagraph"/>
              <w:widowControl w:val="0"/>
              <w:tabs>
                <w:tab w:val="left" w:pos="1019"/>
              </w:tabs>
              <w:autoSpaceDE w:val="0"/>
              <w:autoSpaceDN w:val="0"/>
              <w:ind w:hanging="720"/>
              <w:contextualSpacing w:val="0"/>
            </w:pPr>
            <w:r w:rsidRPr="00B24B56">
              <w:rPr>
                <w:b/>
                <w:color w:val="2E74B5" w:themeColor="accent1" w:themeShade="BF"/>
              </w:rPr>
              <w:t>10</w:t>
            </w:r>
            <w:r w:rsidR="00E2600F" w:rsidRPr="00B24B56">
              <w:rPr>
                <w:rFonts w:ascii="Trebuchet MS" w:hAnsi="Trebuchet MS"/>
                <w:b/>
                <w:color w:val="2E74B5" w:themeColor="accent1" w:themeShade="BF"/>
              </w:rPr>
              <w:t>.6.4</w:t>
            </w:r>
            <w:r w:rsidR="00E2600F" w:rsidRPr="007A7E6F">
              <w:rPr>
                <w:rFonts w:ascii="Trebuchet MS" w:hAnsi="Trebuchet MS"/>
                <w:bCs/>
                <w:color w:val="2E74B5" w:themeColor="accent1" w:themeShade="BF"/>
              </w:rPr>
              <w:t>.</w:t>
            </w:r>
            <w:r w:rsidR="00E2600F" w:rsidRPr="007A7E6F">
              <w:rPr>
                <w:rFonts w:ascii="Trebuchet MS" w:hAnsi="Trebuchet MS"/>
                <w:color w:val="2E74B5" w:themeColor="accent1" w:themeShade="BF"/>
              </w:rPr>
              <w:t xml:space="preserve"> </w:t>
            </w:r>
            <w:r w:rsidRPr="00B24B56">
              <w:rPr>
                <w:rFonts w:ascii="Trebuchet MS" w:hAnsi="Trebuchet MS"/>
              </w:rPr>
              <w:t xml:space="preserve">The school provides students with the name and contact information to which students may submit complaints to ACCM not resolved at the </w:t>
            </w:r>
            <w:r w:rsidR="00224EAC">
              <w:rPr>
                <w:rFonts w:ascii="Trebuchet MS" w:hAnsi="Trebuchet MS"/>
              </w:rPr>
              <w:t xml:space="preserve">school </w:t>
            </w:r>
            <w:r w:rsidRPr="00B24B56">
              <w:rPr>
                <w:rFonts w:ascii="Trebuchet MS" w:hAnsi="Trebuchet MS"/>
              </w:rPr>
              <w:t xml:space="preserve">level. </w:t>
            </w:r>
            <w:r w:rsidRPr="00B24B56">
              <w:rPr>
                <w:rFonts w:ascii="Trebuchet MS" w:hAnsi="Trebuchet MS" w:cs="Tahoma"/>
              </w:rPr>
              <w:t>ACCM will maintain a log of complaints which have been submitted, together with the action and time taken to process any such complaints.</w:t>
            </w:r>
            <w:r w:rsidRPr="007A7E6F">
              <w:rPr>
                <w:rFonts w:cs="Tahoma"/>
              </w:rPr>
              <w:t xml:space="preserve"> </w:t>
            </w:r>
          </w:p>
          <w:p w14:paraId="46C2781D" w14:textId="77777777" w:rsidR="00295A7F" w:rsidRPr="007A7E6F" w:rsidRDefault="00295A7F" w:rsidP="007A7E6F">
            <w:pPr>
              <w:widowControl w:val="0"/>
              <w:tabs>
                <w:tab w:val="left" w:pos="1019"/>
              </w:tabs>
              <w:autoSpaceDE w:val="0"/>
              <w:autoSpaceDN w:val="0"/>
            </w:pPr>
          </w:p>
        </w:tc>
      </w:tr>
    </w:tbl>
    <w:p w14:paraId="26483F79" w14:textId="77777777" w:rsidR="00295A7F" w:rsidRDefault="00295A7F">
      <w:pPr>
        <w:rPr>
          <w:b/>
          <w:color w:val="0070C0"/>
        </w:rPr>
      </w:pPr>
    </w:p>
    <w:p w14:paraId="3CB7C7CB" w14:textId="77777777" w:rsidR="00295A7F" w:rsidRDefault="003A4026">
      <w:pPr>
        <w:rPr>
          <w:b/>
          <w:color w:val="2E75B5"/>
        </w:rPr>
      </w:pPr>
      <w:r>
        <w:rPr>
          <w:b/>
          <w:color w:val="0070C0"/>
        </w:rPr>
        <w:t xml:space="preserve">PLEASE ANSWER </w:t>
      </w:r>
      <w:r w:rsidR="00D83F08">
        <w:rPr>
          <w:b/>
          <w:color w:val="0070C0"/>
        </w:rPr>
        <w:t>RE:</w:t>
      </w:r>
      <w:r w:rsidR="00D83F08">
        <w:rPr>
          <w:color w:val="0070C0"/>
        </w:rPr>
        <w:t xml:space="preserve"> </w:t>
      </w:r>
      <w:r w:rsidR="00D83F08">
        <w:rPr>
          <w:b/>
          <w:color w:val="2E75B5"/>
        </w:rPr>
        <w:t>10.6. STUDENT COMPLAINTS </w:t>
      </w:r>
    </w:p>
    <w:p w14:paraId="3E39278A" w14:textId="77777777" w:rsidR="002536E3" w:rsidRPr="002536E3" w:rsidRDefault="00B24B56" w:rsidP="00606CEB">
      <w:pPr>
        <w:numPr>
          <w:ilvl w:val="2"/>
          <w:numId w:val="64"/>
        </w:numPr>
        <w:pBdr>
          <w:top w:val="nil"/>
          <w:left w:val="nil"/>
          <w:bottom w:val="nil"/>
          <w:right w:val="nil"/>
          <w:between w:val="nil"/>
        </w:pBdr>
        <w:ind w:left="576" w:hanging="720"/>
      </w:pPr>
      <w:r>
        <w:rPr>
          <w:color w:val="000000"/>
        </w:rPr>
        <w:t>Describe the school policies for addressing student complaints</w:t>
      </w:r>
      <w:r w:rsidR="002536E3">
        <w:rPr>
          <w:color w:val="000000"/>
        </w:rPr>
        <w:t xml:space="preserve"> about the school and indicate how this information is made available to students</w:t>
      </w:r>
      <w:r>
        <w:rPr>
          <w:color w:val="000000"/>
        </w:rPr>
        <w:t xml:space="preserve">. </w:t>
      </w:r>
      <w:r>
        <w:t>Summarize</w:t>
      </w:r>
      <w:r w:rsidRPr="002536E3">
        <w:rPr>
          <w:b/>
          <w:color w:val="2E74B5" w:themeColor="accent1" w:themeShade="BF"/>
        </w:rPr>
        <w:t xml:space="preserve"> </w:t>
      </w:r>
      <w:r w:rsidRPr="002536E3">
        <w:rPr>
          <w:color w:val="000000"/>
        </w:rPr>
        <w:t>the information provided. Describe how the school ensures that a faculty advisor is available to counsel students on filing a grievance.</w:t>
      </w:r>
    </w:p>
    <w:tbl>
      <w:tblPr>
        <w:tblStyle w:val="TableGrid"/>
        <w:tblW w:w="5000" w:type="pct"/>
        <w:tblLook w:val="04A0" w:firstRow="1" w:lastRow="0" w:firstColumn="1" w:lastColumn="0" w:noHBand="0" w:noVBand="1"/>
      </w:tblPr>
      <w:tblGrid>
        <w:gridCol w:w="9314"/>
      </w:tblGrid>
      <w:tr w:rsidR="002536E3" w14:paraId="406A5BB3" w14:textId="77777777" w:rsidTr="002536E3">
        <w:tc>
          <w:tcPr>
            <w:tcW w:w="5000" w:type="pct"/>
            <w:tcBorders>
              <w:top w:val="single" w:sz="18" w:space="0" w:color="auto"/>
              <w:left w:val="single" w:sz="18" w:space="0" w:color="auto"/>
              <w:bottom w:val="single" w:sz="18" w:space="0" w:color="auto"/>
              <w:right w:val="single" w:sz="18" w:space="0" w:color="auto"/>
            </w:tcBorders>
          </w:tcPr>
          <w:p w14:paraId="1D064A58" w14:textId="77777777" w:rsidR="002536E3" w:rsidRDefault="002536E3" w:rsidP="002536E3">
            <w:pPr>
              <w:ind w:left="0" w:firstLine="0"/>
            </w:pPr>
          </w:p>
          <w:p w14:paraId="71B7E1D7" w14:textId="77777777" w:rsidR="002536E3" w:rsidRDefault="002536E3" w:rsidP="002536E3">
            <w:pPr>
              <w:ind w:left="0" w:firstLine="0"/>
            </w:pPr>
          </w:p>
          <w:p w14:paraId="178409C8" w14:textId="77777777" w:rsidR="002536E3" w:rsidRDefault="002536E3" w:rsidP="002536E3">
            <w:pPr>
              <w:ind w:left="0" w:firstLine="0"/>
            </w:pPr>
          </w:p>
          <w:p w14:paraId="181A34DA" w14:textId="365FE294" w:rsidR="002536E3" w:rsidRDefault="002536E3" w:rsidP="002536E3">
            <w:pPr>
              <w:ind w:left="0" w:firstLine="0"/>
            </w:pPr>
          </w:p>
        </w:tc>
      </w:tr>
    </w:tbl>
    <w:p w14:paraId="643C4371" w14:textId="77777777" w:rsidR="00E06D28" w:rsidRDefault="00E06D28" w:rsidP="00E06D28">
      <w:pPr>
        <w:pStyle w:val="ListParagraph"/>
        <w:ind w:left="576" w:firstLine="0"/>
      </w:pPr>
    </w:p>
    <w:p w14:paraId="60F2A789" w14:textId="4CF16854" w:rsidR="002536E3" w:rsidRDefault="002536E3" w:rsidP="00606CEB">
      <w:pPr>
        <w:pStyle w:val="ListParagraph"/>
        <w:numPr>
          <w:ilvl w:val="2"/>
          <w:numId w:val="64"/>
        </w:numPr>
        <w:ind w:left="576" w:hanging="720"/>
      </w:pPr>
      <w:r>
        <w:t xml:space="preserve"> </w:t>
      </w:r>
      <w:r w:rsidRPr="002536E3">
        <w:rPr>
          <w:color w:val="000000"/>
        </w:rPr>
        <w:t>Describe the process in place to maintain a log of complaints which have been submitted and processed, along with the actions taken to resolve them.</w:t>
      </w:r>
    </w:p>
    <w:tbl>
      <w:tblPr>
        <w:tblStyle w:val="TableGrid"/>
        <w:tblW w:w="5000" w:type="pct"/>
        <w:tblLook w:val="04A0" w:firstRow="1" w:lastRow="0" w:firstColumn="1" w:lastColumn="0" w:noHBand="0" w:noVBand="1"/>
      </w:tblPr>
      <w:tblGrid>
        <w:gridCol w:w="9314"/>
      </w:tblGrid>
      <w:tr w:rsidR="002536E3" w14:paraId="70AE2786" w14:textId="77777777" w:rsidTr="002536E3">
        <w:tc>
          <w:tcPr>
            <w:tcW w:w="5000" w:type="pct"/>
            <w:tcBorders>
              <w:top w:val="single" w:sz="18" w:space="0" w:color="auto"/>
              <w:left w:val="single" w:sz="18" w:space="0" w:color="auto"/>
              <w:bottom w:val="single" w:sz="18" w:space="0" w:color="auto"/>
              <w:right w:val="single" w:sz="18" w:space="0" w:color="auto"/>
            </w:tcBorders>
          </w:tcPr>
          <w:p w14:paraId="7F68843F" w14:textId="77777777" w:rsidR="002536E3" w:rsidRDefault="002536E3" w:rsidP="002536E3">
            <w:pPr>
              <w:ind w:left="0" w:firstLine="0"/>
            </w:pPr>
          </w:p>
          <w:p w14:paraId="76AEC772" w14:textId="77777777" w:rsidR="002536E3" w:rsidRDefault="002536E3" w:rsidP="002536E3">
            <w:pPr>
              <w:ind w:left="0" w:firstLine="0"/>
            </w:pPr>
          </w:p>
          <w:p w14:paraId="1BA9127E" w14:textId="77777777" w:rsidR="002536E3" w:rsidRDefault="002536E3" w:rsidP="002536E3">
            <w:pPr>
              <w:ind w:left="0" w:firstLine="0"/>
            </w:pPr>
          </w:p>
          <w:p w14:paraId="0B665A98" w14:textId="2A265574" w:rsidR="002536E3" w:rsidRDefault="002536E3" w:rsidP="002536E3">
            <w:pPr>
              <w:ind w:left="0" w:firstLine="0"/>
            </w:pPr>
          </w:p>
        </w:tc>
      </w:tr>
    </w:tbl>
    <w:p w14:paraId="03F55FF7" w14:textId="77777777" w:rsidR="002536E3" w:rsidRPr="002536E3" w:rsidRDefault="002536E3" w:rsidP="002536E3">
      <w:pPr>
        <w:pBdr>
          <w:top w:val="nil"/>
          <w:left w:val="nil"/>
          <w:bottom w:val="nil"/>
          <w:right w:val="nil"/>
          <w:between w:val="nil"/>
        </w:pBdr>
        <w:ind w:firstLine="0"/>
      </w:pPr>
    </w:p>
    <w:p w14:paraId="7178917B" w14:textId="6066CAC7" w:rsidR="00295A7F" w:rsidRDefault="00E05EF2" w:rsidP="00606CEB">
      <w:pPr>
        <w:numPr>
          <w:ilvl w:val="2"/>
          <w:numId w:val="64"/>
        </w:numPr>
        <w:pBdr>
          <w:top w:val="nil"/>
          <w:left w:val="nil"/>
          <w:bottom w:val="nil"/>
          <w:right w:val="nil"/>
          <w:between w:val="nil"/>
        </w:pBdr>
        <w:ind w:left="576" w:hanging="720"/>
      </w:pPr>
      <w:r>
        <w:rPr>
          <w:color w:val="000000"/>
        </w:rPr>
        <w:t>Describe how student</w:t>
      </w:r>
      <w:r w:rsidR="002536E3">
        <w:rPr>
          <w:color w:val="000000"/>
        </w:rPr>
        <w:t>s</w:t>
      </w:r>
      <w:r w:rsidR="00B24B56">
        <w:rPr>
          <w:color w:val="000000"/>
        </w:rPr>
        <w:t xml:space="preserve"> are made aware</w:t>
      </w:r>
      <w:r>
        <w:rPr>
          <w:color w:val="000000"/>
        </w:rPr>
        <w:t xml:space="preserve"> of the option for addressing </w:t>
      </w:r>
      <w:r w:rsidR="00D83F08">
        <w:rPr>
          <w:color w:val="000000"/>
        </w:rPr>
        <w:t>complaints related to non-compliance in the areas covered by the accreditation stan</w:t>
      </w:r>
      <w:r>
        <w:rPr>
          <w:color w:val="000000"/>
        </w:rPr>
        <w:t>dards of the ACCM</w:t>
      </w:r>
      <w:r w:rsidR="002536E3">
        <w:rPr>
          <w:color w:val="000000"/>
        </w:rPr>
        <w:t xml:space="preserve">, if not resolved by the school. </w:t>
      </w:r>
      <w:r w:rsidR="002536E3" w:rsidRPr="002536E3">
        <w:rPr>
          <w:b/>
          <w:bCs/>
          <w:color w:val="2E74B5" w:themeColor="accent1" w:themeShade="BF"/>
        </w:rPr>
        <w:t>10.6.4.</w:t>
      </w:r>
      <w:r w:rsidR="002536E3" w:rsidRPr="002536E3">
        <w:rPr>
          <w:color w:val="2E74B5" w:themeColor="accent1" w:themeShade="BF"/>
        </w:rPr>
        <w:t xml:space="preserve"> </w:t>
      </w:r>
      <w:r w:rsidR="002536E3" w:rsidRPr="002536E3">
        <w:t xml:space="preserve">Indicate where this information is provided. </w:t>
      </w:r>
    </w:p>
    <w:tbl>
      <w:tblPr>
        <w:tblStyle w:val="afffffffffffffff5"/>
        <w:tblW w:w="9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14"/>
      </w:tblGrid>
      <w:tr w:rsidR="00295A7F" w14:paraId="3B7FBB28" w14:textId="77777777">
        <w:tc>
          <w:tcPr>
            <w:tcW w:w="9314" w:type="dxa"/>
            <w:tcBorders>
              <w:top w:val="single" w:sz="18" w:space="0" w:color="000000"/>
              <w:left w:val="single" w:sz="18" w:space="0" w:color="000000"/>
              <w:bottom w:val="single" w:sz="18" w:space="0" w:color="000000"/>
              <w:right w:val="single" w:sz="18" w:space="0" w:color="000000"/>
            </w:tcBorders>
          </w:tcPr>
          <w:p w14:paraId="39721A9D" w14:textId="77777777" w:rsidR="00295A7F" w:rsidRDefault="00295A7F"/>
          <w:p w14:paraId="6973C77C" w14:textId="77777777" w:rsidR="00295A7F" w:rsidRDefault="00295A7F"/>
          <w:p w14:paraId="19B8C0B5" w14:textId="77777777" w:rsidR="00295A7F" w:rsidRDefault="00295A7F"/>
          <w:p w14:paraId="5FC59F5E" w14:textId="77777777" w:rsidR="00295A7F" w:rsidRDefault="00295A7F"/>
        </w:tc>
      </w:tr>
    </w:tbl>
    <w:p w14:paraId="2E3BB77D" w14:textId="77777777" w:rsidR="00295A7F" w:rsidRDefault="00295A7F"/>
    <w:p w14:paraId="598EFB1A" w14:textId="77777777" w:rsidR="00295A7F" w:rsidRDefault="00D83F08">
      <w:pPr>
        <w:rPr>
          <w:b/>
          <w:color w:val="2E75B5"/>
        </w:rPr>
      </w:pPr>
      <w:r>
        <w:rPr>
          <w:b/>
          <w:color w:val="2E75B5"/>
        </w:rPr>
        <w:t>10.7. STUDENT RECORDS</w:t>
      </w:r>
    </w:p>
    <w:tbl>
      <w:tblPr>
        <w:tblStyle w:val="afffffffffffffff7"/>
        <w:tblW w:w="931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400" w:firstRow="0" w:lastRow="0" w:firstColumn="0" w:lastColumn="0" w:noHBand="0" w:noVBand="1"/>
      </w:tblPr>
      <w:tblGrid>
        <w:gridCol w:w="9314"/>
      </w:tblGrid>
      <w:tr w:rsidR="00295A7F" w14:paraId="0FE6D0CF" w14:textId="77777777">
        <w:tc>
          <w:tcPr>
            <w:tcW w:w="9314" w:type="dxa"/>
            <w:shd w:val="clear" w:color="auto" w:fill="DEEBF6"/>
          </w:tcPr>
          <w:p w14:paraId="5D440729" w14:textId="77777777" w:rsidR="00295A7F" w:rsidRDefault="00295A7F">
            <w:pPr>
              <w:ind w:left="1008" w:hanging="143"/>
              <w:rPr>
                <w:rFonts w:ascii="Trebuchet MS" w:eastAsia="Trebuchet MS" w:hAnsi="Trebuchet MS" w:cs="Trebuchet MS"/>
                <w:b/>
                <w:color w:val="2E75B5"/>
                <w:sz w:val="24"/>
                <w:szCs w:val="24"/>
              </w:rPr>
            </w:pPr>
          </w:p>
          <w:p w14:paraId="15D38D42" w14:textId="77777777" w:rsidR="00295A7F" w:rsidRPr="00BF40ED" w:rsidRDefault="00D83F08" w:rsidP="00903448">
            <w:pPr>
              <w:ind w:left="720" w:hanging="720"/>
              <w:rPr>
                <w:rFonts w:ascii="Trebuchet MS" w:eastAsia="Trebuchet MS" w:hAnsi="Trebuchet MS" w:cs="Trebuchet MS"/>
              </w:rPr>
            </w:pPr>
            <w:r w:rsidRPr="00BF40ED">
              <w:rPr>
                <w:rFonts w:ascii="Trebuchet MS" w:eastAsia="Trebuchet MS" w:hAnsi="Trebuchet MS" w:cs="Trebuchet MS"/>
                <w:b/>
                <w:color w:val="2E75B5"/>
              </w:rPr>
              <w:t xml:space="preserve">10.7.1. </w:t>
            </w:r>
            <w:r w:rsidRPr="00BF40ED">
              <w:rPr>
                <w:rFonts w:ascii="Trebuchet MS" w:eastAsia="Trebuchet MS" w:hAnsi="Trebuchet MS" w:cs="Trebuchet MS"/>
                <w:color w:val="000000"/>
              </w:rPr>
              <w:t>The school has robust procedures in place to safeguard the confidentiality of student records and to permit students to review their records.</w:t>
            </w:r>
          </w:p>
          <w:p w14:paraId="6FDEDCE3" w14:textId="77777777" w:rsidR="00295A7F" w:rsidRPr="00BF40ED" w:rsidRDefault="00D83F08" w:rsidP="00903448">
            <w:pPr>
              <w:ind w:left="720" w:hanging="720"/>
              <w:rPr>
                <w:rFonts w:ascii="Trebuchet MS" w:eastAsia="Trebuchet MS" w:hAnsi="Trebuchet MS" w:cs="Trebuchet MS"/>
              </w:rPr>
            </w:pPr>
            <w:r w:rsidRPr="00BF40ED">
              <w:rPr>
                <w:rFonts w:ascii="Trebuchet MS" w:eastAsia="Trebuchet MS" w:hAnsi="Trebuchet MS" w:cs="Trebuchet MS"/>
                <w:b/>
                <w:color w:val="2E75B5"/>
              </w:rPr>
              <w:t>10.7.2</w:t>
            </w:r>
            <w:r w:rsidR="00903448" w:rsidRPr="00BF40ED">
              <w:rPr>
                <w:rFonts w:ascii="Trebuchet MS" w:eastAsia="Trebuchet MS" w:hAnsi="Trebuchet MS" w:cs="Trebuchet MS"/>
                <w:b/>
                <w:color w:val="2E75B5"/>
              </w:rPr>
              <w:t xml:space="preserve">. </w:t>
            </w:r>
            <w:r w:rsidR="00903448" w:rsidRPr="00903448">
              <w:rPr>
                <w:rFonts w:ascii="Trebuchet MS" w:eastAsia="Trebuchet MS" w:hAnsi="Trebuchet MS" w:cs="Trebuchet MS"/>
                <w:color w:val="000000"/>
              </w:rPr>
              <w:t>Medical</w:t>
            </w:r>
            <w:r w:rsidRPr="00BF40ED">
              <w:rPr>
                <w:rFonts w:ascii="Trebuchet MS" w:eastAsia="Trebuchet MS" w:hAnsi="Trebuchet MS" w:cs="Trebuchet MS"/>
                <w:color w:val="000000"/>
              </w:rPr>
              <w:t xml:space="preserve"> student educational records are made available only to relevant faculty and administrative staff on a need to know basis and /or in circumstances where a student has given permission for records to be released. </w:t>
            </w:r>
          </w:p>
          <w:p w14:paraId="53CCEE58" w14:textId="77777777" w:rsidR="00295A7F" w:rsidRPr="00BF40ED" w:rsidRDefault="00D83F08" w:rsidP="00903448">
            <w:pPr>
              <w:ind w:left="720" w:hanging="720"/>
              <w:rPr>
                <w:rFonts w:ascii="Trebuchet MS" w:eastAsia="Trebuchet MS" w:hAnsi="Trebuchet MS" w:cs="Trebuchet MS"/>
              </w:rPr>
            </w:pPr>
            <w:r w:rsidRPr="00BF40ED">
              <w:rPr>
                <w:rFonts w:ascii="Trebuchet MS" w:eastAsia="Trebuchet MS" w:hAnsi="Trebuchet MS" w:cs="Trebuchet MS"/>
                <w:b/>
                <w:color w:val="2E75B5"/>
              </w:rPr>
              <w:t xml:space="preserve">10.7.3. </w:t>
            </w:r>
            <w:r w:rsidRPr="00BF40ED">
              <w:rPr>
                <w:rFonts w:ascii="Trebuchet MS" w:eastAsia="Trebuchet MS" w:hAnsi="Trebuchet MS" w:cs="Trebuchet MS"/>
                <w:color w:val="000000"/>
              </w:rPr>
              <w:t xml:space="preserve">Each student has a right to review and challenge his/her academic record </w:t>
            </w:r>
            <w:r w:rsidRPr="001E1BAF">
              <w:rPr>
                <w:rFonts w:ascii="Trebuchet MS" w:eastAsia="Trebuchet MS" w:hAnsi="Trebuchet MS" w:cs="Trebuchet MS"/>
                <w:color w:val="000000" w:themeColor="text1"/>
              </w:rPr>
              <w:t xml:space="preserve">including the MSPE or alternative letter of recommendation, </w:t>
            </w:r>
            <w:r w:rsidRPr="00BF40ED">
              <w:rPr>
                <w:rFonts w:ascii="Trebuchet MS" w:eastAsia="Trebuchet MS" w:hAnsi="Trebuchet MS" w:cs="Trebuchet MS"/>
                <w:color w:val="000000"/>
              </w:rPr>
              <w:t>if they believe the information contained may be inaccurate, misleading or inappropriate.</w:t>
            </w:r>
            <w:r w:rsidRPr="00BF40ED">
              <w:rPr>
                <w:rFonts w:ascii="Trebuchet MS" w:eastAsia="Trebuchet MS" w:hAnsi="Trebuchet MS" w:cs="Trebuchet MS"/>
                <w:b/>
                <w:color w:val="FF0000"/>
              </w:rPr>
              <w:t> </w:t>
            </w:r>
          </w:p>
          <w:p w14:paraId="77E085CD" w14:textId="77777777" w:rsidR="00295A7F" w:rsidRPr="00BF40ED" w:rsidRDefault="00D83F08" w:rsidP="00903448">
            <w:pPr>
              <w:ind w:left="720" w:hanging="720"/>
              <w:rPr>
                <w:rFonts w:ascii="Trebuchet MS" w:eastAsia="Trebuchet MS" w:hAnsi="Trebuchet MS" w:cs="Trebuchet MS"/>
                <w:color w:val="000000"/>
              </w:rPr>
            </w:pPr>
            <w:r w:rsidRPr="00BF40ED">
              <w:rPr>
                <w:rFonts w:ascii="Trebuchet MS" w:eastAsia="Trebuchet MS" w:hAnsi="Trebuchet MS" w:cs="Trebuchet MS"/>
                <w:b/>
                <w:color w:val="2E75B5"/>
              </w:rPr>
              <w:t xml:space="preserve">10.7.4. </w:t>
            </w:r>
            <w:r w:rsidRPr="00BF40ED">
              <w:rPr>
                <w:rFonts w:ascii="Trebuchet MS" w:eastAsia="Trebuchet MS" w:hAnsi="Trebuchet MS" w:cs="Trebuchet MS"/>
                <w:color w:val="000000"/>
              </w:rPr>
              <w:t>The</w:t>
            </w:r>
            <w:r w:rsidRPr="00BF40ED">
              <w:rPr>
                <w:rFonts w:ascii="Trebuchet MS" w:eastAsia="Trebuchet MS" w:hAnsi="Trebuchet MS" w:cs="Trebuchet MS"/>
                <w:b/>
                <w:color w:val="000000"/>
              </w:rPr>
              <w:t xml:space="preserve"> </w:t>
            </w:r>
            <w:r w:rsidRPr="00BF40ED">
              <w:rPr>
                <w:rFonts w:ascii="Trebuchet MS" w:eastAsia="Trebuchet MS" w:hAnsi="Trebuchet MS" w:cs="Trebuchet MS"/>
                <w:color w:val="000000"/>
              </w:rPr>
              <w:t>school ensures that medical student health records are maintained in accordance with legal requirements for security, privacy, confidentiality and accessibility. </w:t>
            </w:r>
          </w:p>
          <w:p w14:paraId="7B79EF86" w14:textId="77777777" w:rsidR="00295A7F" w:rsidRDefault="00295A7F">
            <w:pPr>
              <w:ind w:hanging="144"/>
            </w:pPr>
          </w:p>
        </w:tc>
      </w:tr>
    </w:tbl>
    <w:p w14:paraId="24E542AF" w14:textId="77777777" w:rsidR="00295A7F" w:rsidRDefault="00295A7F">
      <w:pPr>
        <w:ind w:left="0" w:firstLine="0"/>
      </w:pPr>
    </w:p>
    <w:p w14:paraId="0A3BF0DF" w14:textId="77777777" w:rsidR="00295A7F" w:rsidRDefault="003A4026">
      <w:pPr>
        <w:rPr>
          <w:b/>
          <w:color w:val="2E75B5"/>
        </w:rPr>
      </w:pPr>
      <w:r>
        <w:rPr>
          <w:b/>
          <w:color w:val="0070C0"/>
        </w:rPr>
        <w:t xml:space="preserve">PLEASE ANSWER </w:t>
      </w:r>
      <w:r w:rsidR="00D83F08">
        <w:rPr>
          <w:b/>
          <w:color w:val="0070C0"/>
        </w:rPr>
        <w:t>RE:</w:t>
      </w:r>
      <w:r w:rsidR="00D83F08">
        <w:rPr>
          <w:color w:val="0070C0"/>
        </w:rPr>
        <w:t xml:space="preserve"> </w:t>
      </w:r>
      <w:r w:rsidR="00D83F08">
        <w:rPr>
          <w:b/>
          <w:color w:val="2E75B5"/>
        </w:rPr>
        <w:t>10.7. STUDENT RECORDS</w:t>
      </w:r>
    </w:p>
    <w:p w14:paraId="38943E74" w14:textId="77777777" w:rsidR="00295A7F" w:rsidRPr="00695265" w:rsidRDefault="00D83F08" w:rsidP="00606CEB">
      <w:pPr>
        <w:numPr>
          <w:ilvl w:val="2"/>
          <w:numId w:val="66"/>
        </w:numPr>
        <w:pBdr>
          <w:top w:val="nil"/>
          <w:left w:val="nil"/>
          <w:bottom w:val="nil"/>
          <w:right w:val="nil"/>
          <w:between w:val="nil"/>
        </w:pBdr>
        <w:ind w:left="576" w:hanging="720"/>
      </w:pPr>
      <w:r>
        <w:rPr>
          <w:color w:val="000000"/>
        </w:rPr>
        <w:t xml:space="preserve">Describe the </w:t>
      </w:r>
      <w:r w:rsidR="00BF40ED">
        <w:t>procedures</w:t>
      </w:r>
      <w:r>
        <w:t xml:space="preserve"> in</w:t>
      </w:r>
      <w:r>
        <w:rPr>
          <w:color w:val="000000"/>
        </w:rPr>
        <w:t xml:space="preserve"> place to ensure the confide</w:t>
      </w:r>
      <w:r w:rsidR="00296697">
        <w:rPr>
          <w:color w:val="000000"/>
        </w:rPr>
        <w:t xml:space="preserve">ntiality of student </w:t>
      </w:r>
      <w:r w:rsidR="00BF491E" w:rsidRPr="00BF491E">
        <w:rPr>
          <w:color w:val="000000"/>
          <w:u w:val="single"/>
        </w:rPr>
        <w:t>academic</w:t>
      </w:r>
      <w:r w:rsidR="00BF491E">
        <w:rPr>
          <w:color w:val="000000"/>
        </w:rPr>
        <w:t xml:space="preserve"> </w:t>
      </w:r>
      <w:r w:rsidR="00296697">
        <w:rPr>
          <w:color w:val="000000"/>
        </w:rPr>
        <w:t>records</w:t>
      </w:r>
      <w:r>
        <w:rPr>
          <w:color w:val="000000"/>
        </w:rPr>
        <w:t xml:space="preserve"> </w:t>
      </w:r>
      <w:r w:rsidR="00695265" w:rsidRPr="00695265">
        <w:rPr>
          <w:b/>
          <w:bCs/>
          <w:color w:val="2E74B5" w:themeColor="accent1" w:themeShade="BF"/>
        </w:rPr>
        <w:t>10.7.2</w:t>
      </w:r>
      <w:r w:rsidR="00BF491E">
        <w:rPr>
          <w:b/>
          <w:bCs/>
          <w:color w:val="2E74B5" w:themeColor="accent1" w:themeShade="BF"/>
        </w:rPr>
        <w:t>.</w:t>
      </w:r>
      <w:r w:rsidR="00695265" w:rsidRPr="00695265">
        <w:rPr>
          <w:color w:val="2E74B5" w:themeColor="accent1" w:themeShade="BF"/>
        </w:rPr>
        <w:t xml:space="preserve"> </w:t>
      </w:r>
      <w:r w:rsidR="00BF491E" w:rsidRPr="00BF491E">
        <w:rPr>
          <w:color w:val="000000" w:themeColor="text1"/>
        </w:rPr>
        <w:t xml:space="preserve">Indicate the process in place by which a student </w:t>
      </w:r>
      <w:r w:rsidR="00BF491E">
        <w:rPr>
          <w:color w:val="000000" w:themeColor="text1"/>
        </w:rPr>
        <w:t xml:space="preserve">can waive this right to confidentiality and give </w:t>
      </w:r>
      <w:r w:rsidRPr="00695265">
        <w:rPr>
          <w:color w:val="000000"/>
        </w:rPr>
        <w:t>permission for records to be released. </w:t>
      </w:r>
    </w:p>
    <w:tbl>
      <w:tblPr>
        <w:tblStyle w:val="afffffffffffffff8"/>
        <w:tblW w:w="9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14"/>
      </w:tblGrid>
      <w:tr w:rsidR="00295A7F" w14:paraId="38C67CC0" w14:textId="77777777">
        <w:tc>
          <w:tcPr>
            <w:tcW w:w="9314" w:type="dxa"/>
            <w:tcBorders>
              <w:top w:val="single" w:sz="18" w:space="0" w:color="000000"/>
              <w:left w:val="single" w:sz="18" w:space="0" w:color="000000"/>
              <w:bottom w:val="single" w:sz="18" w:space="0" w:color="000000"/>
              <w:right w:val="single" w:sz="18" w:space="0" w:color="000000"/>
            </w:tcBorders>
          </w:tcPr>
          <w:p w14:paraId="2A2CBEC2" w14:textId="77777777" w:rsidR="00295A7F" w:rsidRDefault="00295A7F"/>
          <w:p w14:paraId="119EF16B" w14:textId="77777777" w:rsidR="00295A7F" w:rsidRDefault="00295A7F"/>
          <w:p w14:paraId="19A060A7" w14:textId="77777777" w:rsidR="00295A7F" w:rsidRDefault="00295A7F"/>
          <w:p w14:paraId="38A8A4C9" w14:textId="77777777" w:rsidR="00295A7F" w:rsidRDefault="00295A7F"/>
        </w:tc>
      </w:tr>
    </w:tbl>
    <w:p w14:paraId="31ACA166" w14:textId="77777777" w:rsidR="00295A7F" w:rsidRDefault="00295A7F"/>
    <w:p w14:paraId="46B8A31E" w14:textId="77777777" w:rsidR="00295A7F" w:rsidRPr="0079349C" w:rsidRDefault="0079349C" w:rsidP="00695265">
      <w:pPr>
        <w:widowControl w:val="0"/>
        <w:tabs>
          <w:tab w:val="left" w:pos="360"/>
        </w:tabs>
      </w:pPr>
      <w:bookmarkStart w:id="26" w:name="_heading=h.2lwamvv" w:colFirst="0" w:colLast="0"/>
      <w:bookmarkEnd w:id="26"/>
      <w:r w:rsidRPr="0079349C">
        <w:rPr>
          <w:b/>
          <w:bCs/>
          <w:color w:val="2E74B5" w:themeColor="accent1" w:themeShade="BF"/>
        </w:rPr>
        <w:t>10.7.3.</w:t>
      </w:r>
      <w:r w:rsidRPr="0079349C">
        <w:rPr>
          <w:color w:val="2E74B5" w:themeColor="accent1" w:themeShade="BF"/>
        </w:rPr>
        <w:t xml:space="preserve"> </w:t>
      </w:r>
      <w:r w:rsidRPr="0079349C">
        <w:rPr>
          <w:color w:val="000000"/>
        </w:rPr>
        <w:t>Describe</w:t>
      </w:r>
      <w:r w:rsidR="00D83F08" w:rsidRPr="0079349C">
        <w:rPr>
          <w:b/>
          <w:color w:val="000000"/>
        </w:rPr>
        <w:t xml:space="preserve"> </w:t>
      </w:r>
      <w:r w:rsidR="00D83F08" w:rsidRPr="0079349C">
        <w:rPr>
          <w:color w:val="000000"/>
        </w:rPr>
        <w:t xml:space="preserve">the process by which a student can review </w:t>
      </w:r>
      <w:r w:rsidR="00D83F08">
        <w:t>or</w:t>
      </w:r>
      <w:r w:rsidR="00D83F08" w:rsidRPr="0079349C">
        <w:rPr>
          <w:color w:val="000000"/>
        </w:rPr>
        <w:t xml:space="preserve"> challenge his/her academic record including the MSPE or alternative letter</w:t>
      </w:r>
      <w:r w:rsidR="00BF40ED">
        <w:rPr>
          <w:color w:val="000000"/>
        </w:rPr>
        <w:t>(s)</w:t>
      </w:r>
      <w:r w:rsidR="00D83F08" w:rsidRPr="0079349C">
        <w:rPr>
          <w:color w:val="000000"/>
        </w:rPr>
        <w:t xml:space="preserve"> of recomm</w:t>
      </w:r>
      <w:r w:rsidR="00296697">
        <w:rPr>
          <w:color w:val="000000"/>
        </w:rPr>
        <w:t>endation</w:t>
      </w:r>
      <w:r w:rsidR="00D83F08" w:rsidRPr="0079349C">
        <w:rPr>
          <w:color w:val="000000"/>
        </w:rPr>
        <w:t>.</w:t>
      </w:r>
      <w:r w:rsidR="007A60E7">
        <w:t xml:space="preserve"> </w:t>
      </w:r>
      <w:r w:rsidR="007A60E7" w:rsidRPr="0079349C">
        <w:t>What is the process for and typical time for a student to gain access</w:t>
      </w:r>
      <w:r w:rsidR="00296697">
        <w:t xml:space="preserve"> to their </w:t>
      </w:r>
      <w:r w:rsidR="00296697">
        <w:lastRenderedPageBreak/>
        <w:t>records or to the MSPE</w:t>
      </w:r>
      <w:r w:rsidR="007A60E7" w:rsidRPr="0079349C">
        <w:t>?</w:t>
      </w:r>
      <w:r w:rsidR="00695265">
        <w:t xml:space="preserve"> </w:t>
      </w:r>
      <w:r w:rsidR="00D83F08" w:rsidRPr="0079349C">
        <w:t>Note if ther</w:t>
      </w:r>
      <w:r w:rsidR="00296697">
        <w:t xml:space="preserve">e are any components of </w:t>
      </w:r>
      <w:r w:rsidR="00D83F08" w:rsidRPr="0079349C">
        <w:t>students’ educational records that students are not permitted to review.</w:t>
      </w:r>
    </w:p>
    <w:tbl>
      <w:tblPr>
        <w:tblStyle w:val="afffffffffffffff9"/>
        <w:tblW w:w="9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14"/>
      </w:tblGrid>
      <w:tr w:rsidR="00295A7F" w14:paraId="678A44DB" w14:textId="77777777">
        <w:tc>
          <w:tcPr>
            <w:tcW w:w="9314" w:type="dxa"/>
            <w:tcBorders>
              <w:top w:val="single" w:sz="18" w:space="0" w:color="000000"/>
              <w:left w:val="single" w:sz="18" w:space="0" w:color="000000"/>
              <w:bottom w:val="single" w:sz="18" w:space="0" w:color="000000"/>
              <w:right w:val="single" w:sz="18" w:space="0" w:color="000000"/>
            </w:tcBorders>
          </w:tcPr>
          <w:p w14:paraId="3456804E" w14:textId="77777777" w:rsidR="00295A7F" w:rsidRDefault="00295A7F">
            <w:bookmarkStart w:id="27" w:name="_heading=h.111kx3o" w:colFirst="0" w:colLast="0"/>
            <w:bookmarkStart w:id="28" w:name="_heading=h.3l18frh" w:colFirst="0" w:colLast="0"/>
            <w:bookmarkEnd w:id="27"/>
            <w:bookmarkEnd w:id="28"/>
          </w:p>
          <w:p w14:paraId="7584F1F8" w14:textId="77777777" w:rsidR="0079349C" w:rsidRDefault="0079349C"/>
          <w:p w14:paraId="0843BBCC" w14:textId="77777777" w:rsidR="00295A7F" w:rsidRDefault="00295A7F"/>
          <w:p w14:paraId="29882899" w14:textId="77777777" w:rsidR="00295A7F" w:rsidRDefault="00295A7F"/>
        </w:tc>
      </w:tr>
    </w:tbl>
    <w:p w14:paraId="3E806624" w14:textId="77777777" w:rsidR="00295A7F" w:rsidRDefault="00295A7F"/>
    <w:p w14:paraId="5EDB5216" w14:textId="77777777" w:rsidR="00295A7F" w:rsidRDefault="0079349C" w:rsidP="0079349C">
      <w:pPr>
        <w:pStyle w:val="ListParagraph"/>
        <w:pBdr>
          <w:top w:val="nil"/>
          <w:left w:val="nil"/>
          <w:bottom w:val="nil"/>
          <w:right w:val="nil"/>
          <w:between w:val="nil"/>
        </w:pBdr>
        <w:ind w:left="576"/>
      </w:pPr>
      <w:r w:rsidRPr="0079349C">
        <w:rPr>
          <w:b/>
          <w:bCs/>
          <w:color w:val="2E74B5" w:themeColor="accent1" w:themeShade="BF"/>
        </w:rPr>
        <w:t>10.7.4.</w:t>
      </w:r>
      <w:r w:rsidRPr="0079349C">
        <w:rPr>
          <w:color w:val="2E74B5" w:themeColor="accent1" w:themeShade="BF"/>
        </w:rPr>
        <w:t xml:space="preserve"> </w:t>
      </w:r>
      <w:r w:rsidR="00D83F08" w:rsidRPr="0079349C">
        <w:rPr>
          <w:color w:val="000000"/>
        </w:rPr>
        <w:t>Describe how the sc</w:t>
      </w:r>
      <w:r w:rsidR="00296697">
        <w:rPr>
          <w:color w:val="000000"/>
        </w:rPr>
        <w:t xml:space="preserve">hool ensures that </w:t>
      </w:r>
      <w:r w:rsidR="00D83F08" w:rsidRPr="00A12701">
        <w:rPr>
          <w:color w:val="000000"/>
          <w:u w:val="single"/>
        </w:rPr>
        <w:t>student health records</w:t>
      </w:r>
      <w:r w:rsidR="00D83F08" w:rsidRPr="0079349C">
        <w:rPr>
          <w:color w:val="000000"/>
        </w:rPr>
        <w:t xml:space="preserve"> are maintained in accordance with legal requirements for security, privacy, confidentiality, and accessibility. </w:t>
      </w:r>
    </w:p>
    <w:tbl>
      <w:tblPr>
        <w:tblStyle w:val="afffffffffffffffa"/>
        <w:tblW w:w="9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14"/>
      </w:tblGrid>
      <w:tr w:rsidR="00295A7F" w14:paraId="312BA6FB" w14:textId="77777777">
        <w:tc>
          <w:tcPr>
            <w:tcW w:w="9314" w:type="dxa"/>
            <w:tcBorders>
              <w:top w:val="single" w:sz="18" w:space="0" w:color="000000"/>
              <w:left w:val="single" w:sz="18" w:space="0" w:color="000000"/>
              <w:bottom w:val="single" w:sz="18" w:space="0" w:color="000000"/>
              <w:right w:val="single" w:sz="18" w:space="0" w:color="000000"/>
            </w:tcBorders>
          </w:tcPr>
          <w:p w14:paraId="1EE8FC1F" w14:textId="77777777" w:rsidR="00295A7F" w:rsidRDefault="00295A7F">
            <w:pPr>
              <w:ind w:hanging="144"/>
            </w:pPr>
          </w:p>
          <w:p w14:paraId="6B1CFAD7" w14:textId="77777777" w:rsidR="00295A7F" w:rsidRDefault="00295A7F">
            <w:pPr>
              <w:ind w:hanging="144"/>
            </w:pPr>
          </w:p>
          <w:p w14:paraId="51CFF22E" w14:textId="77777777" w:rsidR="00295A7F" w:rsidRDefault="00295A7F">
            <w:pPr>
              <w:ind w:hanging="144"/>
            </w:pPr>
          </w:p>
          <w:p w14:paraId="318AB417" w14:textId="77777777" w:rsidR="00295A7F" w:rsidRDefault="00295A7F">
            <w:pPr>
              <w:ind w:hanging="144"/>
            </w:pPr>
          </w:p>
        </w:tc>
      </w:tr>
    </w:tbl>
    <w:p w14:paraId="72B1AFBD" w14:textId="77777777" w:rsidR="00295A7F" w:rsidRDefault="00295A7F">
      <w:pPr>
        <w:ind w:left="0" w:hanging="144"/>
      </w:pPr>
    </w:p>
    <w:p w14:paraId="25AFED95" w14:textId="77777777" w:rsidR="00295A7F" w:rsidRDefault="00D83F08">
      <w:pPr>
        <w:rPr>
          <w:b/>
          <w:color w:val="2E75B5"/>
        </w:rPr>
      </w:pPr>
      <w:r>
        <w:rPr>
          <w:b/>
          <w:color w:val="2E75B5"/>
        </w:rPr>
        <w:t>10.8. SECURITY, STUDENT SAFETY AND DISASTER PREPAREDNESS </w:t>
      </w:r>
    </w:p>
    <w:tbl>
      <w:tblPr>
        <w:tblStyle w:val="afffffffffffffffb"/>
        <w:tblW w:w="931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400" w:firstRow="0" w:lastRow="0" w:firstColumn="0" w:lastColumn="0" w:noHBand="0" w:noVBand="1"/>
      </w:tblPr>
      <w:tblGrid>
        <w:gridCol w:w="9314"/>
      </w:tblGrid>
      <w:tr w:rsidR="00295A7F" w14:paraId="51042A4F" w14:textId="77777777">
        <w:tc>
          <w:tcPr>
            <w:tcW w:w="9314" w:type="dxa"/>
            <w:shd w:val="clear" w:color="auto" w:fill="DEEBF6"/>
          </w:tcPr>
          <w:p w14:paraId="693A33C9" w14:textId="77777777" w:rsidR="00295A7F" w:rsidRDefault="00295A7F">
            <w:pPr>
              <w:ind w:left="1008" w:hanging="143"/>
              <w:rPr>
                <w:rFonts w:ascii="Trebuchet MS" w:eastAsia="Trebuchet MS" w:hAnsi="Trebuchet MS" w:cs="Trebuchet MS"/>
                <w:b/>
                <w:color w:val="2E75B5"/>
                <w:sz w:val="24"/>
                <w:szCs w:val="24"/>
              </w:rPr>
            </w:pPr>
          </w:p>
          <w:p w14:paraId="78E18ADF" w14:textId="77777777" w:rsidR="00295A7F" w:rsidRPr="00BF40ED" w:rsidRDefault="00D83F08" w:rsidP="0079349C">
            <w:pPr>
              <w:ind w:left="720" w:hanging="720"/>
              <w:rPr>
                <w:rFonts w:ascii="Trebuchet MS" w:eastAsia="Trebuchet MS" w:hAnsi="Trebuchet MS" w:cs="Trebuchet MS"/>
              </w:rPr>
            </w:pPr>
            <w:r w:rsidRPr="00BF40ED">
              <w:rPr>
                <w:rFonts w:ascii="Trebuchet MS" w:eastAsia="Trebuchet MS" w:hAnsi="Trebuchet MS" w:cs="Trebuchet MS"/>
                <w:b/>
                <w:color w:val="2E75B5"/>
              </w:rPr>
              <w:t xml:space="preserve">10.8.1. </w:t>
            </w:r>
            <w:r w:rsidRPr="00BF40ED">
              <w:rPr>
                <w:rFonts w:ascii="Trebuchet MS" w:eastAsia="Trebuchet MS" w:hAnsi="Trebuchet MS" w:cs="Trebuchet MS"/>
              </w:rPr>
              <w:t>The school ensures that adequate security systems are in place at all locations at which students are present and publishes policies and procedures to ensure student safety and to address emergency and disaster preparedness.</w:t>
            </w:r>
          </w:p>
          <w:p w14:paraId="7F997994" w14:textId="77777777" w:rsidR="00295A7F" w:rsidRPr="00BF40ED" w:rsidRDefault="00D83F08" w:rsidP="0079349C">
            <w:pPr>
              <w:ind w:left="720" w:hanging="720"/>
              <w:rPr>
                <w:rFonts w:ascii="Trebuchet MS" w:eastAsia="Trebuchet MS" w:hAnsi="Trebuchet MS" w:cs="Trebuchet MS"/>
              </w:rPr>
            </w:pPr>
            <w:r w:rsidRPr="00BF40ED">
              <w:rPr>
                <w:rFonts w:ascii="Trebuchet MS" w:eastAsia="Trebuchet MS" w:hAnsi="Trebuchet MS" w:cs="Trebuchet MS"/>
                <w:b/>
                <w:color w:val="2E75B5"/>
              </w:rPr>
              <w:t xml:space="preserve">10.8.2. </w:t>
            </w:r>
            <w:r w:rsidRPr="00BF40ED">
              <w:rPr>
                <w:rFonts w:ascii="Trebuchet MS" w:eastAsia="Trebuchet MS" w:hAnsi="Trebuchet MS" w:cs="Trebuchet MS"/>
                <w:color w:val="000000"/>
              </w:rPr>
              <w:t xml:space="preserve">There is effective management </w:t>
            </w:r>
            <w:r w:rsidR="004E71E8">
              <w:rPr>
                <w:rFonts w:ascii="Trebuchet MS" w:eastAsia="Trebuchet MS" w:hAnsi="Trebuchet MS" w:cs="Trebuchet MS"/>
                <w:color w:val="000000"/>
              </w:rPr>
              <w:t xml:space="preserve">and maintenance </w:t>
            </w:r>
            <w:r w:rsidRPr="00BF40ED">
              <w:rPr>
                <w:rFonts w:ascii="Trebuchet MS" w:eastAsia="Trebuchet MS" w:hAnsi="Trebuchet MS" w:cs="Trebuchet MS"/>
                <w:color w:val="000000"/>
              </w:rPr>
              <w:t>of p</w:t>
            </w:r>
            <w:r w:rsidR="004E71E8">
              <w:rPr>
                <w:rFonts w:ascii="Trebuchet MS" w:eastAsia="Trebuchet MS" w:hAnsi="Trebuchet MS" w:cs="Trebuchet MS"/>
                <w:color w:val="000000"/>
              </w:rPr>
              <w:t>hysical facilities,</w:t>
            </w:r>
            <w:r w:rsidRPr="00BF40ED">
              <w:rPr>
                <w:rFonts w:ascii="Trebuchet MS" w:eastAsia="Trebuchet MS" w:hAnsi="Trebuchet MS" w:cs="Trebuchet MS"/>
                <w:color w:val="000000"/>
              </w:rPr>
              <w:t xml:space="preserve"> janitorial services, upkeep of the campus grounds and adequate security to promote an environment that is safe and conducive to the learning process. </w:t>
            </w:r>
          </w:p>
          <w:p w14:paraId="3DDA2A9C" w14:textId="77777777" w:rsidR="00295A7F" w:rsidRPr="00BF40ED" w:rsidRDefault="00D83F08" w:rsidP="0079349C">
            <w:pPr>
              <w:ind w:left="720" w:hanging="720"/>
              <w:rPr>
                <w:rFonts w:ascii="Trebuchet MS" w:eastAsia="Trebuchet MS" w:hAnsi="Trebuchet MS" w:cs="Trebuchet MS"/>
                <w:i/>
              </w:rPr>
            </w:pPr>
            <w:r w:rsidRPr="00BF40ED">
              <w:rPr>
                <w:rFonts w:ascii="Trebuchet MS" w:eastAsia="Trebuchet MS" w:hAnsi="Trebuchet MS" w:cs="Trebuchet MS"/>
                <w:b/>
                <w:color w:val="2E75B5"/>
              </w:rPr>
              <w:t xml:space="preserve">10.8.3. </w:t>
            </w:r>
            <w:r w:rsidRPr="00BF40ED">
              <w:rPr>
                <w:rFonts w:ascii="Trebuchet MS" w:eastAsia="Trebuchet MS" w:hAnsi="Trebuchet MS" w:cs="Trebuchet MS"/>
                <w:color w:val="000000"/>
              </w:rPr>
              <w:t>Budgetary allocation of funds for physical facilities is sufficient for their proper maintenance and operation.</w:t>
            </w:r>
            <w:r w:rsidRPr="00BF40ED">
              <w:rPr>
                <w:rFonts w:ascii="Trebuchet MS" w:eastAsia="Trebuchet MS" w:hAnsi="Trebuchet MS" w:cs="Trebuchet MS"/>
                <w:i/>
                <w:color w:val="000000"/>
              </w:rPr>
              <w:t> </w:t>
            </w:r>
          </w:p>
          <w:p w14:paraId="75A188A5" w14:textId="77777777" w:rsidR="00295A7F" w:rsidRDefault="00295A7F">
            <w:pPr>
              <w:ind w:hanging="144"/>
            </w:pPr>
          </w:p>
        </w:tc>
      </w:tr>
    </w:tbl>
    <w:p w14:paraId="27D80905" w14:textId="77777777" w:rsidR="00295A7F" w:rsidRDefault="00295A7F"/>
    <w:p w14:paraId="25DEC302" w14:textId="77777777" w:rsidR="00295A7F" w:rsidRDefault="00D83F08" w:rsidP="0079349C">
      <w:pPr>
        <w:spacing w:line="240" w:lineRule="auto"/>
        <w:ind w:left="-144" w:firstLine="0"/>
        <w:rPr>
          <w:b/>
          <w:color w:val="2E75B5"/>
        </w:rPr>
      </w:pPr>
      <w:r>
        <w:rPr>
          <w:b/>
          <w:color w:val="0070C0"/>
        </w:rPr>
        <w:t>PLEASE ANSW</w:t>
      </w:r>
      <w:r w:rsidR="00C767BE">
        <w:rPr>
          <w:b/>
          <w:color w:val="0070C0"/>
        </w:rPr>
        <w:t xml:space="preserve">ER </w:t>
      </w:r>
      <w:r>
        <w:rPr>
          <w:b/>
          <w:color w:val="0070C0"/>
        </w:rPr>
        <w:t>RE:</w:t>
      </w:r>
      <w:r>
        <w:rPr>
          <w:color w:val="0070C0"/>
        </w:rPr>
        <w:t xml:space="preserve"> </w:t>
      </w:r>
      <w:r>
        <w:rPr>
          <w:b/>
          <w:color w:val="2E75B5"/>
        </w:rPr>
        <w:t>10.8. SECURITY, STUDENT SAFETY AND DISASTER PREPAREDNESS </w:t>
      </w:r>
    </w:p>
    <w:p w14:paraId="6DEBF46C" w14:textId="77777777" w:rsidR="0079349C" w:rsidRDefault="0079349C" w:rsidP="0079349C">
      <w:pPr>
        <w:spacing w:line="240" w:lineRule="auto"/>
        <w:ind w:left="-144" w:firstLine="0"/>
        <w:rPr>
          <w:color w:val="0070C0"/>
        </w:rPr>
      </w:pPr>
    </w:p>
    <w:p w14:paraId="100CC521" w14:textId="4F750601" w:rsidR="00296697" w:rsidRPr="00296697" w:rsidRDefault="0079349C" w:rsidP="00A12701">
      <w:pPr>
        <w:widowControl w:val="0"/>
        <w:tabs>
          <w:tab w:val="left" w:pos="360"/>
        </w:tabs>
      </w:pPr>
      <w:bookmarkStart w:id="29" w:name="_heading=h.4k668n3" w:colFirst="0" w:colLast="0"/>
      <w:bookmarkEnd w:id="29"/>
      <w:r w:rsidRPr="0079349C">
        <w:rPr>
          <w:b/>
          <w:bCs/>
          <w:color w:val="2E74B5" w:themeColor="accent1" w:themeShade="BF"/>
        </w:rPr>
        <w:t>10.8.1.</w:t>
      </w:r>
      <w:r w:rsidRPr="0079349C">
        <w:rPr>
          <w:color w:val="2E74B5" w:themeColor="accent1" w:themeShade="BF"/>
        </w:rPr>
        <w:t xml:space="preserve"> </w:t>
      </w:r>
      <w:r w:rsidR="00D83F08" w:rsidRPr="0079349C">
        <w:t>Describe the security system(s) in place and the personnel available to provide a safe l</w:t>
      </w:r>
      <w:r w:rsidR="00BF491E">
        <w:t xml:space="preserve">earning environment for </w:t>
      </w:r>
      <w:r w:rsidR="00D83F08" w:rsidRPr="0079349C">
        <w:t xml:space="preserve">students </w:t>
      </w:r>
      <w:r w:rsidR="00296697">
        <w:t xml:space="preserve">during regular </w:t>
      </w:r>
      <w:r w:rsidR="000E1F55">
        <w:t xml:space="preserve">and outside </w:t>
      </w:r>
      <w:r w:rsidR="00296697">
        <w:t xml:space="preserve">hours on campus and at clinical teaching sites. </w:t>
      </w:r>
      <w:bookmarkStart w:id="30" w:name="_heading=h.3ygebqi"/>
      <w:bookmarkEnd w:id="30"/>
      <w:r w:rsidR="00E003EF">
        <w:t>Describe how</w:t>
      </w:r>
      <w:r w:rsidR="00296697">
        <w:t xml:space="preserve"> students and faculty are informed of institutional emergency and disaster preparedness policies and plans and how </w:t>
      </w:r>
      <w:r w:rsidR="00E003EF">
        <w:t>they are notified in</w:t>
      </w:r>
      <w:r w:rsidR="00296697">
        <w:t xml:space="preserve"> emergency situations.</w:t>
      </w:r>
    </w:p>
    <w:tbl>
      <w:tblPr>
        <w:tblStyle w:val="afffffffffffffffc"/>
        <w:tblW w:w="9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14"/>
      </w:tblGrid>
      <w:tr w:rsidR="00295A7F" w14:paraId="17DE4DA9" w14:textId="77777777">
        <w:tc>
          <w:tcPr>
            <w:tcW w:w="9314" w:type="dxa"/>
            <w:tcBorders>
              <w:top w:val="single" w:sz="18" w:space="0" w:color="000000"/>
              <w:left w:val="single" w:sz="18" w:space="0" w:color="000000"/>
              <w:bottom w:val="single" w:sz="18" w:space="0" w:color="000000"/>
              <w:right w:val="single" w:sz="18" w:space="0" w:color="000000"/>
            </w:tcBorders>
          </w:tcPr>
          <w:p w14:paraId="54F33A0F" w14:textId="77777777" w:rsidR="00295A7F" w:rsidRDefault="00295A7F">
            <w:bookmarkStart w:id="31" w:name="_heading=h.1egqt2p"/>
            <w:bookmarkStart w:id="32" w:name="_heading=h.2zbgiuw" w:colFirst="0" w:colLast="0"/>
            <w:bookmarkEnd w:id="31"/>
            <w:bookmarkEnd w:id="32"/>
          </w:p>
          <w:p w14:paraId="12073EB3" w14:textId="77777777" w:rsidR="00295A7F" w:rsidRDefault="00295A7F"/>
          <w:p w14:paraId="3AFD060F" w14:textId="77777777" w:rsidR="00295A7F" w:rsidRDefault="00295A7F"/>
        </w:tc>
      </w:tr>
    </w:tbl>
    <w:p w14:paraId="46560890" w14:textId="77777777" w:rsidR="00295A7F" w:rsidRDefault="00295A7F"/>
    <w:p w14:paraId="6D9350AE" w14:textId="77777777" w:rsidR="00295A7F" w:rsidRPr="0079349C" w:rsidRDefault="00D83F08" w:rsidP="00606CEB">
      <w:pPr>
        <w:numPr>
          <w:ilvl w:val="2"/>
          <w:numId w:val="68"/>
        </w:numPr>
        <w:pBdr>
          <w:top w:val="nil"/>
          <w:left w:val="nil"/>
          <w:bottom w:val="nil"/>
          <w:right w:val="nil"/>
          <w:between w:val="nil"/>
        </w:pBdr>
      </w:pPr>
      <w:bookmarkStart w:id="33" w:name="_heading=h.2dlolyb" w:colFirst="0" w:colLast="0"/>
      <w:bookmarkEnd w:id="33"/>
      <w:r>
        <w:rPr>
          <w:color w:val="000000"/>
        </w:rPr>
        <w:lastRenderedPageBreak/>
        <w:t>Describe how the school ensures effective man</w:t>
      </w:r>
      <w:r w:rsidR="00BF491E">
        <w:rPr>
          <w:color w:val="000000"/>
        </w:rPr>
        <w:t>agement of physical facilities</w:t>
      </w:r>
      <w:r>
        <w:rPr>
          <w:color w:val="000000"/>
        </w:rPr>
        <w:t>, upkeep of the campus grounds an</w:t>
      </w:r>
      <w:r w:rsidR="00BF491E">
        <w:rPr>
          <w:color w:val="000000"/>
        </w:rPr>
        <w:t>d adequate security</w:t>
      </w:r>
      <w:r>
        <w:rPr>
          <w:color w:val="000000"/>
        </w:rPr>
        <w:t>. </w:t>
      </w:r>
      <w:r w:rsidR="00E003EF">
        <w:t>Describe the protection</w:t>
      </w:r>
      <w:r w:rsidRPr="0079349C">
        <w:t xml:space="preserve"> available to medical students at instructional sites that may pose special physical dangers (e.g., during interactions with patients in detention facilities, in the emergency department).</w:t>
      </w:r>
    </w:p>
    <w:tbl>
      <w:tblPr>
        <w:tblStyle w:val="afffffffffffffffd"/>
        <w:tblW w:w="9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14"/>
      </w:tblGrid>
      <w:tr w:rsidR="00295A7F" w14:paraId="55AC9737" w14:textId="77777777">
        <w:tc>
          <w:tcPr>
            <w:tcW w:w="9314" w:type="dxa"/>
            <w:tcBorders>
              <w:top w:val="single" w:sz="18" w:space="0" w:color="000000"/>
              <w:left w:val="single" w:sz="18" w:space="0" w:color="000000"/>
              <w:bottom w:val="single" w:sz="18" w:space="0" w:color="000000"/>
              <w:right w:val="single" w:sz="18" w:space="0" w:color="000000"/>
            </w:tcBorders>
          </w:tcPr>
          <w:p w14:paraId="478B1148" w14:textId="77777777" w:rsidR="00295A7F" w:rsidRDefault="00295A7F" w:rsidP="0079349C"/>
          <w:p w14:paraId="3D22CA8D" w14:textId="77777777" w:rsidR="00295A7F" w:rsidRDefault="00295A7F" w:rsidP="0079349C"/>
          <w:p w14:paraId="7AC1636D" w14:textId="77777777" w:rsidR="00295A7F" w:rsidRDefault="00295A7F" w:rsidP="0079349C"/>
          <w:p w14:paraId="6810557D" w14:textId="77777777" w:rsidR="00295A7F" w:rsidRDefault="00295A7F" w:rsidP="0079349C"/>
        </w:tc>
      </w:tr>
    </w:tbl>
    <w:p w14:paraId="59320E04" w14:textId="77777777" w:rsidR="00295A7F" w:rsidRDefault="00295A7F"/>
    <w:p w14:paraId="7050A503" w14:textId="77777777" w:rsidR="00295A7F" w:rsidRDefault="00D83F08" w:rsidP="00606CEB">
      <w:pPr>
        <w:numPr>
          <w:ilvl w:val="2"/>
          <w:numId w:val="68"/>
        </w:numPr>
        <w:pBdr>
          <w:top w:val="nil"/>
          <w:left w:val="nil"/>
          <w:bottom w:val="nil"/>
          <w:right w:val="nil"/>
          <w:between w:val="nil"/>
        </w:pBdr>
        <w:ind w:left="576" w:hanging="720"/>
      </w:pPr>
      <w:r>
        <w:rPr>
          <w:color w:val="000000"/>
        </w:rPr>
        <w:t xml:space="preserve">Describe how the school ensures an adequate budgetary allocation for the </w:t>
      </w:r>
      <w:r>
        <w:t xml:space="preserve">proper maintenance and operation of its </w:t>
      </w:r>
      <w:r>
        <w:rPr>
          <w:color w:val="000000"/>
        </w:rPr>
        <w:t xml:space="preserve">physical </w:t>
      </w:r>
      <w:r w:rsidR="0079349C">
        <w:rPr>
          <w:color w:val="000000"/>
        </w:rPr>
        <w:t>facilities.</w:t>
      </w:r>
      <w:r>
        <w:rPr>
          <w:color w:val="000000"/>
        </w:rPr>
        <w:t xml:space="preserve"> </w:t>
      </w:r>
    </w:p>
    <w:tbl>
      <w:tblPr>
        <w:tblStyle w:val="afffffffffffffffe"/>
        <w:tblW w:w="9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14"/>
      </w:tblGrid>
      <w:tr w:rsidR="00295A7F" w14:paraId="7C84D6D1" w14:textId="77777777">
        <w:tc>
          <w:tcPr>
            <w:tcW w:w="9314" w:type="dxa"/>
            <w:tcBorders>
              <w:top w:val="single" w:sz="18" w:space="0" w:color="000000"/>
              <w:left w:val="single" w:sz="18" w:space="0" w:color="000000"/>
              <w:bottom w:val="single" w:sz="18" w:space="0" w:color="000000"/>
              <w:right w:val="single" w:sz="18" w:space="0" w:color="000000"/>
            </w:tcBorders>
          </w:tcPr>
          <w:p w14:paraId="60D76411" w14:textId="77777777" w:rsidR="00295A7F" w:rsidRDefault="00295A7F">
            <w:pPr>
              <w:ind w:hanging="144"/>
            </w:pPr>
          </w:p>
          <w:p w14:paraId="4226C34E" w14:textId="77777777" w:rsidR="00295A7F" w:rsidRDefault="00295A7F">
            <w:pPr>
              <w:ind w:hanging="144"/>
            </w:pPr>
          </w:p>
          <w:p w14:paraId="641F6D16" w14:textId="77777777" w:rsidR="00295A7F" w:rsidRDefault="00295A7F">
            <w:pPr>
              <w:ind w:hanging="144"/>
            </w:pPr>
          </w:p>
          <w:p w14:paraId="24A8D875" w14:textId="77777777" w:rsidR="00295A7F" w:rsidRDefault="00295A7F">
            <w:pPr>
              <w:ind w:hanging="144"/>
            </w:pPr>
          </w:p>
        </w:tc>
      </w:tr>
    </w:tbl>
    <w:p w14:paraId="0F3219B9" w14:textId="77777777" w:rsidR="00295A7F" w:rsidRDefault="00295A7F">
      <w:pPr>
        <w:ind w:left="-144" w:firstLine="0"/>
        <w:rPr>
          <w:color w:val="FF0000"/>
          <w:sz w:val="20"/>
          <w:szCs w:val="20"/>
        </w:rPr>
      </w:pPr>
    </w:p>
    <w:p w14:paraId="1011832F" w14:textId="77777777" w:rsidR="00295A7F" w:rsidRDefault="00D83F08">
      <w:pPr>
        <w:ind w:left="-144" w:hanging="143"/>
        <w:jc w:val="center"/>
        <w:rPr>
          <w:b/>
          <w:color w:val="2E75B5"/>
        </w:rPr>
      </w:pPr>
      <w:r>
        <w:rPr>
          <w:b/>
          <w:color w:val="0070C0"/>
        </w:rPr>
        <w:t xml:space="preserve">SUPPORTING DOCUMENTATION: </w:t>
      </w:r>
      <w:r>
        <w:rPr>
          <w:b/>
          <w:color w:val="2E75B5"/>
        </w:rPr>
        <w:t>STANDARD 10: STUDENT SUPPORT SERVICES</w:t>
      </w:r>
    </w:p>
    <w:p w14:paraId="0AE265AA" w14:textId="77777777" w:rsidR="00295A7F" w:rsidRDefault="00D83F08">
      <w:pPr>
        <w:rPr>
          <w:color w:val="000000"/>
        </w:rPr>
      </w:pPr>
      <w:r>
        <w:rPr>
          <w:color w:val="000000"/>
        </w:rPr>
        <w:t xml:space="preserve">The following should be included in the Appendix: </w:t>
      </w:r>
    </w:p>
    <w:p w14:paraId="2A62D817" w14:textId="77777777" w:rsidR="00295A7F" w:rsidRDefault="00D83F08" w:rsidP="00606CEB">
      <w:pPr>
        <w:numPr>
          <w:ilvl w:val="0"/>
          <w:numId w:val="70"/>
        </w:numPr>
        <w:pBdr>
          <w:top w:val="nil"/>
          <w:left w:val="nil"/>
          <w:bottom w:val="nil"/>
          <w:right w:val="nil"/>
          <w:between w:val="nil"/>
        </w:pBdr>
        <w:ind w:left="576" w:hanging="288"/>
        <w:rPr>
          <w:color w:val="000000"/>
        </w:rPr>
      </w:pPr>
      <w:r>
        <w:rPr>
          <w:color w:val="000000"/>
        </w:rPr>
        <w:t>Outline of the orientation programme provided to new students.</w:t>
      </w:r>
    </w:p>
    <w:p w14:paraId="2D08C013" w14:textId="77777777" w:rsidR="00295A7F" w:rsidRDefault="00D83F08" w:rsidP="00606CEB">
      <w:pPr>
        <w:numPr>
          <w:ilvl w:val="0"/>
          <w:numId w:val="70"/>
        </w:numPr>
        <w:pBdr>
          <w:top w:val="nil"/>
          <w:left w:val="nil"/>
          <w:bottom w:val="nil"/>
          <w:right w:val="nil"/>
          <w:between w:val="nil"/>
        </w:pBdr>
        <w:ind w:left="576" w:hanging="288"/>
        <w:rPr>
          <w:color w:val="000000"/>
        </w:rPr>
      </w:pPr>
      <w:r>
        <w:rPr>
          <w:color w:val="000000"/>
        </w:rPr>
        <w:t>Career advising system</w:t>
      </w:r>
    </w:p>
    <w:p w14:paraId="43BD6AF3" w14:textId="77777777" w:rsidR="00295A7F" w:rsidRDefault="00D83F08" w:rsidP="00606CEB">
      <w:pPr>
        <w:numPr>
          <w:ilvl w:val="0"/>
          <w:numId w:val="70"/>
        </w:numPr>
        <w:pBdr>
          <w:top w:val="nil"/>
          <w:left w:val="nil"/>
          <w:bottom w:val="nil"/>
          <w:right w:val="nil"/>
          <w:between w:val="nil"/>
        </w:pBdr>
        <w:ind w:left="576" w:hanging="288"/>
        <w:rPr>
          <w:color w:val="000000"/>
        </w:rPr>
      </w:pPr>
      <w:r>
        <w:rPr>
          <w:color w:val="000000"/>
        </w:rPr>
        <w:t>Residency application guide</w:t>
      </w:r>
    </w:p>
    <w:p w14:paraId="54BCC225" w14:textId="77777777" w:rsidR="00295A7F" w:rsidRDefault="00D83F08" w:rsidP="00606CEB">
      <w:pPr>
        <w:numPr>
          <w:ilvl w:val="0"/>
          <w:numId w:val="70"/>
        </w:numPr>
        <w:pBdr>
          <w:top w:val="nil"/>
          <w:left w:val="nil"/>
          <w:bottom w:val="nil"/>
          <w:right w:val="nil"/>
          <w:between w:val="nil"/>
        </w:pBdr>
        <w:ind w:left="576" w:hanging="288"/>
        <w:rPr>
          <w:color w:val="000000"/>
        </w:rPr>
      </w:pPr>
      <w:r>
        <w:rPr>
          <w:color w:val="000000"/>
        </w:rPr>
        <w:t>Sample MSPE letter</w:t>
      </w:r>
    </w:p>
    <w:p w14:paraId="6870E56C" w14:textId="77777777" w:rsidR="00295A7F" w:rsidRDefault="00D83F08" w:rsidP="00606CEB">
      <w:pPr>
        <w:numPr>
          <w:ilvl w:val="0"/>
          <w:numId w:val="70"/>
        </w:numPr>
        <w:pBdr>
          <w:top w:val="nil"/>
          <w:left w:val="nil"/>
          <w:bottom w:val="nil"/>
          <w:right w:val="nil"/>
          <w:between w:val="nil"/>
        </w:pBdr>
        <w:ind w:left="576" w:hanging="288"/>
        <w:rPr>
          <w:color w:val="000000"/>
        </w:rPr>
      </w:pPr>
      <w:r>
        <w:rPr>
          <w:color w:val="000000"/>
        </w:rPr>
        <w:t>Student handbook or other informational source on student counseling, guidance and support.</w:t>
      </w:r>
    </w:p>
    <w:p w14:paraId="4E1E5439" w14:textId="77777777" w:rsidR="00295A7F" w:rsidRDefault="00D83F08" w:rsidP="00606CEB">
      <w:pPr>
        <w:numPr>
          <w:ilvl w:val="0"/>
          <w:numId w:val="70"/>
        </w:numPr>
        <w:pBdr>
          <w:top w:val="nil"/>
          <w:left w:val="nil"/>
          <w:bottom w:val="nil"/>
          <w:right w:val="nil"/>
          <w:between w:val="nil"/>
        </w:pBdr>
        <w:ind w:left="576" w:hanging="288"/>
        <w:rPr>
          <w:color w:val="000000"/>
        </w:rPr>
      </w:pPr>
      <w:r>
        <w:rPr>
          <w:color w:val="000000"/>
        </w:rPr>
        <w:t>Tuition Refund Policy</w:t>
      </w:r>
    </w:p>
    <w:p w14:paraId="7C91EF70" w14:textId="77777777" w:rsidR="00295A7F" w:rsidRDefault="00D83F08" w:rsidP="00606CEB">
      <w:pPr>
        <w:numPr>
          <w:ilvl w:val="0"/>
          <w:numId w:val="70"/>
        </w:numPr>
        <w:pBdr>
          <w:top w:val="nil"/>
          <w:left w:val="nil"/>
          <w:bottom w:val="nil"/>
          <w:right w:val="nil"/>
          <w:between w:val="nil"/>
        </w:pBdr>
        <w:ind w:left="576" w:hanging="288"/>
        <w:rPr>
          <w:color w:val="000000"/>
        </w:rPr>
      </w:pPr>
      <w:r>
        <w:rPr>
          <w:color w:val="000000"/>
        </w:rPr>
        <w:t>Code of Conduct for student-teacher relationships</w:t>
      </w:r>
    </w:p>
    <w:p w14:paraId="059B88A3" w14:textId="77777777" w:rsidR="00295A7F" w:rsidRDefault="00D83F08" w:rsidP="00606CEB">
      <w:pPr>
        <w:numPr>
          <w:ilvl w:val="0"/>
          <w:numId w:val="70"/>
        </w:numPr>
        <w:pBdr>
          <w:top w:val="nil"/>
          <w:left w:val="nil"/>
          <w:bottom w:val="nil"/>
          <w:right w:val="nil"/>
          <w:between w:val="nil"/>
        </w:pBdr>
        <w:ind w:left="576" w:hanging="288"/>
        <w:rPr>
          <w:color w:val="000000"/>
        </w:rPr>
      </w:pPr>
      <w:r>
        <w:rPr>
          <w:color w:val="000000"/>
        </w:rPr>
        <w:t>Policy to address violations of this code</w:t>
      </w:r>
    </w:p>
    <w:p w14:paraId="3AD58CE3" w14:textId="77777777" w:rsidR="00295A7F" w:rsidRDefault="00D83F08" w:rsidP="00606CEB">
      <w:pPr>
        <w:numPr>
          <w:ilvl w:val="0"/>
          <w:numId w:val="70"/>
        </w:numPr>
        <w:pBdr>
          <w:top w:val="nil"/>
          <w:left w:val="nil"/>
          <w:bottom w:val="nil"/>
          <w:right w:val="nil"/>
          <w:between w:val="nil"/>
        </w:pBdr>
        <w:ind w:left="576" w:hanging="288"/>
        <w:rPr>
          <w:color w:val="000000"/>
        </w:rPr>
      </w:pPr>
      <w:r>
        <w:rPr>
          <w:color w:val="000000"/>
        </w:rPr>
        <w:t>Policy for addressing student complaints</w:t>
      </w:r>
    </w:p>
    <w:p w14:paraId="2D8AB8BB" w14:textId="77777777" w:rsidR="00295A7F" w:rsidRDefault="00D83F08" w:rsidP="00606CEB">
      <w:pPr>
        <w:numPr>
          <w:ilvl w:val="0"/>
          <w:numId w:val="70"/>
        </w:numPr>
        <w:pBdr>
          <w:top w:val="nil"/>
          <w:left w:val="nil"/>
          <w:bottom w:val="nil"/>
          <w:right w:val="nil"/>
          <w:between w:val="nil"/>
        </w:pBdr>
        <w:ind w:left="576" w:hanging="288"/>
        <w:rPr>
          <w:color w:val="000000"/>
        </w:rPr>
      </w:pPr>
      <w:r>
        <w:rPr>
          <w:color w:val="000000"/>
        </w:rPr>
        <w:t>Disaster preparedness policy.</w:t>
      </w:r>
    </w:p>
    <w:p w14:paraId="3DDDB6B9" w14:textId="77777777" w:rsidR="00BF40ED" w:rsidRDefault="00BF40ED" w:rsidP="00606CEB">
      <w:pPr>
        <w:pStyle w:val="ListParagraph"/>
        <w:numPr>
          <w:ilvl w:val="0"/>
          <w:numId w:val="70"/>
        </w:numPr>
        <w:ind w:left="576" w:hanging="288"/>
      </w:pPr>
      <w:r w:rsidRPr="00BF40ED">
        <w:rPr>
          <w:color w:val="000000"/>
        </w:rPr>
        <w:t>Letter of participation in the William D. Ford Student Loan Programme</w:t>
      </w:r>
    </w:p>
    <w:p w14:paraId="7DB7BA69" w14:textId="77777777" w:rsidR="00BF40ED" w:rsidRDefault="00BF40ED" w:rsidP="00BF40ED">
      <w:pPr>
        <w:pBdr>
          <w:top w:val="nil"/>
          <w:left w:val="nil"/>
          <w:bottom w:val="nil"/>
          <w:right w:val="nil"/>
          <w:between w:val="nil"/>
        </w:pBdr>
        <w:ind w:left="216" w:firstLine="0"/>
        <w:rPr>
          <w:color w:val="000000"/>
        </w:rPr>
      </w:pPr>
    </w:p>
    <w:p w14:paraId="0C773ADE" w14:textId="77777777" w:rsidR="00BF40ED" w:rsidRDefault="00BF40ED" w:rsidP="00BF40ED">
      <w:pPr>
        <w:pBdr>
          <w:top w:val="nil"/>
          <w:left w:val="nil"/>
          <w:bottom w:val="nil"/>
          <w:right w:val="nil"/>
          <w:between w:val="nil"/>
        </w:pBdr>
        <w:ind w:hanging="576"/>
        <w:rPr>
          <w:color w:val="000000"/>
        </w:rPr>
      </w:pPr>
    </w:p>
    <w:p w14:paraId="1DD74083" w14:textId="77777777" w:rsidR="00295A7F" w:rsidRDefault="00D83F08">
      <w:pPr>
        <w:jc w:val="center"/>
        <w:rPr>
          <w:b/>
          <w:color w:val="2E75B5"/>
          <w:sz w:val="28"/>
          <w:szCs w:val="28"/>
        </w:rPr>
      </w:pPr>
      <w:r>
        <w:rPr>
          <w:b/>
          <w:color w:val="2E75B5"/>
          <w:sz w:val="28"/>
          <w:szCs w:val="28"/>
        </w:rPr>
        <w:lastRenderedPageBreak/>
        <w:t>STANDARD 11</w:t>
      </w:r>
      <w:r w:rsidR="0079349C">
        <w:rPr>
          <w:b/>
          <w:color w:val="2E75B5"/>
          <w:sz w:val="28"/>
          <w:szCs w:val="28"/>
        </w:rPr>
        <w:t>:</w:t>
      </w:r>
      <w:r>
        <w:rPr>
          <w:b/>
          <w:color w:val="2E75B5"/>
          <w:sz w:val="28"/>
          <w:szCs w:val="28"/>
        </w:rPr>
        <w:t xml:space="preserve"> FINANCIAL MANAGEMENT</w:t>
      </w:r>
    </w:p>
    <w:p w14:paraId="65D2A89F" w14:textId="77777777" w:rsidR="00295A7F" w:rsidRPr="00B76E4B" w:rsidRDefault="00D83F08" w:rsidP="00B76E4B">
      <w:pPr>
        <w:spacing w:line="240" w:lineRule="auto"/>
        <w:ind w:left="-144" w:firstLine="0"/>
        <w:rPr>
          <w:bCs/>
        </w:rPr>
      </w:pPr>
      <w:r w:rsidRPr="00B76E4B">
        <w:rPr>
          <w:bCs/>
          <w:color w:val="000000"/>
        </w:rPr>
        <w:t>The school possesses sufficient financial resources to carry out its mission and to cover</w:t>
      </w:r>
      <w:r w:rsidRPr="00B76E4B">
        <w:rPr>
          <w:bCs/>
        </w:rPr>
        <w:t xml:space="preserve"> </w:t>
      </w:r>
      <w:r w:rsidRPr="00B76E4B">
        <w:rPr>
          <w:bCs/>
          <w:color w:val="000000"/>
        </w:rPr>
        <w:t>the cost of maintaining the school and its educational programme for the size of its</w:t>
      </w:r>
      <w:r w:rsidRPr="00B76E4B">
        <w:rPr>
          <w:bCs/>
        </w:rPr>
        <w:t xml:space="preserve"> </w:t>
      </w:r>
      <w:r w:rsidRPr="00B76E4B">
        <w:rPr>
          <w:bCs/>
          <w:color w:val="000000"/>
        </w:rPr>
        <w:t xml:space="preserve">student body. </w:t>
      </w:r>
    </w:p>
    <w:p w14:paraId="5D9BBD18" w14:textId="77777777" w:rsidR="00295A7F" w:rsidRDefault="00295A7F"/>
    <w:p w14:paraId="3AB219AF" w14:textId="77777777" w:rsidR="00295A7F" w:rsidRDefault="00D83F08">
      <w:pPr>
        <w:rPr>
          <w:b/>
          <w:color w:val="2E75B5"/>
        </w:rPr>
      </w:pPr>
      <w:r>
        <w:rPr>
          <w:b/>
          <w:color w:val="2E75B5"/>
        </w:rPr>
        <w:t>11.1. REVENUE SOURCE(S)</w:t>
      </w:r>
    </w:p>
    <w:tbl>
      <w:tblPr>
        <w:tblStyle w:val="affffffffffffffff"/>
        <w:tblW w:w="931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400" w:firstRow="0" w:lastRow="0" w:firstColumn="0" w:lastColumn="0" w:noHBand="0" w:noVBand="1"/>
      </w:tblPr>
      <w:tblGrid>
        <w:gridCol w:w="9314"/>
      </w:tblGrid>
      <w:tr w:rsidR="00295A7F" w14:paraId="2A9707A7" w14:textId="77777777">
        <w:tc>
          <w:tcPr>
            <w:tcW w:w="9314" w:type="dxa"/>
            <w:shd w:val="clear" w:color="auto" w:fill="DEEBF6"/>
          </w:tcPr>
          <w:p w14:paraId="5D9031DA" w14:textId="77777777" w:rsidR="00295A7F" w:rsidRDefault="00295A7F">
            <w:pPr>
              <w:ind w:left="1008" w:hanging="143"/>
              <w:rPr>
                <w:rFonts w:ascii="Trebuchet MS" w:eastAsia="Trebuchet MS" w:hAnsi="Trebuchet MS" w:cs="Trebuchet MS"/>
                <w:b/>
                <w:color w:val="2E75B5"/>
                <w:sz w:val="24"/>
                <w:szCs w:val="24"/>
              </w:rPr>
            </w:pPr>
          </w:p>
          <w:p w14:paraId="7FD56BE2" w14:textId="77777777" w:rsidR="00295A7F" w:rsidRPr="00457D5D" w:rsidRDefault="00D83F08" w:rsidP="0079349C">
            <w:pPr>
              <w:ind w:left="720" w:hanging="720"/>
              <w:rPr>
                <w:rFonts w:ascii="Trebuchet MS" w:eastAsia="Trebuchet MS" w:hAnsi="Trebuchet MS" w:cs="Trebuchet MS"/>
              </w:rPr>
            </w:pPr>
            <w:r w:rsidRPr="00457D5D">
              <w:rPr>
                <w:rFonts w:ascii="Trebuchet MS" w:eastAsia="Trebuchet MS" w:hAnsi="Trebuchet MS" w:cs="Trebuchet MS"/>
                <w:b/>
                <w:color w:val="2E75B5"/>
              </w:rPr>
              <w:t xml:space="preserve">11.1.1. </w:t>
            </w:r>
            <w:r w:rsidRPr="00457D5D">
              <w:rPr>
                <w:rFonts w:ascii="Trebuchet MS" w:eastAsia="Trebuchet MS" w:hAnsi="Trebuchet MS" w:cs="Trebuchet MS"/>
                <w:color w:val="000000"/>
              </w:rPr>
              <w:t xml:space="preserve">The school </w:t>
            </w:r>
            <w:r w:rsidR="00614416" w:rsidRPr="00457D5D">
              <w:rPr>
                <w:rFonts w:ascii="Trebuchet MS" w:eastAsia="Trebuchet MS" w:hAnsi="Trebuchet MS" w:cs="Trebuchet MS"/>
                <w:color w:val="000000"/>
              </w:rPr>
              <w:t>avoids enroling</w:t>
            </w:r>
            <w:r w:rsidRPr="00457D5D">
              <w:rPr>
                <w:rFonts w:ascii="Trebuchet MS" w:eastAsia="Trebuchet MS" w:hAnsi="Trebuchet MS" w:cs="Trebuchet MS"/>
                <w:color w:val="000000"/>
              </w:rPr>
              <w:t xml:space="preserve"> more students than existing resources are able to support in order to ensure that </w:t>
            </w:r>
            <w:r w:rsidRPr="00457D5D">
              <w:rPr>
                <w:rFonts w:ascii="Trebuchet MS" w:eastAsia="Trebuchet MS" w:hAnsi="Trebuchet MS" w:cs="Trebuchet MS"/>
              </w:rPr>
              <w:t xml:space="preserve">the educational programme is not </w:t>
            </w:r>
            <w:r w:rsidR="0079349C" w:rsidRPr="00457D5D">
              <w:rPr>
                <w:rFonts w:ascii="Trebuchet MS" w:eastAsia="Trebuchet MS" w:hAnsi="Trebuchet MS" w:cs="Trebuchet MS"/>
              </w:rPr>
              <w:t>adversely impacted</w:t>
            </w:r>
            <w:r w:rsidRPr="00457D5D">
              <w:rPr>
                <w:rFonts w:ascii="Trebuchet MS" w:eastAsia="Trebuchet MS" w:hAnsi="Trebuchet MS" w:cs="Trebuchet MS"/>
                <w:color w:val="000000"/>
              </w:rPr>
              <w:t>.</w:t>
            </w:r>
          </w:p>
          <w:p w14:paraId="3998A853" w14:textId="77777777" w:rsidR="00295A7F" w:rsidRPr="00457D5D" w:rsidRDefault="00D83F08" w:rsidP="0079349C">
            <w:pPr>
              <w:ind w:left="720" w:hanging="720"/>
              <w:rPr>
                <w:rFonts w:ascii="Trebuchet MS" w:eastAsia="Trebuchet MS" w:hAnsi="Trebuchet MS" w:cs="Trebuchet MS"/>
              </w:rPr>
            </w:pPr>
            <w:r w:rsidRPr="00457D5D">
              <w:rPr>
                <w:rFonts w:ascii="Trebuchet MS" w:eastAsia="Trebuchet MS" w:hAnsi="Trebuchet MS" w:cs="Trebuchet MS"/>
                <w:b/>
                <w:color w:val="2E75B5"/>
              </w:rPr>
              <w:t>11.1.2.</w:t>
            </w:r>
            <w:r w:rsidRPr="00457D5D">
              <w:rPr>
                <w:rFonts w:ascii="Trebuchet MS" w:eastAsia="Trebuchet MS" w:hAnsi="Trebuchet MS" w:cs="Trebuchet MS"/>
                <w:color w:val="000000"/>
              </w:rPr>
              <w:t xml:space="preserve"> The school has access to an unrestricted reserve of funds or line of credit sufficient to sustain operations for a period of three months. </w:t>
            </w:r>
          </w:p>
          <w:p w14:paraId="307E4F4C" w14:textId="77777777" w:rsidR="00295A7F" w:rsidRPr="00457D5D" w:rsidRDefault="00D83F08" w:rsidP="0079349C">
            <w:pPr>
              <w:ind w:left="720" w:hanging="720"/>
              <w:rPr>
                <w:rFonts w:ascii="Trebuchet MS" w:eastAsia="Trebuchet MS" w:hAnsi="Trebuchet MS" w:cs="Trebuchet MS"/>
              </w:rPr>
            </w:pPr>
            <w:r w:rsidRPr="00457D5D">
              <w:rPr>
                <w:rFonts w:ascii="Trebuchet MS" w:eastAsia="Trebuchet MS" w:hAnsi="Trebuchet MS" w:cs="Trebuchet MS"/>
                <w:b/>
                <w:color w:val="2E75B5"/>
              </w:rPr>
              <w:t>11.1.3.</w:t>
            </w:r>
            <w:r w:rsidRPr="00457D5D">
              <w:rPr>
                <w:rFonts w:ascii="Trebuchet MS" w:eastAsia="Trebuchet MS" w:hAnsi="Trebuchet MS" w:cs="Trebuchet MS"/>
                <w:color w:val="FF0000"/>
              </w:rPr>
              <w:t xml:space="preserve"> </w:t>
            </w:r>
            <w:r w:rsidRPr="00457D5D">
              <w:rPr>
                <w:rFonts w:ascii="Trebuchet MS" w:eastAsia="Trebuchet MS" w:hAnsi="Trebuchet MS" w:cs="Trebuchet MS"/>
              </w:rPr>
              <w:t>The school obtains officially audited financial statements annually.</w:t>
            </w:r>
          </w:p>
          <w:p w14:paraId="78B4D399" w14:textId="77777777" w:rsidR="00295A7F" w:rsidRPr="00457D5D" w:rsidRDefault="00D83F08" w:rsidP="0079349C">
            <w:pPr>
              <w:ind w:left="720" w:hanging="720"/>
              <w:rPr>
                <w:rFonts w:ascii="Trebuchet MS" w:eastAsia="Trebuchet MS" w:hAnsi="Trebuchet MS" w:cs="Trebuchet MS"/>
              </w:rPr>
            </w:pPr>
            <w:r w:rsidRPr="00457D5D">
              <w:rPr>
                <w:rFonts w:ascii="Trebuchet MS" w:eastAsia="Trebuchet MS" w:hAnsi="Trebuchet MS" w:cs="Trebuchet MS"/>
                <w:b/>
                <w:color w:val="2E75B5"/>
              </w:rPr>
              <w:t xml:space="preserve">11.1.4. </w:t>
            </w:r>
            <w:r w:rsidRPr="00457D5D">
              <w:rPr>
                <w:rFonts w:ascii="Trebuchet MS" w:eastAsia="Trebuchet MS" w:hAnsi="Trebuchet MS" w:cs="Trebuchet MS"/>
                <w:color w:val="000000"/>
              </w:rPr>
              <w:t>The school has appropriate business interruption insurance. </w:t>
            </w:r>
          </w:p>
          <w:p w14:paraId="4C268F3D" w14:textId="77777777" w:rsidR="00295A7F" w:rsidRPr="00457D5D" w:rsidRDefault="00D83F08" w:rsidP="0079349C">
            <w:pPr>
              <w:ind w:left="720" w:hanging="720"/>
              <w:rPr>
                <w:rFonts w:ascii="Trebuchet MS" w:eastAsia="Trebuchet MS" w:hAnsi="Trebuchet MS" w:cs="Trebuchet MS"/>
              </w:rPr>
            </w:pPr>
            <w:r w:rsidRPr="00457D5D">
              <w:rPr>
                <w:rFonts w:ascii="Trebuchet MS" w:eastAsia="Trebuchet MS" w:hAnsi="Trebuchet MS" w:cs="Trebuchet MS"/>
                <w:b/>
                <w:color w:val="2E75B5"/>
              </w:rPr>
              <w:t xml:space="preserve">11.1.5. </w:t>
            </w:r>
            <w:r w:rsidRPr="00457D5D">
              <w:rPr>
                <w:rFonts w:ascii="Trebuchet MS" w:eastAsia="Trebuchet MS" w:hAnsi="Trebuchet MS" w:cs="Trebuchet MS"/>
                <w:color w:val="000000"/>
              </w:rPr>
              <w:t>The school has appropriate contingency arrangements to minimize disruption to the teaching programme by catastrophic events and natural disasters. </w:t>
            </w:r>
          </w:p>
          <w:p w14:paraId="7E51FE55" w14:textId="77777777" w:rsidR="00295A7F" w:rsidRDefault="00295A7F">
            <w:pPr>
              <w:ind w:hanging="144"/>
            </w:pPr>
          </w:p>
        </w:tc>
      </w:tr>
    </w:tbl>
    <w:p w14:paraId="7F0D6669" w14:textId="77777777" w:rsidR="00295A7F" w:rsidRDefault="00295A7F">
      <w:pPr>
        <w:ind w:left="0" w:firstLine="0"/>
      </w:pPr>
    </w:p>
    <w:p w14:paraId="401EB4B1" w14:textId="77777777" w:rsidR="00295A7F" w:rsidRDefault="00C767BE">
      <w:pPr>
        <w:rPr>
          <w:b/>
          <w:color w:val="2E75B5"/>
        </w:rPr>
      </w:pPr>
      <w:r>
        <w:rPr>
          <w:b/>
          <w:color w:val="0070C0"/>
        </w:rPr>
        <w:t xml:space="preserve">PLEASE ANSWER </w:t>
      </w:r>
      <w:r w:rsidR="00D83F08">
        <w:rPr>
          <w:b/>
          <w:color w:val="0070C0"/>
        </w:rPr>
        <w:t>RE:</w:t>
      </w:r>
      <w:r w:rsidR="00D83F08">
        <w:rPr>
          <w:color w:val="0070C0"/>
        </w:rPr>
        <w:t xml:space="preserve"> </w:t>
      </w:r>
      <w:r w:rsidR="00D83F08">
        <w:rPr>
          <w:b/>
          <w:color w:val="2E75B5"/>
        </w:rPr>
        <w:t>11.1. REVENUE SOURCE(S)</w:t>
      </w:r>
    </w:p>
    <w:p w14:paraId="7506CF87" w14:textId="77777777" w:rsidR="00695265" w:rsidRPr="00695265" w:rsidRDefault="00695265" w:rsidP="00606CEB">
      <w:pPr>
        <w:numPr>
          <w:ilvl w:val="2"/>
          <w:numId w:val="20"/>
        </w:numPr>
        <w:pBdr>
          <w:top w:val="nil"/>
          <w:left w:val="nil"/>
          <w:bottom w:val="nil"/>
          <w:right w:val="nil"/>
          <w:between w:val="nil"/>
        </w:pBdr>
        <w:ind w:left="576" w:hanging="720"/>
      </w:pPr>
      <w:bookmarkStart w:id="34" w:name="_heading=h.sqyw64" w:colFirst="0" w:colLast="0"/>
      <w:bookmarkEnd w:id="34"/>
      <w:r>
        <w:rPr>
          <w:color w:val="000000"/>
        </w:rPr>
        <w:t>Describe the steps taken by the school to avoid enroling more students than existing resources are able to support. Indicate when and by whom decisions about student numbers are made. Describe how and by whom tuition and fees are set for the medical school.</w:t>
      </w:r>
    </w:p>
    <w:tbl>
      <w:tblPr>
        <w:tblStyle w:val="TableGrid"/>
        <w:tblW w:w="5000" w:type="pct"/>
        <w:tblLook w:val="04A0" w:firstRow="1" w:lastRow="0" w:firstColumn="1" w:lastColumn="0" w:noHBand="0" w:noVBand="1"/>
      </w:tblPr>
      <w:tblGrid>
        <w:gridCol w:w="9314"/>
      </w:tblGrid>
      <w:tr w:rsidR="00695265" w14:paraId="24725485" w14:textId="77777777" w:rsidTr="00695265">
        <w:tc>
          <w:tcPr>
            <w:tcW w:w="5000" w:type="pct"/>
            <w:tcBorders>
              <w:top w:val="single" w:sz="18" w:space="0" w:color="auto"/>
              <w:left w:val="single" w:sz="18" w:space="0" w:color="auto"/>
              <w:bottom w:val="single" w:sz="18" w:space="0" w:color="auto"/>
              <w:right w:val="single" w:sz="18" w:space="0" w:color="auto"/>
            </w:tcBorders>
          </w:tcPr>
          <w:p w14:paraId="21545718" w14:textId="77777777" w:rsidR="00695265" w:rsidRDefault="00695265" w:rsidP="00695265">
            <w:pPr>
              <w:ind w:left="0" w:firstLine="0"/>
            </w:pPr>
          </w:p>
          <w:p w14:paraId="3B9E00AC" w14:textId="77777777" w:rsidR="00695265" w:rsidRDefault="00695265" w:rsidP="00695265">
            <w:pPr>
              <w:ind w:left="0" w:firstLine="0"/>
            </w:pPr>
          </w:p>
          <w:p w14:paraId="378C8EDE" w14:textId="77777777" w:rsidR="00695265" w:rsidRDefault="00695265" w:rsidP="00695265">
            <w:pPr>
              <w:ind w:left="0" w:firstLine="0"/>
            </w:pPr>
          </w:p>
          <w:p w14:paraId="26519FF6" w14:textId="77777777" w:rsidR="00695265" w:rsidRDefault="00695265" w:rsidP="00695265">
            <w:pPr>
              <w:ind w:left="0" w:firstLine="0"/>
            </w:pPr>
          </w:p>
        </w:tc>
      </w:tr>
    </w:tbl>
    <w:p w14:paraId="512135FA" w14:textId="77777777" w:rsidR="00695265" w:rsidRPr="00695265" w:rsidRDefault="00695265" w:rsidP="00695265">
      <w:pPr>
        <w:pBdr>
          <w:top w:val="nil"/>
          <w:left w:val="nil"/>
          <w:bottom w:val="nil"/>
          <w:right w:val="nil"/>
          <w:between w:val="nil"/>
        </w:pBdr>
        <w:ind w:left="636" w:firstLine="0"/>
      </w:pPr>
    </w:p>
    <w:p w14:paraId="0220927D" w14:textId="11F30203" w:rsidR="00011B0F" w:rsidRDefault="00457D5D" w:rsidP="00606CEB">
      <w:pPr>
        <w:numPr>
          <w:ilvl w:val="2"/>
          <w:numId w:val="20"/>
        </w:numPr>
        <w:pBdr>
          <w:top w:val="nil"/>
          <w:left w:val="nil"/>
          <w:bottom w:val="nil"/>
          <w:right w:val="nil"/>
          <w:between w:val="nil"/>
        </w:pBdr>
        <w:ind w:left="576" w:hanging="720"/>
      </w:pPr>
      <w:r>
        <w:t xml:space="preserve">Summarize trends in </w:t>
      </w:r>
      <w:r w:rsidR="00D83F08" w:rsidRPr="0079349C">
        <w:t>the funding sources available to the medical school. Describe any substantive</w:t>
      </w:r>
      <w:r>
        <w:t xml:space="preserve"> changes </w:t>
      </w:r>
      <w:r w:rsidR="00D83F08" w:rsidRPr="0079349C">
        <w:t>d</w:t>
      </w:r>
      <w:r>
        <w:t xml:space="preserve">uring the preceding and </w:t>
      </w:r>
      <w:r w:rsidR="00D83F08" w:rsidRPr="0079349C">
        <w:t xml:space="preserve">the current fiscal </w:t>
      </w:r>
      <w:r w:rsidR="00011B0F">
        <w:t>year in total revenue, operating margin, revenue mix, market value of endowments, medical school reserves or outstanding debt</w:t>
      </w:r>
      <w:bookmarkStart w:id="35" w:name="_heading=h.3cqmetx" w:colFirst="0" w:colLast="0"/>
      <w:bookmarkEnd w:id="35"/>
      <w:r w:rsidR="00E06D28">
        <w:t>.</w:t>
      </w:r>
    </w:p>
    <w:p w14:paraId="36A070A5" w14:textId="71A77CA9" w:rsidR="00295A7F" w:rsidRPr="0079349C" w:rsidRDefault="004348EA" w:rsidP="00B25EC2">
      <w:pPr>
        <w:pBdr>
          <w:top w:val="nil"/>
          <w:left w:val="nil"/>
          <w:bottom w:val="nil"/>
          <w:right w:val="nil"/>
          <w:between w:val="nil"/>
        </w:pBdr>
        <w:ind w:firstLine="0"/>
      </w:pPr>
      <w:r w:rsidRPr="00011B0F">
        <w:rPr>
          <w:color w:val="000000"/>
        </w:rPr>
        <w:t>Indicate</w:t>
      </w:r>
      <w:r w:rsidR="00D83F08" w:rsidRPr="00011B0F">
        <w:rPr>
          <w:color w:val="000000"/>
        </w:rPr>
        <w:t xml:space="preserve"> </w:t>
      </w:r>
      <w:r w:rsidRPr="00011B0F">
        <w:rPr>
          <w:color w:val="000000"/>
        </w:rPr>
        <w:t xml:space="preserve">the </w:t>
      </w:r>
      <w:r w:rsidR="00D83F08" w:rsidRPr="00011B0F">
        <w:rPr>
          <w:color w:val="000000"/>
        </w:rPr>
        <w:t>unrestricted reserve of funds or line of credit to which the school has access</w:t>
      </w:r>
      <w:r w:rsidRPr="00011B0F">
        <w:rPr>
          <w:color w:val="000000"/>
        </w:rPr>
        <w:t xml:space="preserve"> and </w:t>
      </w:r>
      <w:r w:rsidR="00D83F08" w:rsidRPr="0079349C">
        <w:t>the time period for which this will be sufficient to sustain operations.</w:t>
      </w:r>
      <w:r w:rsidR="0079349C" w:rsidRPr="0079349C">
        <w:t xml:space="preserve"> </w:t>
      </w:r>
      <w:r w:rsidR="00D83F08" w:rsidRPr="0079349C">
        <w:t>Describe whether and for what purpose(s) financial reserves have been used to balance the operating budget in recent years and provide details of Board discussions related to these reserves</w:t>
      </w:r>
      <w:r w:rsidR="00D519AB">
        <w:t>.</w:t>
      </w:r>
      <w:r w:rsidR="00D83F08" w:rsidRPr="0079349C">
        <w:t xml:space="preserve"> </w:t>
      </w:r>
    </w:p>
    <w:tbl>
      <w:tblPr>
        <w:tblStyle w:val="affffffffffffffff1"/>
        <w:tblW w:w="9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14"/>
      </w:tblGrid>
      <w:tr w:rsidR="00295A7F" w14:paraId="6E92E191" w14:textId="77777777">
        <w:tc>
          <w:tcPr>
            <w:tcW w:w="9314" w:type="dxa"/>
            <w:tcBorders>
              <w:top w:val="single" w:sz="18" w:space="0" w:color="000000"/>
              <w:left w:val="single" w:sz="18" w:space="0" w:color="000000"/>
              <w:bottom w:val="single" w:sz="18" w:space="0" w:color="000000"/>
              <w:right w:val="single" w:sz="18" w:space="0" w:color="000000"/>
            </w:tcBorders>
          </w:tcPr>
          <w:p w14:paraId="440E3C5D" w14:textId="77777777" w:rsidR="00295A7F" w:rsidRDefault="00295A7F">
            <w:pPr>
              <w:ind w:hanging="144"/>
            </w:pPr>
          </w:p>
          <w:p w14:paraId="712EA522" w14:textId="77777777" w:rsidR="00295A7F" w:rsidRDefault="00295A7F">
            <w:pPr>
              <w:ind w:hanging="144"/>
            </w:pPr>
          </w:p>
          <w:p w14:paraId="2581F207" w14:textId="77777777" w:rsidR="00295A7F" w:rsidRDefault="00295A7F">
            <w:pPr>
              <w:ind w:hanging="144"/>
            </w:pPr>
          </w:p>
          <w:p w14:paraId="052EC6F2" w14:textId="77777777" w:rsidR="00295A7F" w:rsidRDefault="00295A7F">
            <w:pPr>
              <w:ind w:hanging="144"/>
            </w:pPr>
          </w:p>
        </w:tc>
      </w:tr>
    </w:tbl>
    <w:p w14:paraId="13E46599" w14:textId="77777777" w:rsidR="00295A7F" w:rsidRDefault="00295A7F">
      <w:pPr>
        <w:ind w:left="0" w:hanging="144"/>
      </w:pPr>
    </w:p>
    <w:p w14:paraId="3C1A640B" w14:textId="66786BF0" w:rsidR="00295A7F" w:rsidRPr="0079349C" w:rsidRDefault="00D83F08" w:rsidP="00606CEB">
      <w:pPr>
        <w:numPr>
          <w:ilvl w:val="2"/>
          <w:numId w:val="20"/>
        </w:numPr>
        <w:pBdr>
          <w:top w:val="nil"/>
          <w:left w:val="nil"/>
          <w:bottom w:val="nil"/>
          <w:right w:val="nil"/>
          <w:between w:val="nil"/>
        </w:pBdr>
        <w:ind w:left="576" w:hanging="720"/>
      </w:pPr>
      <w:r w:rsidRPr="0079349C">
        <w:t xml:space="preserve">Summarize the key findings from </w:t>
      </w:r>
      <w:r w:rsidR="00457D5D">
        <w:t xml:space="preserve">the most recent audit </w:t>
      </w:r>
      <w:r w:rsidRPr="0079349C">
        <w:t>of the medical school.</w:t>
      </w:r>
      <w:r w:rsidR="00836C18">
        <w:t xml:space="preserve"> How frequently does the school obtain an official </w:t>
      </w:r>
      <w:r w:rsidR="00341613">
        <w:t>audit?</w:t>
      </w:r>
      <w:r w:rsidR="00836C18">
        <w:t xml:space="preserve"> </w:t>
      </w:r>
      <w:r w:rsidRPr="0079349C">
        <w:t xml:space="preserve"> If the medical school is not audited separately, summarize the findings from any </w:t>
      </w:r>
      <w:r w:rsidR="00457D5D">
        <w:t xml:space="preserve">external financial audits of </w:t>
      </w:r>
      <w:r w:rsidRPr="0079349C">
        <w:t>the university or health system of whi</w:t>
      </w:r>
      <w:r w:rsidR="00457D5D">
        <w:t>ch the medical school is a part</w:t>
      </w:r>
      <w:r w:rsidRPr="0079349C">
        <w:t>.</w:t>
      </w:r>
    </w:p>
    <w:tbl>
      <w:tblPr>
        <w:tblStyle w:val="affffffffffffffff2"/>
        <w:tblW w:w="9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14"/>
      </w:tblGrid>
      <w:tr w:rsidR="00295A7F" w14:paraId="4B0DAA70" w14:textId="77777777">
        <w:tc>
          <w:tcPr>
            <w:tcW w:w="9314" w:type="dxa"/>
            <w:tcBorders>
              <w:top w:val="single" w:sz="18" w:space="0" w:color="000000"/>
              <w:left w:val="single" w:sz="18" w:space="0" w:color="000000"/>
              <w:bottom w:val="single" w:sz="18" w:space="0" w:color="000000"/>
              <w:right w:val="single" w:sz="18" w:space="0" w:color="000000"/>
            </w:tcBorders>
          </w:tcPr>
          <w:p w14:paraId="5B7CBC15" w14:textId="77777777" w:rsidR="00295A7F" w:rsidRDefault="00295A7F">
            <w:pPr>
              <w:ind w:hanging="144"/>
            </w:pPr>
          </w:p>
          <w:p w14:paraId="5B485369" w14:textId="77777777" w:rsidR="00295A7F" w:rsidRDefault="00295A7F">
            <w:pPr>
              <w:ind w:hanging="144"/>
            </w:pPr>
          </w:p>
          <w:p w14:paraId="00B4BE90" w14:textId="77777777" w:rsidR="00295A7F" w:rsidRDefault="00295A7F">
            <w:pPr>
              <w:ind w:hanging="144"/>
            </w:pPr>
          </w:p>
          <w:p w14:paraId="30FF3E81" w14:textId="77777777" w:rsidR="00295A7F" w:rsidRDefault="00295A7F">
            <w:pPr>
              <w:ind w:hanging="144"/>
            </w:pPr>
          </w:p>
        </w:tc>
      </w:tr>
    </w:tbl>
    <w:p w14:paraId="66506C48" w14:textId="77777777" w:rsidR="00295A7F" w:rsidRDefault="00295A7F">
      <w:pPr>
        <w:ind w:left="0" w:hanging="144"/>
      </w:pPr>
    </w:p>
    <w:p w14:paraId="3656E35E" w14:textId="77777777" w:rsidR="00295A7F" w:rsidRDefault="00D83F08" w:rsidP="00606CEB">
      <w:pPr>
        <w:numPr>
          <w:ilvl w:val="2"/>
          <w:numId w:val="20"/>
        </w:numPr>
        <w:pBdr>
          <w:top w:val="nil"/>
          <w:left w:val="nil"/>
          <w:bottom w:val="nil"/>
          <w:right w:val="nil"/>
          <w:between w:val="nil"/>
        </w:pBdr>
        <w:ind w:left="576" w:hanging="720"/>
      </w:pPr>
      <w:r>
        <w:rPr>
          <w:color w:val="000000"/>
        </w:rPr>
        <w:t>Describe the school’s bu</w:t>
      </w:r>
      <w:r w:rsidR="00836C18">
        <w:rPr>
          <w:color w:val="000000"/>
        </w:rPr>
        <w:t xml:space="preserve">siness interruption insurance and </w:t>
      </w:r>
      <w:r w:rsidR="00836C18">
        <w:rPr>
          <w:b/>
          <w:color w:val="2E74B5" w:themeColor="accent1" w:themeShade="BF"/>
        </w:rPr>
        <w:t>11.1.5</w:t>
      </w:r>
      <w:r w:rsidR="00836C18" w:rsidRPr="00836C18">
        <w:rPr>
          <w:color w:val="2E74B5" w:themeColor="accent1" w:themeShade="BF"/>
        </w:rPr>
        <w:t xml:space="preserve"> </w:t>
      </w:r>
      <w:r w:rsidRPr="00836C18">
        <w:rPr>
          <w:color w:val="000000"/>
        </w:rPr>
        <w:t xml:space="preserve">the contingency </w:t>
      </w:r>
      <w:r w:rsidR="00457D5D" w:rsidRPr="00836C18">
        <w:rPr>
          <w:color w:val="000000"/>
        </w:rPr>
        <w:t>arrangements</w:t>
      </w:r>
      <w:r w:rsidRPr="00836C18">
        <w:rPr>
          <w:color w:val="000000"/>
        </w:rPr>
        <w:t xml:space="preserve"> in place to minimize disruption to the teaching programme by catastrophic events and natural disasters.</w:t>
      </w:r>
    </w:p>
    <w:tbl>
      <w:tblPr>
        <w:tblStyle w:val="affffffffffffffff4"/>
        <w:tblW w:w="9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14"/>
      </w:tblGrid>
      <w:tr w:rsidR="00295A7F" w14:paraId="30945ADF" w14:textId="77777777">
        <w:tc>
          <w:tcPr>
            <w:tcW w:w="9314" w:type="dxa"/>
            <w:tcBorders>
              <w:top w:val="single" w:sz="18" w:space="0" w:color="000000"/>
              <w:left w:val="single" w:sz="18" w:space="0" w:color="000000"/>
              <w:bottom w:val="single" w:sz="18" w:space="0" w:color="000000"/>
              <w:right w:val="single" w:sz="18" w:space="0" w:color="000000"/>
            </w:tcBorders>
          </w:tcPr>
          <w:p w14:paraId="3E5D657D" w14:textId="77777777" w:rsidR="00295A7F" w:rsidRDefault="00295A7F">
            <w:pPr>
              <w:ind w:hanging="144"/>
            </w:pPr>
          </w:p>
          <w:p w14:paraId="200B4C2C" w14:textId="77777777" w:rsidR="00295A7F" w:rsidRDefault="00295A7F">
            <w:pPr>
              <w:ind w:hanging="144"/>
            </w:pPr>
          </w:p>
          <w:p w14:paraId="6C75ECB4" w14:textId="77777777" w:rsidR="00295A7F" w:rsidRDefault="00295A7F">
            <w:pPr>
              <w:ind w:hanging="144"/>
            </w:pPr>
          </w:p>
          <w:p w14:paraId="0306A27E" w14:textId="77777777" w:rsidR="00295A7F" w:rsidRDefault="00295A7F">
            <w:pPr>
              <w:ind w:hanging="144"/>
            </w:pPr>
          </w:p>
        </w:tc>
      </w:tr>
    </w:tbl>
    <w:p w14:paraId="466EDF1A" w14:textId="77777777" w:rsidR="00295A7F" w:rsidRDefault="00295A7F">
      <w:pPr>
        <w:ind w:left="0" w:hanging="144"/>
      </w:pPr>
    </w:p>
    <w:p w14:paraId="2671BADE" w14:textId="77777777" w:rsidR="00295A7F" w:rsidRDefault="00D83F08">
      <w:pPr>
        <w:rPr>
          <w:b/>
          <w:color w:val="2E75B5"/>
        </w:rPr>
      </w:pPr>
      <w:r>
        <w:rPr>
          <w:b/>
          <w:color w:val="2E75B5"/>
        </w:rPr>
        <w:t>11.2. BUDGET PLANNING AND COMPLIANCE</w:t>
      </w:r>
    </w:p>
    <w:tbl>
      <w:tblPr>
        <w:tblStyle w:val="affffffffffffffff5"/>
        <w:tblW w:w="931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400" w:firstRow="0" w:lastRow="0" w:firstColumn="0" w:lastColumn="0" w:noHBand="0" w:noVBand="1"/>
      </w:tblPr>
      <w:tblGrid>
        <w:gridCol w:w="9314"/>
      </w:tblGrid>
      <w:tr w:rsidR="00295A7F" w14:paraId="6449A290" w14:textId="77777777">
        <w:tc>
          <w:tcPr>
            <w:tcW w:w="9314" w:type="dxa"/>
            <w:shd w:val="clear" w:color="auto" w:fill="DEEBF6"/>
          </w:tcPr>
          <w:p w14:paraId="741AA8FE" w14:textId="77777777" w:rsidR="00295A7F" w:rsidRPr="00117415" w:rsidRDefault="00295A7F">
            <w:pPr>
              <w:ind w:left="1008" w:hanging="143"/>
              <w:rPr>
                <w:rFonts w:ascii="Trebuchet MS" w:eastAsia="Trebuchet MS" w:hAnsi="Trebuchet MS" w:cs="Trebuchet MS"/>
                <w:b/>
                <w:color w:val="2E75B5"/>
              </w:rPr>
            </w:pPr>
          </w:p>
          <w:p w14:paraId="3DD20A04" w14:textId="77777777" w:rsidR="00295A7F" w:rsidRPr="00117415" w:rsidRDefault="00D83F08" w:rsidP="0079349C">
            <w:pPr>
              <w:ind w:left="720" w:hanging="720"/>
              <w:rPr>
                <w:rFonts w:ascii="Trebuchet MS" w:eastAsia="Trebuchet MS" w:hAnsi="Trebuchet MS" w:cs="Trebuchet MS"/>
              </w:rPr>
            </w:pPr>
            <w:r w:rsidRPr="00117415">
              <w:rPr>
                <w:rFonts w:ascii="Trebuchet MS" w:eastAsia="Trebuchet MS" w:hAnsi="Trebuchet MS" w:cs="Trebuchet MS"/>
                <w:b/>
                <w:color w:val="2E75B5"/>
              </w:rPr>
              <w:t>11.2.1.</w:t>
            </w:r>
            <w:r w:rsidRPr="00117415">
              <w:rPr>
                <w:rFonts w:ascii="Trebuchet MS" w:eastAsia="Trebuchet MS" w:hAnsi="Trebuchet MS" w:cs="Trebuchet MS"/>
                <w:color w:val="000000"/>
              </w:rPr>
              <w:t xml:space="preserve"> The school’s instructional budget is developed by the CAO and Chief Operating Officer (COO) in consultation with department heads, faculty representatives, and the chief financial officer. </w:t>
            </w:r>
          </w:p>
          <w:p w14:paraId="3DD70B1A" w14:textId="77777777" w:rsidR="00295A7F" w:rsidRPr="00117415" w:rsidRDefault="00D83F08" w:rsidP="0079349C">
            <w:pPr>
              <w:ind w:left="720" w:hanging="720"/>
              <w:rPr>
                <w:rFonts w:ascii="Trebuchet MS" w:eastAsia="Trebuchet MS" w:hAnsi="Trebuchet MS" w:cs="Trebuchet MS"/>
              </w:rPr>
            </w:pPr>
            <w:r w:rsidRPr="00117415">
              <w:rPr>
                <w:rFonts w:ascii="Trebuchet MS" w:eastAsia="Trebuchet MS" w:hAnsi="Trebuchet MS" w:cs="Trebuchet MS"/>
                <w:b/>
                <w:color w:val="2E75B5"/>
              </w:rPr>
              <w:t>11.2.2.</w:t>
            </w:r>
            <w:r w:rsidRPr="00117415">
              <w:rPr>
                <w:rFonts w:ascii="Trebuchet MS" w:eastAsia="Trebuchet MS" w:hAnsi="Trebuchet MS" w:cs="Trebuchet MS"/>
                <w:color w:val="000000"/>
              </w:rPr>
              <w:t xml:space="preserve"> The non-instructional budget for items such as student housing, food service, security, etc. is developed by the chief financial officer in consultation with appropriate department heads. S/he assembles the budget requests, estimates income, and assists the chief administrative officer in preparing a budgetary allocation plan. </w:t>
            </w:r>
          </w:p>
          <w:p w14:paraId="7DD1C181" w14:textId="77777777" w:rsidR="00295A7F" w:rsidRPr="00117415" w:rsidRDefault="00D83F08" w:rsidP="0079349C">
            <w:pPr>
              <w:ind w:left="720" w:hanging="720"/>
              <w:rPr>
                <w:rFonts w:ascii="Trebuchet MS" w:eastAsia="Trebuchet MS" w:hAnsi="Trebuchet MS" w:cs="Trebuchet MS"/>
                <w:color w:val="000000"/>
              </w:rPr>
            </w:pPr>
            <w:r w:rsidRPr="00117415">
              <w:rPr>
                <w:rFonts w:ascii="Trebuchet MS" w:eastAsia="Trebuchet MS" w:hAnsi="Trebuchet MS" w:cs="Trebuchet MS"/>
                <w:b/>
                <w:color w:val="2E75B5"/>
              </w:rPr>
              <w:t xml:space="preserve">11.2.3. </w:t>
            </w:r>
            <w:r w:rsidRPr="00117415">
              <w:rPr>
                <w:rFonts w:ascii="Trebuchet MS" w:eastAsia="Trebuchet MS" w:hAnsi="Trebuchet MS" w:cs="Trebuchet MS"/>
                <w:color w:val="000000"/>
              </w:rPr>
              <w:t xml:space="preserve">The </w:t>
            </w:r>
            <w:r w:rsidRPr="00117415">
              <w:rPr>
                <w:rFonts w:ascii="Trebuchet MS" w:eastAsia="Trebuchet MS" w:hAnsi="Trebuchet MS" w:cs="Trebuchet MS"/>
              </w:rPr>
              <w:t xml:space="preserve">CEO </w:t>
            </w:r>
            <w:r w:rsidRPr="00117415">
              <w:rPr>
                <w:rFonts w:ascii="Trebuchet MS" w:eastAsia="Trebuchet MS" w:hAnsi="Trebuchet MS" w:cs="Trebuchet MS"/>
                <w:color w:val="000000"/>
              </w:rPr>
              <w:t>presents the budget for final approval to and by the board.  The chief financial officer monitors departmental expenditures to ensure budgetary compliance.  </w:t>
            </w:r>
          </w:p>
          <w:p w14:paraId="72F962A1" w14:textId="77777777" w:rsidR="00295A7F" w:rsidRDefault="00295A7F">
            <w:pPr>
              <w:ind w:left="1008" w:hanging="143"/>
            </w:pPr>
          </w:p>
        </w:tc>
      </w:tr>
    </w:tbl>
    <w:p w14:paraId="1095319F" w14:textId="77777777" w:rsidR="00975648" w:rsidRDefault="00975648" w:rsidP="00975648">
      <w:pPr>
        <w:ind w:left="0" w:firstLine="0"/>
        <w:rPr>
          <w:b/>
          <w:color w:val="0070C0"/>
        </w:rPr>
      </w:pPr>
    </w:p>
    <w:p w14:paraId="61132980" w14:textId="77777777" w:rsidR="00E06D28" w:rsidRDefault="00E06D28">
      <w:pPr>
        <w:rPr>
          <w:b/>
          <w:color w:val="0070C0"/>
        </w:rPr>
      </w:pPr>
    </w:p>
    <w:p w14:paraId="2ED4CAE5" w14:textId="77777777" w:rsidR="00E06D28" w:rsidRDefault="00E06D28">
      <w:pPr>
        <w:rPr>
          <w:b/>
          <w:color w:val="0070C0"/>
        </w:rPr>
      </w:pPr>
    </w:p>
    <w:p w14:paraId="0D8E1730" w14:textId="77777777" w:rsidR="00E06D28" w:rsidRDefault="00E06D28">
      <w:pPr>
        <w:rPr>
          <w:b/>
          <w:color w:val="0070C0"/>
        </w:rPr>
      </w:pPr>
    </w:p>
    <w:p w14:paraId="0D0D7DED" w14:textId="34787E32" w:rsidR="00295A7F" w:rsidRDefault="00C767BE">
      <w:pPr>
        <w:rPr>
          <w:b/>
          <w:color w:val="2E75B5"/>
        </w:rPr>
      </w:pPr>
      <w:r>
        <w:rPr>
          <w:b/>
          <w:color w:val="0070C0"/>
        </w:rPr>
        <w:lastRenderedPageBreak/>
        <w:t xml:space="preserve">PLEASE ANSWER </w:t>
      </w:r>
      <w:r w:rsidR="00D83F08">
        <w:rPr>
          <w:b/>
          <w:color w:val="0070C0"/>
        </w:rPr>
        <w:t>RE:</w:t>
      </w:r>
      <w:r w:rsidR="00D83F08">
        <w:rPr>
          <w:color w:val="0070C0"/>
        </w:rPr>
        <w:t xml:space="preserve"> </w:t>
      </w:r>
      <w:r w:rsidR="00D83F08">
        <w:rPr>
          <w:b/>
          <w:color w:val="2E75B5"/>
        </w:rPr>
        <w:t>11.2 BUDGET PLANNING AND COMPLIANCE</w:t>
      </w:r>
    </w:p>
    <w:p w14:paraId="59A4B1A8" w14:textId="77777777" w:rsidR="00295A7F" w:rsidRPr="0079349C" w:rsidRDefault="0079349C" w:rsidP="00606CEB">
      <w:pPr>
        <w:numPr>
          <w:ilvl w:val="2"/>
          <w:numId w:val="21"/>
        </w:numPr>
        <w:pBdr>
          <w:top w:val="nil"/>
          <w:left w:val="nil"/>
          <w:bottom w:val="nil"/>
          <w:right w:val="nil"/>
          <w:between w:val="nil"/>
        </w:pBdr>
        <w:ind w:left="576" w:hanging="720"/>
      </w:pPr>
      <w:r w:rsidRPr="0079349C">
        <w:t>Describe the</w:t>
      </w:r>
      <w:r w:rsidR="00117415">
        <w:t xml:space="preserve"> </w:t>
      </w:r>
      <w:r w:rsidR="00D83F08" w:rsidRPr="0079349C">
        <w:t xml:space="preserve">role and authority of the CAO in </w:t>
      </w:r>
      <w:r w:rsidR="00457D5D" w:rsidRPr="00836C18">
        <w:rPr>
          <w:u w:val="single"/>
        </w:rPr>
        <w:t>instructional</w:t>
      </w:r>
      <w:r w:rsidR="00457D5D">
        <w:t xml:space="preserve"> </w:t>
      </w:r>
      <w:r w:rsidR="00D83F08" w:rsidRPr="0079349C">
        <w:t>budget development and approval</w:t>
      </w:r>
      <w:r w:rsidR="00117415">
        <w:t xml:space="preserve"> and</w:t>
      </w:r>
      <w:r w:rsidRPr="0079349C">
        <w:t xml:space="preserve"> the </w:t>
      </w:r>
      <w:r w:rsidR="00117415">
        <w:t xml:space="preserve">procedure(s) by which the CAO Can access funds from the medical school budget. </w:t>
      </w:r>
    </w:p>
    <w:tbl>
      <w:tblPr>
        <w:tblStyle w:val="affffffffffffffff6"/>
        <w:tblW w:w="9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14"/>
      </w:tblGrid>
      <w:tr w:rsidR="00295A7F" w14:paraId="32AE27C4" w14:textId="77777777">
        <w:tc>
          <w:tcPr>
            <w:tcW w:w="9314" w:type="dxa"/>
            <w:tcBorders>
              <w:top w:val="single" w:sz="18" w:space="0" w:color="000000"/>
              <w:left w:val="single" w:sz="18" w:space="0" w:color="000000"/>
              <w:bottom w:val="single" w:sz="18" w:space="0" w:color="000000"/>
              <w:right w:val="single" w:sz="18" w:space="0" w:color="000000"/>
            </w:tcBorders>
          </w:tcPr>
          <w:p w14:paraId="1E405B97" w14:textId="77777777" w:rsidR="00295A7F" w:rsidRDefault="00295A7F">
            <w:pPr>
              <w:pBdr>
                <w:top w:val="nil"/>
                <w:left w:val="nil"/>
                <w:bottom w:val="nil"/>
                <w:right w:val="nil"/>
                <w:between w:val="nil"/>
              </w:pBdr>
              <w:spacing w:line="360" w:lineRule="auto"/>
              <w:rPr>
                <w:rFonts w:ascii="Trebuchet MS" w:eastAsia="Trebuchet MS" w:hAnsi="Trebuchet MS" w:cs="Trebuchet MS"/>
                <w:color w:val="7030A0"/>
                <w:sz w:val="24"/>
                <w:szCs w:val="24"/>
              </w:rPr>
            </w:pPr>
          </w:p>
          <w:p w14:paraId="2606765D" w14:textId="77777777" w:rsidR="00295A7F" w:rsidRDefault="00295A7F">
            <w:pPr>
              <w:pBdr>
                <w:top w:val="nil"/>
                <w:left w:val="nil"/>
                <w:bottom w:val="nil"/>
                <w:right w:val="nil"/>
                <w:between w:val="nil"/>
              </w:pBdr>
              <w:spacing w:line="360" w:lineRule="auto"/>
              <w:rPr>
                <w:rFonts w:ascii="Trebuchet MS" w:eastAsia="Trebuchet MS" w:hAnsi="Trebuchet MS" w:cs="Trebuchet MS"/>
                <w:color w:val="7030A0"/>
                <w:sz w:val="24"/>
                <w:szCs w:val="24"/>
              </w:rPr>
            </w:pPr>
          </w:p>
          <w:p w14:paraId="60F7A4B3" w14:textId="77777777" w:rsidR="00295A7F" w:rsidRDefault="00295A7F">
            <w:pPr>
              <w:pBdr>
                <w:top w:val="nil"/>
                <w:left w:val="nil"/>
                <w:bottom w:val="nil"/>
                <w:right w:val="nil"/>
                <w:between w:val="nil"/>
              </w:pBdr>
              <w:spacing w:line="360" w:lineRule="auto"/>
              <w:rPr>
                <w:rFonts w:ascii="Trebuchet MS" w:eastAsia="Trebuchet MS" w:hAnsi="Trebuchet MS" w:cs="Trebuchet MS"/>
                <w:color w:val="7030A0"/>
                <w:sz w:val="24"/>
                <w:szCs w:val="24"/>
              </w:rPr>
            </w:pPr>
          </w:p>
          <w:p w14:paraId="17765BD8" w14:textId="77777777" w:rsidR="00295A7F" w:rsidRDefault="00295A7F">
            <w:pPr>
              <w:pBdr>
                <w:top w:val="nil"/>
                <w:left w:val="nil"/>
                <w:bottom w:val="nil"/>
                <w:right w:val="nil"/>
                <w:between w:val="nil"/>
              </w:pBdr>
              <w:spacing w:line="360" w:lineRule="auto"/>
              <w:rPr>
                <w:rFonts w:ascii="Trebuchet MS" w:eastAsia="Trebuchet MS" w:hAnsi="Trebuchet MS" w:cs="Trebuchet MS"/>
                <w:color w:val="7030A0"/>
                <w:sz w:val="24"/>
                <w:szCs w:val="24"/>
              </w:rPr>
            </w:pPr>
          </w:p>
        </w:tc>
      </w:tr>
    </w:tbl>
    <w:p w14:paraId="5E3849D1" w14:textId="77777777" w:rsidR="00295A7F" w:rsidRDefault="00295A7F">
      <w:pPr>
        <w:pBdr>
          <w:top w:val="nil"/>
          <w:left w:val="nil"/>
          <w:bottom w:val="nil"/>
          <w:right w:val="nil"/>
          <w:between w:val="nil"/>
        </w:pBdr>
        <w:ind w:hanging="864"/>
        <w:rPr>
          <w:color w:val="7030A0"/>
        </w:rPr>
      </w:pPr>
    </w:p>
    <w:p w14:paraId="3074B8EF" w14:textId="77777777" w:rsidR="00295A7F" w:rsidRDefault="00D83F08" w:rsidP="00B25EC2">
      <w:pPr>
        <w:pBdr>
          <w:top w:val="nil"/>
          <w:left w:val="nil"/>
          <w:bottom w:val="nil"/>
          <w:right w:val="nil"/>
          <w:between w:val="nil"/>
        </w:pBdr>
        <w:ind w:left="432"/>
        <w:rPr>
          <w:color w:val="000000"/>
        </w:rPr>
      </w:pPr>
      <w:bookmarkStart w:id="36" w:name="_heading=h.1rvwp1q" w:colFirst="0" w:colLast="0"/>
      <w:bookmarkEnd w:id="36"/>
      <w:r>
        <w:rPr>
          <w:b/>
          <w:color w:val="2E75B5"/>
        </w:rPr>
        <w:t>11.2.2.</w:t>
      </w:r>
      <w:r>
        <w:rPr>
          <w:color w:val="2E75B5"/>
        </w:rPr>
        <w:t xml:space="preserve"> </w:t>
      </w:r>
      <w:r>
        <w:rPr>
          <w:color w:val="000000"/>
        </w:rPr>
        <w:t>Describe how the school’s non-instructional budget is developed</w:t>
      </w:r>
      <w:r w:rsidR="0079349C">
        <w:rPr>
          <w:color w:val="000000"/>
        </w:rPr>
        <w:t xml:space="preserve">. </w:t>
      </w:r>
      <w:r w:rsidRPr="0079349C">
        <w:t>Describe any substantive changes anticipated by the medical school during the three fiscal years following the</w:t>
      </w:r>
      <w:r w:rsidR="00117415">
        <w:t xml:space="preserve"> inspection fiscal year </w:t>
      </w:r>
      <w:r w:rsidRPr="0079349C">
        <w:t xml:space="preserve">and explain the reasons for any anticipated changes. </w:t>
      </w:r>
    </w:p>
    <w:tbl>
      <w:tblPr>
        <w:tblStyle w:val="affffffffffffffff7"/>
        <w:tblW w:w="9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14"/>
      </w:tblGrid>
      <w:tr w:rsidR="00295A7F" w14:paraId="27F60743" w14:textId="77777777">
        <w:tc>
          <w:tcPr>
            <w:tcW w:w="9314" w:type="dxa"/>
            <w:tcBorders>
              <w:top w:val="single" w:sz="18" w:space="0" w:color="000000"/>
              <w:left w:val="single" w:sz="18" w:space="0" w:color="000000"/>
              <w:bottom w:val="single" w:sz="18" w:space="0" w:color="000000"/>
              <w:right w:val="single" w:sz="18" w:space="0" w:color="000000"/>
            </w:tcBorders>
          </w:tcPr>
          <w:p w14:paraId="08E772C8" w14:textId="77777777" w:rsidR="00295A7F" w:rsidRDefault="00295A7F">
            <w:pPr>
              <w:ind w:hanging="144"/>
              <w:rPr>
                <w:color w:val="000000"/>
              </w:rPr>
            </w:pPr>
          </w:p>
          <w:p w14:paraId="322B20D9" w14:textId="77777777" w:rsidR="00295A7F" w:rsidRDefault="00295A7F">
            <w:pPr>
              <w:ind w:hanging="144"/>
              <w:rPr>
                <w:color w:val="000000"/>
              </w:rPr>
            </w:pPr>
          </w:p>
          <w:p w14:paraId="3B97F588" w14:textId="77777777" w:rsidR="00295A7F" w:rsidRDefault="00295A7F">
            <w:pPr>
              <w:ind w:hanging="144"/>
              <w:rPr>
                <w:color w:val="000000"/>
              </w:rPr>
            </w:pPr>
          </w:p>
          <w:p w14:paraId="4FB32DEF" w14:textId="77777777" w:rsidR="00295A7F" w:rsidRDefault="00295A7F">
            <w:pPr>
              <w:ind w:hanging="144"/>
              <w:rPr>
                <w:color w:val="000000"/>
              </w:rPr>
            </w:pPr>
          </w:p>
        </w:tc>
      </w:tr>
    </w:tbl>
    <w:p w14:paraId="24815C39" w14:textId="77777777" w:rsidR="00295A7F" w:rsidRDefault="00295A7F">
      <w:pPr>
        <w:ind w:left="0" w:hanging="144"/>
        <w:rPr>
          <w:color w:val="000000"/>
        </w:rPr>
      </w:pPr>
    </w:p>
    <w:p w14:paraId="11BBCA1B" w14:textId="77777777" w:rsidR="00295A7F" w:rsidRPr="00B76E4B" w:rsidRDefault="00D83F08" w:rsidP="00606CEB">
      <w:pPr>
        <w:pStyle w:val="ListParagraph"/>
        <w:numPr>
          <w:ilvl w:val="2"/>
          <w:numId w:val="80"/>
        </w:numPr>
        <w:pBdr>
          <w:top w:val="nil"/>
          <w:left w:val="nil"/>
          <w:bottom w:val="nil"/>
          <w:right w:val="nil"/>
          <w:between w:val="nil"/>
        </w:pBdr>
        <w:ind w:left="576" w:hanging="720"/>
        <w:rPr>
          <w:color w:val="000000"/>
        </w:rPr>
      </w:pPr>
      <w:r w:rsidRPr="00B76E4B">
        <w:rPr>
          <w:color w:val="000000"/>
        </w:rPr>
        <w:t>Describe the role of the Board of Trustees and C</w:t>
      </w:r>
      <w:r w:rsidR="00E17C06">
        <w:rPr>
          <w:color w:val="000000"/>
        </w:rPr>
        <w:t xml:space="preserve">hief </w:t>
      </w:r>
      <w:r w:rsidR="004348EA">
        <w:rPr>
          <w:color w:val="000000"/>
        </w:rPr>
        <w:t>F</w:t>
      </w:r>
      <w:r w:rsidR="00E17C06">
        <w:rPr>
          <w:color w:val="000000"/>
        </w:rPr>
        <w:t xml:space="preserve">inancial </w:t>
      </w:r>
      <w:r w:rsidR="004348EA">
        <w:rPr>
          <w:color w:val="000000"/>
        </w:rPr>
        <w:t>O</w:t>
      </w:r>
      <w:r w:rsidR="00E17C06">
        <w:rPr>
          <w:color w:val="000000"/>
        </w:rPr>
        <w:t>fficer (CFO)</w:t>
      </w:r>
      <w:r w:rsidR="00E17C06">
        <w:rPr>
          <w:rStyle w:val="FootnoteReference"/>
          <w:color w:val="000000"/>
        </w:rPr>
        <w:footnoteReference w:id="12"/>
      </w:r>
      <w:r w:rsidRPr="00B76E4B">
        <w:rPr>
          <w:color w:val="000000"/>
        </w:rPr>
        <w:t xml:space="preserve"> in budgetary approval and </w:t>
      </w:r>
      <w:r w:rsidR="00457D5D">
        <w:rPr>
          <w:color w:val="000000"/>
        </w:rPr>
        <w:t>compliance monitoring</w:t>
      </w:r>
      <w:r w:rsidRPr="0079349C">
        <w:t>. Describe the medical school’s policy with regard to the financing of urgent and unexpected maintenance of medical school facilities (e.g., roof replacement).</w:t>
      </w:r>
    </w:p>
    <w:tbl>
      <w:tblPr>
        <w:tblStyle w:val="affffffffffffffff8"/>
        <w:tblW w:w="9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14"/>
      </w:tblGrid>
      <w:tr w:rsidR="00295A7F" w14:paraId="1C76C68E" w14:textId="77777777">
        <w:tc>
          <w:tcPr>
            <w:tcW w:w="9314" w:type="dxa"/>
            <w:tcBorders>
              <w:top w:val="single" w:sz="18" w:space="0" w:color="000000"/>
              <w:left w:val="single" w:sz="18" w:space="0" w:color="000000"/>
              <w:bottom w:val="single" w:sz="18" w:space="0" w:color="000000"/>
              <w:right w:val="single" w:sz="18" w:space="0" w:color="000000"/>
            </w:tcBorders>
          </w:tcPr>
          <w:p w14:paraId="6C4527A7" w14:textId="77777777" w:rsidR="00295A7F" w:rsidRDefault="00295A7F">
            <w:pPr>
              <w:ind w:hanging="144"/>
              <w:rPr>
                <w:color w:val="000000"/>
              </w:rPr>
            </w:pPr>
          </w:p>
          <w:p w14:paraId="340F1433" w14:textId="77777777" w:rsidR="00295A7F" w:rsidRDefault="00295A7F">
            <w:pPr>
              <w:ind w:hanging="144"/>
              <w:rPr>
                <w:color w:val="000000"/>
              </w:rPr>
            </w:pPr>
          </w:p>
          <w:p w14:paraId="4186BCF9" w14:textId="77777777" w:rsidR="00295A7F" w:rsidRDefault="00295A7F">
            <w:pPr>
              <w:ind w:hanging="144"/>
              <w:rPr>
                <w:color w:val="000000"/>
              </w:rPr>
            </w:pPr>
          </w:p>
          <w:p w14:paraId="690C6B21" w14:textId="77777777" w:rsidR="00295A7F" w:rsidRDefault="00295A7F">
            <w:pPr>
              <w:ind w:hanging="144"/>
              <w:rPr>
                <w:color w:val="000000"/>
              </w:rPr>
            </w:pPr>
          </w:p>
        </w:tc>
      </w:tr>
    </w:tbl>
    <w:p w14:paraId="13ABE8D7" w14:textId="77777777" w:rsidR="00836C18" w:rsidRDefault="00836C18">
      <w:pPr>
        <w:rPr>
          <w:b/>
          <w:color w:val="0070C0"/>
        </w:rPr>
      </w:pPr>
    </w:p>
    <w:p w14:paraId="45103CDF" w14:textId="77777777" w:rsidR="00295A7F" w:rsidRDefault="00D83F08">
      <w:pPr>
        <w:rPr>
          <w:b/>
          <w:color w:val="2E75B5"/>
        </w:rPr>
      </w:pPr>
      <w:r>
        <w:rPr>
          <w:b/>
          <w:color w:val="0070C0"/>
        </w:rPr>
        <w:t xml:space="preserve">SUPPORTING DOCUMENTATION: </w:t>
      </w:r>
      <w:r>
        <w:rPr>
          <w:b/>
          <w:color w:val="2E75B5"/>
        </w:rPr>
        <w:t>STANDARD 11 FINANCIAL MANAGEMENT</w:t>
      </w:r>
    </w:p>
    <w:p w14:paraId="1AFC1CC4" w14:textId="77777777" w:rsidR="00295A7F" w:rsidRDefault="00D83F08">
      <w:pPr>
        <w:rPr>
          <w:color w:val="000000"/>
        </w:rPr>
      </w:pPr>
      <w:r>
        <w:rPr>
          <w:color w:val="000000"/>
        </w:rPr>
        <w:t>The following should be included in the Appendix:</w:t>
      </w:r>
    </w:p>
    <w:p w14:paraId="54E8584E" w14:textId="77777777" w:rsidR="00295A7F" w:rsidRDefault="00D83F08" w:rsidP="00606CEB">
      <w:pPr>
        <w:numPr>
          <w:ilvl w:val="0"/>
          <w:numId w:val="23"/>
        </w:numPr>
        <w:pBdr>
          <w:top w:val="nil"/>
          <w:left w:val="nil"/>
          <w:bottom w:val="nil"/>
          <w:right w:val="nil"/>
          <w:between w:val="nil"/>
        </w:pBdr>
        <w:ind w:left="576" w:hanging="288"/>
        <w:rPr>
          <w:color w:val="000000"/>
        </w:rPr>
      </w:pPr>
      <w:r>
        <w:rPr>
          <w:color w:val="000000"/>
        </w:rPr>
        <w:t>Audited Financial Statements</w:t>
      </w:r>
    </w:p>
    <w:p w14:paraId="70907EA7" w14:textId="77777777" w:rsidR="00295A7F" w:rsidRDefault="00D83F08" w:rsidP="00606CEB">
      <w:pPr>
        <w:numPr>
          <w:ilvl w:val="0"/>
          <w:numId w:val="23"/>
        </w:numPr>
        <w:pBdr>
          <w:top w:val="nil"/>
          <w:left w:val="nil"/>
          <w:bottom w:val="nil"/>
          <w:right w:val="nil"/>
          <w:between w:val="nil"/>
        </w:pBdr>
        <w:ind w:left="576" w:hanging="288"/>
        <w:rPr>
          <w:color w:val="000000"/>
        </w:rPr>
      </w:pPr>
      <w:r>
        <w:rPr>
          <w:color w:val="000000"/>
        </w:rPr>
        <w:t xml:space="preserve">Copy of </w:t>
      </w:r>
      <w:r w:rsidR="00457D5D">
        <w:rPr>
          <w:color w:val="000000"/>
        </w:rPr>
        <w:t xml:space="preserve">Business Interruption </w:t>
      </w:r>
      <w:r>
        <w:rPr>
          <w:color w:val="000000"/>
        </w:rPr>
        <w:t>Insurance Policy</w:t>
      </w:r>
    </w:p>
    <w:p w14:paraId="7257B018" w14:textId="77777777" w:rsidR="00E17C06" w:rsidRDefault="00E17C06" w:rsidP="00606CEB">
      <w:pPr>
        <w:numPr>
          <w:ilvl w:val="0"/>
          <w:numId w:val="23"/>
        </w:numPr>
        <w:pBdr>
          <w:top w:val="nil"/>
          <w:left w:val="nil"/>
          <w:bottom w:val="nil"/>
          <w:right w:val="nil"/>
          <w:between w:val="nil"/>
        </w:pBdr>
        <w:ind w:left="576" w:hanging="288"/>
        <w:rPr>
          <w:color w:val="000000"/>
        </w:rPr>
      </w:pPr>
      <w:r>
        <w:rPr>
          <w:color w:val="000000"/>
        </w:rPr>
        <w:t xml:space="preserve">CV for Chief Financial Officer or equivalent </w:t>
      </w:r>
    </w:p>
    <w:p w14:paraId="290B8A6C" w14:textId="77777777" w:rsidR="00295A7F" w:rsidRDefault="00D83F08" w:rsidP="00836C18">
      <w:pPr>
        <w:jc w:val="center"/>
        <w:rPr>
          <w:b/>
          <w:color w:val="2E75B5"/>
          <w:sz w:val="28"/>
          <w:szCs w:val="28"/>
        </w:rPr>
      </w:pPr>
      <w:r>
        <w:br w:type="page"/>
      </w:r>
      <w:r>
        <w:rPr>
          <w:b/>
          <w:color w:val="2E75B5"/>
          <w:sz w:val="28"/>
          <w:szCs w:val="28"/>
        </w:rPr>
        <w:lastRenderedPageBreak/>
        <w:t>STANDARD 12: FACILITIES AND INFORMATION SERVICES</w:t>
      </w:r>
    </w:p>
    <w:p w14:paraId="3ACA14E5" w14:textId="77777777" w:rsidR="00295A7F" w:rsidRPr="00B76E4B" w:rsidRDefault="00D83F08" w:rsidP="00B76E4B">
      <w:pPr>
        <w:spacing w:line="240" w:lineRule="auto"/>
        <w:ind w:left="-144" w:firstLine="0"/>
        <w:rPr>
          <w:bCs/>
        </w:rPr>
      </w:pPr>
      <w:r w:rsidRPr="00B76E4B">
        <w:rPr>
          <w:bCs/>
        </w:rPr>
        <w:t>A medical school has sufficient personnel, financial resources, physical facilities, equipment, and clinical, instructional, informational, technological, and other resources readily available and accessible across all locations to meet its needs and to achieve its goals. </w:t>
      </w:r>
    </w:p>
    <w:p w14:paraId="75906FDA" w14:textId="77777777" w:rsidR="00295A7F" w:rsidRDefault="00295A7F">
      <w:pPr>
        <w:ind w:left="0" w:hanging="144"/>
      </w:pPr>
    </w:p>
    <w:p w14:paraId="411FF628" w14:textId="77777777" w:rsidR="00295A7F" w:rsidRDefault="00D83F08">
      <w:pPr>
        <w:rPr>
          <w:color w:val="000000"/>
        </w:rPr>
      </w:pPr>
      <w:r>
        <w:rPr>
          <w:b/>
          <w:color w:val="2E75B5"/>
        </w:rPr>
        <w:t>12.1. PRECLINICAL MEDICAL SCHOOL CAMPUS</w:t>
      </w:r>
      <w:r>
        <w:rPr>
          <w:color w:val="000000"/>
        </w:rPr>
        <w:t>  </w:t>
      </w:r>
    </w:p>
    <w:tbl>
      <w:tblPr>
        <w:tblStyle w:val="affffffffffffffff9"/>
        <w:tblW w:w="931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400" w:firstRow="0" w:lastRow="0" w:firstColumn="0" w:lastColumn="0" w:noHBand="0" w:noVBand="1"/>
      </w:tblPr>
      <w:tblGrid>
        <w:gridCol w:w="9314"/>
      </w:tblGrid>
      <w:tr w:rsidR="00295A7F" w14:paraId="52A7A1C4" w14:textId="77777777">
        <w:tc>
          <w:tcPr>
            <w:tcW w:w="9314" w:type="dxa"/>
            <w:shd w:val="clear" w:color="auto" w:fill="DEEBF6"/>
          </w:tcPr>
          <w:p w14:paraId="02332F08" w14:textId="77777777" w:rsidR="00295A7F" w:rsidRDefault="00295A7F">
            <w:pPr>
              <w:ind w:left="1008" w:hanging="143"/>
              <w:rPr>
                <w:rFonts w:ascii="Trebuchet MS" w:eastAsia="Trebuchet MS" w:hAnsi="Trebuchet MS" w:cs="Trebuchet MS"/>
                <w:b/>
                <w:color w:val="2E75B5"/>
                <w:sz w:val="24"/>
                <w:szCs w:val="24"/>
              </w:rPr>
            </w:pPr>
          </w:p>
          <w:p w14:paraId="009FF8DD" w14:textId="77777777" w:rsidR="00295A7F" w:rsidRPr="00117415" w:rsidRDefault="00D83F08" w:rsidP="0079349C">
            <w:pPr>
              <w:ind w:left="720" w:hanging="720"/>
              <w:rPr>
                <w:rFonts w:ascii="Trebuchet MS" w:eastAsia="Trebuchet MS" w:hAnsi="Trebuchet MS" w:cs="Trebuchet MS"/>
              </w:rPr>
            </w:pPr>
            <w:r w:rsidRPr="00117415">
              <w:rPr>
                <w:rFonts w:ascii="Trebuchet MS" w:eastAsia="Trebuchet MS" w:hAnsi="Trebuchet MS" w:cs="Trebuchet MS"/>
                <w:b/>
                <w:color w:val="2E75B5"/>
              </w:rPr>
              <w:t xml:space="preserve">12.1.1. </w:t>
            </w:r>
            <w:r w:rsidRPr="00117415">
              <w:rPr>
                <w:rFonts w:ascii="Trebuchet MS" w:eastAsia="Trebuchet MS" w:hAnsi="Trebuchet MS" w:cs="Trebuchet MS"/>
                <w:color w:val="000000"/>
              </w:rPr>
              <w:t>University facilities include auditoriums, classrooms, student laboratories, library, faculty offices, administrative offices, admissions office and offices for student services, research laboratories, animal care facilities, student dormitories, dining facilities and student activity and recreational facilities. </w:t>
            </w:r>
          </w:p>
          <w:p w14:paraId="141AD72F" w14:textId="77777777" w:rsidR="00295A7F" w:rsidRPr="00117415" w:rsidRDefault="00D83F08" w:rsidP="0079349C">
            <w:pPr>
              <w:ind w:left="720" w:hanging="720"/>
              <w:rPr>
                <w:rFonts w:ascii="Trebuchet MS" w:eastAsia="Trebuchet MS" w:hAnsi="Trebuchet MS" w:cs="Trebuchet MS"/>
              </w:rPr>
            </w:pPr>
            <w:r w:rsidRPr="00117415">
              <w:rPr>
                <w:rFonts w:ascii="Trebuchet MS" w:eastAsia="Trebuchet MS" w:hAnsi="Trebuchet MS" w:cs="Trebuchet MS"/>
                <w:b/>
                <w:color w:val="2E75B5"/>
              </w:rPr>
              <w:t xml:space="preserve">12.1.2. </w:t>
            </w:r>
            <w:r w:rsidRPr="00117415">
              <w:rPr>
                <w:rFonts w:ascii="Trebuchet MS" w:eastAsia="Trebuchet MS" w:hAnsi="Trebuchet MS" w:cs="Trebuchet MS"/>
                <w:color w:val="000000"/>
              </w:rPr>
              <w:t>The school maintains a comprehensive master plan for its orderly growth and development. </w:t>
            </w:r>
          </w:p>
          <w:p w14:paraId="64BDE694" w14:textId="77777777" w:rsidR="00295A7F" w:rsidRPr="00117415" w:rsidRDefault="00D83F08" w:rsidP="0079349C">
            <w:pPr>
              <w:ind w:left="720" w:hanging="720"/>
              <w:rPr>
                <w:rFonts w:ascii="Trebuchet MS" w:eastAsia="Trebuchet MS" w:hAnsi="Trebuchet MS" w:cs="Trebuchet MS"/>
              </w:rPr>
            </w:pPr>
            <w:r w:rsidRPr="00117415">
              <w:rPr>
                <w:rFonts w:ascii="Trebuchet MS" w:eastAsia="Trebuchet MS" w:hAnsi="Trebuchet MS" w:cs="Trebuchet MS"/>
                <w:b/>
                <w:color w:val="2E75B5"/>
              </w:rPr>
              <w:t>12.1.3.</w:t>
            </w:r>
            <w:r w:rsidRPr="00117415">
              <w:rPr>
                <w:rFonts w:ascii="Trebuchet MS" w:eastAsia="Trebuchet MS" w:hAnsi="Trebuchet MS" w:cs="Trebuchet MS"/>
                <w:color w:val="000000"/>
              </w:rPr>
              <w:t xml:space="preserve"> The school ensures all medical students have access to adequate study space, lounges, personal lockers or other secure storage facilities and secure call rooms (particularly when students are required to participate in late night or overnight learning experiences) at each campus and affiliated clinical site. </w:t>
            </w:r>
          </w:p>
          <w:p w14:paraId="6443B7E7" w14:textId="77777777" w:rsidR="00295A7F" w:rsidRPr="00117415" w:rsidRDefault="00D83F08" w:rsidP="0079349C">
            <w:pPr>
              <w:ind w:left="720" w:hanging="720"/>
              <w:rPr>
                <w:rFonts w:ascii="Trebuchet MS" w:eastAsia="Trebuchet MS" w:hAnsi="Trebuchet MS" w:cs="Trebuchet MS"/>
              </w:rPr>
            </w:pPr>
            <w:r w:rsidRPr="00117415">
              <w:rPr>
                <w:rFonts w:ascii="Trebuchet MS" w:eastAsia="Trebuchet MS" w:hAnsi="Trebuchet MS" w:cs="Trebuchet MS"/>
                <w:b/>
                <w:color w:val="2E75B5"/>
              </w:rPr>
              <w:t xml:space="preserve">12.1.4. </w:t>
            </w:r>
            <w:r w:rsidRPr="00117415">
              <w:rPr>
                <w:rFonts w:ascii="Trebuchet MS" w:eastAsia="Trebuchet MS" w:hAnsi="Trebuchet MS" w:cs="Trebuchet MS"/>
                <w:color w:val="000000"/>
              </w:rPr>
              <w:t>Students, faculty and administration have access to sufficient information technology resources, including access to Wi-Fi, to support the achievement of the school’s goals. </w:t>
            </w:r>
            <w:r w:rsidR="00DE6A35" w:rsidRPr="00117415">
              <w:rPr>
                <w:rFonts w:ascii="Trebuchet MS" w:eastAsia="Trebuchet MS" w:hAnsi="Trebuchet MS" w:cs="Trebuchet MS"/>
                <w:color w:val="000000"/>
              </w:rPr>
              <w:t>Information technology staff with appropriate expertise are available to assist students, faculty and administration. </w:t>
            </w:r>
          </w:p>
          <w:p w14:paraId="14F2F9CE" w14:textId="77777777" w:rsidR="00295A7F" w:rsidRPr="00117415" w:rsidRDefault="00D83F08" w:rsidP="0079349C">
            <w:pPr>
              <w:ind w:left="720" w:hanging="720"/>
              <w:rPr>
                <w:rFonts w:ascii="Trebuchet MS" w:eastAsia="Trebuchet MS" w:hAnsi="Trebuchet MS" w:cs="Trebuchet MS"/>
              </w:rPr>
            </w:pPr>
            <w:r w:rsidRPr="00117415">
              <w:rPr>
                <w:rFonts w:ascii="Trebuchet MS" w:eastAsia="Trebuchet MS" w:hAnsi="Trebuchet MS" w:cs="Trebuchet MS"/>
                <w:b/>
                <w:color w:val="2E75B5"/>
              </w:rPr>
              <w:t>12.1.5.</w:t>
            </w:r>
            <w:r w:rsidRPr="00117415">
              <w:rPr>
                <w:rFonts w:ascii="Trebuchet MS" w:eastAsia="Trebuchet MS" w:hAnsi="Trebuchet MS" w:cs="Trebuchet MS"/>
                <w:color w:val="7030A0"/>
              </w:rPr>
              <w:t xml:space="preserve"> </w:t>
            </w:r>
            <w:r w:rsidRPr="00117415">
              <w:rPr>
                <w:rFonts w:ascii="Trebuchet MS" w:eastAsia="Trebuchet MS" w:hAnsi="Trebuchet MS" w:cs="Trebuchet MS"/>
              </w:rPr>
              <w:t>The school provides ready access to well-maintained library resources sufficient in breadth of holdings and technology to support its educational and other missions. </w:t>
            </w:r>
          </w:p>
          <w:p w14:paraId="486601FE" w14:textId="77777777" w:rsidR="00295A7F" w:rsidRPr="00117415" w:rsidRDefault="00D83F08" w:rsidP="0079349C">
            <w:pPr>
              <w:ind w:left="720" w:hanging="720"/>
              <w:rPr>
                <w:rFonts w:ascii="Trebuchet MS" w:eastAsia="Trebuchet MS" w:hAnsi="Trebuchet MS" w:cs="Trebuchet MS"/>
              </w:rPr>
            </w:pPr>
            <w:r w:rsidRPr="00117415">
              <w:rPr>
                <w:rFonts w:ascii="Trebuchet MS" w:eastAsia="Trebuchet MS" w:hAnsi="Trebuchet MS" w:cs="Trebuchet MS"/>
                <w:b/>
                <w:color w:val="2E75B5"/>
              </w:rPr>
              <w:t>12.1.6</w:t>
            </w:r>
            <w:r w:rsidRPr="00117415">
              <w:rPr>
                <w:rFonts w:ascii="Trebuchet MS" w:eastAsia="Trebuchet MS" w:hAnsi="Trebuchet MS" w:cs="Trebuchet MS"/>
                <w:color w:val="7030A0"/>
              </w:rPr>
              <w:t xml:space="preserve">. </w:t>
            </w:r>
            <w:r w:rsidRPr="001E1BAF">
              <w:rPr>
                <w:rFonts w:ascii="Trebuchet MS" w:eastAsia="Trebuchet MS" w:hAnsi="Trebuchet MS" w:cs="Trebuchet MS"/>
                <w:color w:val="000000" w:themeColor="text1"/>
              </w:rPr>
              <w:t>Library services are supervised by a professional staff that is familiar with regional and national information resources and data systems and is responsive to the needs of the medical students, faculty members, and others associated with the institution. </w:t>
            </w:r>
          </w:p>
          <w:p w14:paraId="0C6742EC" w14:textId="77777777" w:rsidR="00295A7F" w:rsidRPr="00117415" w:rsidRDefault="00D83F08" w:rsidP="0079349C">
            <w:pPr>
              <w:ind w:left="720" w:hanging="720"/>
              <w:rPr>
                <w:rFonts w:ascii="Trebuchet MS" w:eastAsia="Trebuchet MS" w:hAnsi="Trebuchet MS" w:cs="Trebuchet MS"/>
              </w:rPr>
            </w:pPr>
            <w:r w:rsidRPr="00117415">
              <w:rPr>
                <w:rFonts w:ascii="Trebuchet MS" w:eastAsia="Trebuchet MS" w:hAnsi="Trebuchet MS" w:cs="Trebuchet MS"/>
                <w:b/>
                <w:color w:val="2E75B5"/>
              </w:rPr>
              <w:t>12.1.7.</w:t>
            </w:r>
            <w:r w:rsidRPr="00117415">
              <w:rPr>
                <w:rFonts w:ascii="Trebuchet MS" w:eastAsia="Trebuchet MS" w:hAnsi="Trebuchet MS" w:cs="Trebuchet MS"/>
                <w:color w:val="000000"/>
              </w:rPr>
              <w:t xml:space="preserve"> The library has opening hours sufficient for students to have ready access to its resources.</w:t>
            </w:r>
          </w:p>
          <w:p w14:paraId="707EFC72" w14:textId="77777777" w:rsidR="00295A7F" w:rsidRDefault="00295A7F">
            <w:pPr>
              <w:ind w:hanging="144"/>
            </w:pPr>
          </w:p>
        </w:tc>
      </w:tr>
    </w:tbl>
    <w:p w14:paraId="03F5BBE4" w14:textId="77777777" w:rsidR="00295A7F" w:rsidRDefault="00295A7F"/>
    <w:p w14:paraId="0535CB96" w14:textId="77777777" w:rsidR="00295A7F" w:rsidRDefault="00C767BE" w:rsidP="0079349C">
      <w:pPr>
        <w:spacing w:line="240" w:lineRule="auto"/>
        <w:ind w:left="-144" w:firstLine="0"/>
        <w:rPr>
          <w:color w:val="000000"/>
        </w:rPr>
      </w:pPr>
      <w:r>
        <w:rPr>
          <w:b/>
          <w:color w:val="0070C0"/>
        </w:rPr>
        <w:t xml:space="preserve">PLEASE ANSWER </w:t>
      </w:r>
      <w:r w:rsidR="00D83F08">
        <w:rPr>
          <w:b/>
          <w:color w:val="0070C0"/>
        </w:rPr>
        <w:t>RE:</w:t>
      </w:r>
      <w:r w:rsidR="00D83F08">
        <w:rPr>
          <w:color w:val="0070C0"/>
        </w:rPr>
        <w:t xml:space="preserve"> </w:t>
      </w:r>
      <w:r w:rsidR="00D83F08">
        <w:rPr>
          <w:b/>
          <w:color w:val="2E75B5"/>
        </w:rPr>
        <w:t>12.1. PRECLINICAL MEDICAL SCHOOL CAMPUS</w:t>
      </w:r>
      <w:r w:rsidR="00D83F08">
        <w:rPr>
          <w:color w:val="000000"/>
        </w:rPr>
        <w:t>  </w:t>
      </w:r>
    </w:p>
    <w:p w14:paraId="7BCFDDFB" w14:textId="77777777" w:rsidR="00102727" w:rsidRDefault="00102727" w:rsidP="0079349C">
      <w:pPr>
        <w:spacing w:line="240" w:lineRule="auto"/>
        <w:ind w:left="-144" w:firstLine="0"/>
        <w:rPr>
          <w:color w:val="000000"/>
        </w:rPr>
      </w:pPr>
    </w:p>
    <w:p w14:paraId="7083D1A1" w14:textId="77777777" w:rsidR="00295A7F" w:rsidRDefault="00D83F08" w:rsidP="00B25EC2">
      <w:pPr>
        <w:numPr>
          <w:ilvl w:val="2"/>
          <w:numId w:val="2"/>
        </w:numPr>
        <w:pBdr>
          <w:top w:val="nil"/>
          <w:left w:val="nil"/>
          <w:bottom w:val="nil"/>
          <w:right w:val="nil"/>
          <w:between w:val="nil"/>
        </w:pBdr>
        <w:ind w:left="576" w:hanging="720"/>
      </w:pPr>
      <w:r>
        <w:rPr>
          <w:color w:val="000000"/>
        </w:rPr>
        <w:t>Describe t</w:t>
      </w:r>
      <w:r w:rsidR="00457D5D">
        <w:rPr>
          <w:color w:val="000000"/>
        </w:rPr>
        <w:t xml:space="preserve">he facilities at the </w:t>
      </w:r>
      <w:r>
        <w:rPr>
          <w:color w:val="000000"/>
        </w:rPr>
        <w:t xml:space="preserve">pre-clinical </w:t>
      </w:r>
      <w:r w:rsidR="00D519AB">
        <w:rPr>
          <w:color w:val="000000"/>
        </w:rPr>
        <w:t>campus</w:t>
      </w:r>
      <w:r>
        <w:rPr>
          <w:color w:val="000000"/>
        </w:rPr>
        <w:t>.</w:t>
      </w:r>
      <w:r w:rsidR="00457D5D">
        <w:rPr>
          <w:color w:val="000000"/>
        </w:rPr>
        <w:t xml:space="preserve"> Include a campus map</w:t>
      </w:r>
      <w:r>
        <w:rPr>
          <w:color w:val="000000"/>
        </w:rPr>
        <w:t xml:space="preserve"> </w:t>
      </w:r>
      <w:r w:rsidR="00457D5D">
        <w:rPr>
          <w:color w:val="000000"/>
        </w:rPr>
        <w:t xml:space="preserve">or diagram of key buildings. </w:t>
      </w:r>
    </w:p>
    <w:tbl>
      <w:tblPr>
        <w:tblStyle w:val="affffffffffffffffa"/>
        <w:tblW w:w="9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14"/>
      </w:tblGrid>
      <w:tr w:rsidR="00295A7F" w14:paraId="58DA8C83" w14:textId="77777777">
        <w:tc>
          <w:tcPr>
            <w:tcW w:w="9314" w:type="dxa"/>
            <w:tcBorders>
              <w:top w:val="single" w:sz="18" w:space="0" w:color="000000"/>
              <w:left w:val="single" w:sz="18" w:space="0" w:color="000000"/>
              <w:bottom w:val="single" w:sz="18" w:space="0" w:color="000000"/>
              <w:right w:val="single" w:sz="18" w:space="0" w:color="000000"/>
            </w:tcBorders>
          </w:tcPr>
          <w:p w14:paraId="0C0DF99D" w14:textId="77777777" w:rsidR="00295A7F" w:rsidRDefault="00295A7F">
            <w:pPr>
              <w:ind w:hanging="144"/>
              <w:rPr>
                <w:color w:val="000000"/>
              </w:rPr>
            </w:pPr>
          </w:p>
          <w:p w14:paraId="0F2DB3B6" w14:textId="77777777" w:rsidR="00295A7F" w:rsidRDefault="00295A7F">
            <w:pPr>
              <w:ind w:hanging="144"/>
              <w:rPr>
                <w:color w:val="000000"/>
              </w:rPr>
            </w:pPr>
          </w:p>
          <w:p w14:paraId="6753FF04" w14:textId="77777777" w:rsidR="00295A7F" w:rsidRDefault="00295A7F">
            <w:pPr>
              <w:ind w:hanging="144"/>
              <w:rPr>
                <w:color w:val="000000"/>
              </w:rPr>
            </w:pPr>
          </w:p>
          <w:p w14:paraId="1C6B3B9C" w14:textId="77777777" w:rsidR="00295A7F" w:rsidRDefault="00295A7F">
            <w:pPr>
              <w:ind w:hanging="144"/>
              <w:rPr>
                <w:color w:val="000000"/>
              </w:rPr>
            </w:pPr>
          </w:p>
        </w:tc>
      </w:tr>
    </w:tbl>
    <w:p w14:paraId="534D6A4F" w14:textId="77777777" w:rsidR="00295A7F" w:rsidRDefault="00295A7F">
      <w:pPr>
        <w:ind w:left="0" w:hanging="144"/>
        <w:rPr>
          <w:color w:val="000000"/>
        </w:rPr>
      </w:pPr>
    </w:p>
    <w:p w14:paraId="5BF4480B" w14:textId="77777777" w:rsidR="00295A7F" w:rsidRPr="0079349C" w:rsidRDefault="00D83F08" w:rsidP="00B25EC2">
      <w:pPr>
        <w:numPr>
          <w:ilvl w:val="2"/>
          <w:numId w:val="2"/>
        </w:numPr>
        <w:pBdr>
          <w:top w:val="nil"/>
          <w:left w:val="nil"/>
          <w:bottom w:val="nil"/>
          <w:right w:val="nil"/>
          <w:between w:val="nil"/>
        </w:pBdr>
        <w:ind w:left="576" w:hanging="720"/>
      </w:pPr>
      <w:r>
        <w:rPr>
          <w:color w:val="000000"/>
        </w:rPr>
        <w:t>Describe the school’s master plan for growth and development.</w:t>
      </w:r>
      <w:r w:rsidR="00DE6A35">
        <w:t xml:space="preserve"> </w:t>
      </w:r>
      <w:r w:rsidRPr="0079349C">
        <w:t xml:space="preserve">Describe any recent or current teaching space renovations or construction. If there has been a </w:t>
      </w:r>
      <w:r w:rsidRPr="0079349C">
        <w:lastRenderedPageBreak/>
        <w:t xml:space="preserve">recent increase in class size or a curriculum change that requires different teaching spaces, note how these changes have been accommodated (e.g., increases in room size, type, and/or number). </w:t>
      </w:r>
    </w:p>
    <w:tbl>
      <w:tblPr>
        <w:tblStyle w:val="affffffffffffffffb"/>
        <w:tblW w:w="9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14"/>
      </w:tblGrid>
      <w:tr w:rsidR="00295A7F" w14:paraId="61FD18E9" w14:textId="77777777">
        <w:tc>
          <w:tcPr>
            <w:tcW w:w="9314" w:type="dxa"/>
            <w:tcBorders>
              <w:top w:val="single" w:sz="18" w:space="0" w:color="000000"/>
              <w:left w:val="single" w:sz="18" w:space="0" w:color="000000"/>
              <w:bottom w:val="single" w:sz="18" w:space="0" w:color="000000"/>
              <w:right w:val="single" w:sz="18" w:space="0" w:color="000000"/>
            </w:tcBorders>
          </w:tcPr>
          <w:p w14:paraId="457CA4B0" w14:textId="77777777" w:rsidR="00295A7F" w:rsidRDefault="00295A7F">
            <w:pPr>
              <w:ind w:hanging="144"/>
              <w:rPr>
                <w:color w:val="000000"/>
              </w:rPr>
            </w:pPr>
          </w:p>
          <w:p w14:paraId="59C6D3D8" w14:textId="77777777" w:rsidR="00295A7F" w:rsidRDefault="00295A7F">
            <w:pPr>
              <w:ind w:hanging="144"/>
              <w:rPr>
                <w:color w:val="000000"/>
              </w:rPr>
            </w:pPr>
          </w:p>
          <w:p w14:paraId="3BB9F27D" w14:textId="77777777" w:rsidR="00295A7F" w:rsidRDefault="00295A7F">
            <w:pPr>
              <w:ind w:hanging="144"/>
              <w:rPr>
                <w:color w:val="000000"/>
              </w:rPr>
            </w:pPr>
          </w:p>
          <w:p w14:paraId="67988A43" w14:textId="77777777" w:rsidR="00295A7F" w:rsidRDefault="00295A7F">
            <w:pPr>
              <w:ind w:hanging="144"/>
              <w:rPr>
                <w:color w:val="000000"/>
              </w:rPr>
            </w:pPr>
          </w:p>
        </w:tc>
      </w:tr>
    </w:tbl>
    <w:p w14:paraId="45B1840D" w14:textId="77777777" w:rsidR="00295A7F" w:rsidRDefault="00295A7F" w:rsidP="00B25EC2">
      <w:pPr>
        <w:rPr>
          <w:color w:val="000000"/>
        </w:rPr>
      </w:pPr>
    </w:p>
    <w:p w14:paraId="4623C5A8" w14:textId="77777777" w:rsidR="00295A7F" w:rsidRDefault="00D83F08" w:rsidP="00B25EC2">
      <w:pPr>
        <w:numPr>
          <w:ilvl w:val="2"/>
          <w:numId w:val="2"/>
        </w:numPr>
        <w:pBdr>
          <w:top w:val="nil"/>
          <w:left w:val="nil"/>
          <w:bottom w:val="nil"/>
          <w:right w:val="nil"/>
          <w:between w:val="nil"/>
        </w:pBdr>
        <w:ind w:left="576" w:hanging="720"/>
      </w:pPr>
      <w:r>
        <w:rPr>
          <w:color w:val="000000"/>
        </w:rPr>
        <w:t>Describe ho</w:t>
      </w:r>
      <w:r w:rsidR="003B0FCB">
        <w:rPr>
          <w:color w:val="000000"/>
        </w:rPr>
        <w:t xml:space="preserve">w the school ensures all </w:t>
      </w:r>
      <w:r>
        <w:rPr>
          <w:color w:val="000000"/>
        </w:rPr>
        <w:t>students have access to adequate study space, lounges, personal lockers or other secure storage faciliti</w:t>
      </w:r>
      <w:r w:rsidR="00117415">
        <w:rPr>
          <w:color w:val="000000"/>
        </w:rPr>
        <w:t>es and secure call rooms at the pre-clinical</w:t>
      </w:r>
      <w:r>
        <w:rPr>
          <w:color w:val="000000"/>
        </w:rPr>
        <w:t xml:space="preserve"> campus and affiliated clinical site</w:t>
      </w:r>
      <w:r w:rsidR="00D519AB">
        <w:rPr>
          <w:color w:val="000000"/>
        </w:rPr>
        <w:t>s</w:t>
      </w:r>
      <w:r>
        <w:rPr>
          <w:color w:val="000000"/>
        </w:rPr>
        <w:t xml:space="preserve">. </w:t>
      </w:r>
    </w:p>
    <w:tbl>
      <w:tblPr>
        <w:tblStyle w:val="affffffffffffffffc"/>
        <w:tblW w:w="9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14"/>
      </w:tblGrid>
      <w:tr w:rsidR="00295A7F" w14:paraId="3AE8C008" w14:textId="77777777">
        <w:tc>
          <w:tcPr>
            <w:tcW w:w="9314" w:type="dxa"/>
            <w:tcBorders>
              <w:top w:val="single" w:sz="18" w:space="0" w:color="000000"/>
              <w:left w:val="single" w:sz="18" w:space="0" w:color="000000"/>
              <w:bottom w:val="single" w:sz="18" w:space="0" w:color="000000"/>
              <w:right w:val="single" w:sz="18" w:space="0" w:color="000000"/>
            </w:tcBorders>
          </w:tcPr>
          <w:p w14:paraId="65629D30" w14:textId="77777777" w:rsidR="00295A7F" w:rsidRDefault="00295A7F">
            <w:pPr>
              <w:ind w:hanging="144"/>
              <w:rPr>
                <w:color w:val="000000"/>
              </w:rPr>
            </w:pPr>
          </w:p>
          <w:p w14:paraId="13352E81" w14:textId="77777777" w:rsidR="00295A7F" w:rsidRDefault="00295A7F">
            <w:pPr>
              <w:ind w:hanging="144"/>
              <w:rPr>
                <w:color w:val="000000"/>
              </w:rPr>
            </w:pPr>
          </w:p>
          <w:p w14:paraId="7A45CC33" w14:textId="77777777" w:rsidR="00295A7F" w:rsidRDefault="00295A7F">
            <w:pPr>
              <w:ind w:hanging="144"/>
              <w:rPr>
                <w:color w:val="000000"/>
              </w:rPr>
            </w:pPr>
          </w:p>
          <w:p w14:paraId="62B7A95A" w14:textId="77777777" w:rsidR="00295A7F" w:rsidRDefault="00295A7F">
            <w:pPr>
              <w:ind w:hanging="144"/>
              <w:rPr>
                <w:color w:val="000000"/>
              </w:rPr>
            </w:pPr>
          </w:p>
        </w:tc>
      </w:tr>
    </w:tbl>
    <w:p w14:paraId="0E1BC0AF" w14:textId="77777777" w:rsidR="00295A7F" w:rsidRDefault="00295A7F">
      <w:pPr>
        <w:ind w:left="0" w:hanging="144"/>
        <w:rPr>
          <w:color w:val="000000"/>
        </w:rPr>
      </w:pPr>
    </w:p>
    <w:p w14:paraId="59BBC1E1" w14:textId="77777777" w:rsidR="00295A7F" w:rsidRDefault="00D83F08" w:rsidP="00B25EC2">
      <w:pPr>
        <w:numPr>
          <w:ilvl w:val="2"/>
          <w:numId w:val="2"/>
        </w:numPr>
        <w:pBdr>
          <w:top w:val="nil"/>
          <w:left w:val="nil"/>
          <w:bottom w:val="nil"/>
          <w:right w:val="nil"/>
          <w:between w:val="nil"/>
        </w:pBdr>
        <w:ind w:left="576" w:hanging="720"/>
      </w:pPr>
      <w:r>
        <w:rPr>
          <w:color w:val="000000"/>
        </w:rPr>
        <w:t>Describe the information</w:t>
      </w:r>
      <w:r>
        <w:rPr>
          <w:b/>
          <w:color w:val="000000"/>
        </w:rPr>
        <w:t xml:space="preserve"> </w:t>
      </w:r>
      <w:r>
        <w:rPr>
          <w:color w:val="000000"/>
        </w:rPr>
        <w:t xml:space="preserve">technology </w:t>
      </w:r>
      <w:r w:rsidR="003B0FCB">
        <w:rPr>
          <w:color w:val="000000"/>
        </w:rPr>
        <w:t xml:space="preserve">(IT) </w:t>
      </w:r>
      <w:r>
        <w:rPr>
          <w:color w:val="000000"/>
        </w:rPr>
        <w:t xml:space="preserve">resources, including access to Wi-Fi. </w:t>
      </w:r>
      <w:r w:rsidR="00DE6A35">
        <w:rPr>
          <w:color w:val="000000"/>
        </w:rPr>
        <w:t xml:space="preserve">Describe the role(s) and qualifications of the </w:t>
      </w:r>
      <w:r w:rsidR="003B0FCB">
        <w:rPr>
          <w:color w:val="000000"/>
        </w:rPr>
        <w:t xml:space="preserve">IT </w:t>
      </w:r>
      <w:r w:rsidR="00DE6A35">
        <w:rPr>
          <w:color w:val="000000"/>
        </w:rPr>
        <w:t>staff and indicate how students and faculty can avail of their expertise.</w:t>
      </w:r>
      <w:r w:rsidR="00DE6A35">
        <w:t xml:space="preserve"> </w:t>
      </w:r>
      <w:r w:rsidR="00DE6A35" w:rsidRPr="0079349C">
        <w:t>Describe the availability of telecommunications technology</w:t>
      </w:r>
      <w:r w:rsidR="003B0FCB">
        <w:t xml:space="preserve"> to link</w:t>
      </w:r>
      <w:r w:rsidR="00DE6A35" w:rsidRPr="0079349C">
        <w:t xml:space="preserve"> instructional s</w:t>
      </w:r>
      <w:r w:rsidR="003B0FCB">
        <w:t>ites</w:t>
      </w:r>
      <w:r w:rsidR="00DE6A35" w:rsidRPr="0079349C">
        <w:t>.</w:t>
      </w:r>
    </w:p>
    <w:tbl>
      <w:tblPr>
        <w:tblStyle w:val="affffffffffffffffd"/>
        <w:tblW w:w="9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14"/>
      </w:tblGrid>
      <w:tr w:rsidR="00295A7F" w14:paraId="4E191DC5" w14:textId="77777777">
        <w:tc>
          <w:tcPr>
            <w:tcW w:w="9314" w:type="dxa"/>
            <w:tcBorders>
              <w:top w:val="single" w:sz="18" w:space="0" w:color="000000"/>
              <w:left w:val="single" w:sz="18" w:space="0" w:color="000000"/>
              <w:bottom w:val="single" w:sz="18" w:space="0" w:color="000000"/>
              <w:right w:val="single" w:sz="18" w:space="0" w:color="000000"/>
            </w:tcBorders>
          </w:tcPr>
          <w:p w14:paraId="1309B972" w14:textId="77777777" w:rsidR="00295A7F" w:rsidRDefault="00295A7F">
            <w:pPr>
              <w:ind w:hanging="144"/>
              <w:rPr>
                <w:color w:val="000000"/>
              </w:rPr>
            </w:pPr>
          </w:p>
          <w:p w14:paraId="771C02AF" w14:textId="77777777" w:rsidR="00295A7F" w:rsidRDefault="00295A7F">
            <w:pPr>
              <w:ind w:hanging="144"/>
              <w:rPr>
                <w:color w:val="000000"/>
              </w:rPr>
            </w:pPr>
          </w:p>
          <w:p w14:paraId="089FDD3A" w14:textId="77777777" w:rsidR="00295A7F" w:rsidRDefault="00295A7F">
            <w:pPr>
              <w:ind w:hanging="144"/>
              <w:rPr>
                <w:color w:val="000000"/>
              </w:rPr>
            </w:pPr>
          </w:p>
          <w:p w14:paraId="77F6B20A" w14:textId="77777777" w:rsidR="00295A7F" w:rsidRDefault="00295A7F">
            <w:pPr>
              <w:ind w:hanging="144"/>
              <w:rPr>
                <w:color w:val="000000"/>
              </w:rPr>
            </w:pPr>
          </w:p>
        </w:tc>
      </w:tr>
    </w:tbl>
    <w:p w14:paraId="3497FD63" w14:textId="77777777" w:rsidR="00295A7F" w:rsidRDefault="00295A7F">
      <w:pPr>
        <w:ind w:left="0" w:hanging="144"/>
        <w:rPr>
          <w:color w:val="000000"/>
        </w:rPr>
      </w:pPr>
    </w:p>
    <w:p w14:paraId="45E08B3E" w14:textId="77777777" w:rsidR="00295A7F" w:rsidRDefault="00D83F08">
      <w:pPr>
        <w:numPr>
          <w:ilvl w:val="2"/>
          <w:numId w:val="2"/>
        </w:numPr>
        <w:pBdr>
          <w:top w:val="nil"/>
          <w:left w:val="nil"/>
          <w:bottom w:val="nil"/>
          <w:right w:val="nil"/>
          <w:between w:val="nil"/>
        </w:pBdr>
      </w:pPr>
      <w:r>
        <w:rPr>
          <w:color w:val="000000"/>
        </w:rPr>
        <w:t>Describ</w:t>
      </w:r>
      <w:r w:rsidR="003B0FCB">
        <w:rPr>
          <w:color w:val="000000"/>
        </w:rPr>
        <w:t>e how the school ensures</w:t>
      </w:r>
      <w:r w:rsidR="00117415">
        <w:rPr>
          <w:color w:val="000000"/>
        </w:rPr>
        <w:t xml:space="preserve"> access to </w:t>
      </w:r>
      <w:r>
        <w:rPr>
          <w:color w:val="000000"/>
        </w:rPr>
        <w:t xml:space="preserve">library resources </w:t>
      </w:r>
      <w:r w:rsidR="00117415">
        <w:rPr>
          <w:color w:val="000000"/>
        </w:rPr>
        <w:t>and how these are maintained and updated</w:t>
      </w:r>
      <w:r>
        <w:rPr>
          <w:color w:val="000000"/>
        </w:rPr>
        <w:t xml:space="preserve"> to s</w:t>
      </w:r>
      <w:r w:rsidR="00117415">
        <w:rPr>
          <w:color w:val="000000"/>
        </w:rPr>
        <w:t>upport its educational</w:t>
      </w:r>
      <w:r>
        <w:rPr>
          <w:color w:val="000000"/>
        </w:rPr>
        <w:t xml:space="preserve"> m</w:t>
      </w:r>
      <w:r w:rsidR="00117415">
        <w:rPr>
          <w:color w:val="000000"/>
        </w:rPr>
        <w:t>ission</w:t>
      </w:r>
      <w:r>
        <w:rPr>
          <w:color w:val="000000"/>
        </w:rPr>
        <w:t>. </w:t>
      </w:r>
    </w:p>
    <w:tbl>
      <w:tblPr>
        <w:tblStyle w:val="affffffffffffffffe"/>
        <w:tblW w:w="9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14"/>
      </w:tblGrid>
      <w:tr w:rsidR="00295A7F" w14:paraId="783765CC" w14:textId="77777777">
        <w:tc>
          <w:tcPr>
            <w:tcW w:w="9314" w:type="dxa"/>
            <w:tcBorders>
              <w:top w:val="single" w:sz="18" w:space="0" w:color="000000"/>
              <w:left w:val="single" w:sz="18" w:space="0" w:color="000000"/>
              <w:bottom w:val="single" w:sz="18" w:space="0" w:color="000000"/>
              <w:right w:val="single" w:sz="18" w:space="0" w:color="000000"/>
            </w:tcBorders>
          </w:tcPr>
          <w:p w14:paraId="524A9FEA" w14:textId="77777777" w:rsidR="00295A7F" w:rsidRDefault="00295A7F">
            <w:pPr>
              <w:ind w:hanging="144"/>
              <w:rPr>
                <w:color w:val="000000"/>
              </w:rPr>
            </w:pPr>
          </w:p>
          <w:p w14:paraId="13E5BE69" w14:textId="77777777" w:rsidR="00295A7F" w:rsidRDefault="00295A7F">
            <w:pPr>
              <w:ind w:hanging="144"/>
              <w:rPr>
                <w:color w:val="000000"/>
              </w:rPr>
            </w:pPr>
          </w:p>
          <w:p w14:paraId="6FC672EC" w14:textId="77777777" w:rsidR="00295A7F" w:rsidRDefault="00295A7F">
            <w:pPr>
              <w:ind w:hanging="144"/>
              <w:rPr>
                <w:color w:val="000000"/>
              </w:rPr>
            </w:pPr>
          </w:p>
          <w:p w14:paraId="2B33AB17" w14:textId="77777777" w:rsidR="00295A7F" w:rsidRDefault="00295A7F">
            <w:pPr>
              <w:ind w:hanging="144"/>
              <w:rPr>
                <w:color w:val="000000"/>
              </w:rPr>
            </w:pPr>
          </w:p>
        </w:tc>
      </w:tr>
    </w:tbl>
    <w:p w14:paraId="00493827" w14:textId="77777777" w:rsidR="00295A7F" w:rsidRDefault="00295A7F">
      <w:pPr>
        <w:ind w:left="0" w:hanging="144"/>
        <w:rPr>
          <w:color w:val="000000"/>
        </w:rPr>
      </w:pPr>
    </w:p>
    <w:p w14:paraId="13FBD928" w14:textId="77777777" w:rsidR="00295A7F" w:rsidRDefault="00D83F08">
      <w:pPr>
        <w:numPr>
          <w:ilvl w:val="2"/>
          <w:numId w:val="2"/>
        </w:numPr>
        <w:pBdr>
          <w:top w:val="nil"/>
          <w:left w:val="nil"/>
          <w:bottom w:val="nil"/>
          <w:right w:val="nil"/>
          <w:between w:val="nil"/>
        </w:pBdr>
      </w:pPr>
      <w:r>
        <w:rPr>
          <w:color w:val="000000"/>
        </w:rPr>
        <w:t>Describe the role and qualifications of the library professional staff. </w:t>
      </w:r>
    </w:p>
    <w:tbl>
      <w:tblPr>
        <w:tblStyle w:val="afffffffffffffffff"/>
        <w:tblW w:w="9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14"/>
      </w:tblGrid>
      <w:tr w:rsidR="00295A7F" w14:paraId="53EEF736" w14:textId="77777777">
        <w:tc>
          <w:tcPr>
            <w:tcW w:w="9314" w:type="dxa"/>
            <w:tcBorders>
              <w:top w:val="single" w:sz="18" w:space="0" w:color="000000"/>
              <w:left w:val="single" w:sz="18" w:space="0" w:color="000000"/>
              <w:bottom w:val="single" w:sz="18" w:space="0" w:color="000000"/>
              <w:right w:val="single" w:sz="18" w:space="0" w:color="000000"/>
            </w:tcBorders>
          </w:tcPr>
          <w:p w14:paraId="3FC694B8" w14:textId="77777777" w:rsidR="00295A7F" w:rsidRDefault="00295A7F">
            <w:pPr>
              <w:ind w:hanging="144"/>
              <w:rPr>
                <w:color w:val="000000"/>
              </w:rPr>
            </w:pPr>
          </w:p>
          <w:p w14:paraId="40444019" w14:textId="77777777" w:rsidR="00295A7F" w:rsidRDefault="00295A7F">
            <w:pPr>
              <w:ind w:hanging="144"/>
              <w:rPr>
                <w:color w:val="000000"/>
              </w:rPr>
            </w:pPr>
          </w:p>
          <w:p w14:paraId="155BE8A9" w14:textId="77777777" w:rsidR="00295A7F" w:rsidRDefault="00295A7F">
            <w:pPr>
              <w:ind w:hanging="144"/>
              <w:rPr>
                <w:color w:val="000000"/>
              </w:rPr>
            </w:pPr>
          </w:p>
          <w:p w14:paraId="01F94C40" w14:textId="77777777" w:rsidR="00295A7F" w:rsidRDefault="00295A7F">
            <w:pPr>
              <w:ind w:hanging="144"/>
              <w:rPr>
                <w:color w:val="000000"/>
              </w:rPr>
            </w:pPr>
          </w:p>
        </w:tc>
      </w:tr>
    </w:tbl>
    <w:p w14:paraId="118EA2CC" w14:textId="77777777" w:rsidR="00295A7F" w:rsidRDefault="00295A7F">
      <w:pPr>
        <w:ind w:left="0" w:hanging="144"/>
        <w:rPr>
          <w:color w:val="000000"/>
        </w:rPr>
      </w:pPr>
    </w:p>
    <w:p w14:paraId="28081DDD" w14:textId="77777777" w:rsidR="00295A7F" w:rsidRDefault="00D83F08">
      <w:pPr>
        <w:numPr>
          <w:ilvl w:val="2"/>
          <w:numId w:val="2"/>
        </w:numPr>
        <w:pBdr>
          <w:top w:val="nil"/>
          <w:left w:val="nil"/>
          <w:bottom w:val="nil"/>
          <w:right w:val="nil"/>
          <w:between w:val="nil"/>
        </w:pBdr>
      </w:pPr>
      <w:r>
        <w:rPr>
          <w:color w:val="000000"/>
        </w:rPr>
        <w:lastRenderedPageBreak/>
        <w:t xml:space="preserve">Indicate the opening hours for the library and hours during which the library staff are available. </w:t>
      </w:r>
    </w:p>
    <w:tbl>
      <w:tblPr>
        <w:tblStyle w:val="afffffffffffffffff0"/>
        <w:tblW w:w="9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14"/>
      </w:tblGrid>
      <w:tr w:rsidR="00295A7F" w14:paraId="70D75805" w14:textId="77777777">
        <w:tc>
          <w:tcPr>
            <w:tcW w:w="9314" w:type="dxa"/>
            <w:tcBorders>
              <w:top w:val="single" w:sz="18" w:space="0" w:color="000000"/>
              <w:left w:val="single" w:sz="18" w:space="0" w:color="000000"/>
              <w:bottom w:val="single" w:sz="18" w:space="0" w:color="000000"/>
              <w:right w:val="single" w:sz="18" w:space="0" w:color="000000"/>
            </w:tcBorders>
          </w:tcPr>
          <w:p w14:paraId="5A6E7223" w14:textId="77777777" w:rsidR="00295A7F" w:rsidRDefault="00295A7F">
            <w:pPr>
              <w:ind w:hanging="144"/>
              <w:rPr>
                <w:color w:val="000000"/>
              </w:rPr>
            </w:pPr>
          </w:p>
          <w:p w14:paraId="5A1D9429" w14:textId="77777777" w:rsidR="00295A7F" w:rsidRDefault="00295A7F">
            <w:pPr>
              <w:ind w:hanging="144"/>
              <w:rPr>
                <w:color w:val="000000"/>
              </w:rPr>
            </w:pPr>
          </w:p>
          <w:p w14:paraId="3BC9D4DE" w14:textId="77777777" w:rsidR="00295A7F" w:rsidRDefault="00295A7F">
            <w:pPr>
              <w:ind w:hanging="144"/>
              <w:rPr>
                <w:color w:val="000000"/>
              </w:rPr>
            </w:pPr>
          </w:p>
          <w:p w14:paraId="48F818AC" w14:textId="77777777" w:rsidR="00295A7F" w:rsidRDefault="00295A7F">
            <w:pPr>
              <w:ind w:hanging="144"/>
              <w:rPr>
                <w:color w:val="000000"/>
              </w:rPr>
            </w:pPr>
          </w:p>
        </w:tc>
      </w:tr>
    </w:tbl>
    <w:p w14:paraId="1058BA58" w14:textId="77777777" w:rsidR="00295A7F" w:rsidRDefault="00295A7F">
      <w:pPr>
        <w:ind w:left="0" w:hanging="144"/>
        <w:rPr>
          <w:color w:val="000000"/>
        </w:rPr>
      </w:pPr>
    </w:p>
    <w:p w14:paraId="36F185A1" w14:textId="77777777" w:rsidR="00295A7F" w:rsidRDefault="00D83F08" w:rsidP="00B76E4B">
      <w:pPr>
        <w:ind w:left="0" w:firstLine="0"/>
        <w:rPr>
          <w:b/>
          <w:color w:val="2E75B5"/>
        </w:rPr>
      </w:pPr>
      <w:r>
        <w:rPr>
          <w:b/>
          <w:color w:val="2E75B5"/>
        </w:rPr>
        <w:t>12.2. CLINICAL SITES</w:t>
      </w:r>
    </w:p>
    <w:tbl>
      <w:tblPr>
        <w:tblStyle w:val="afffffffffffffffff2"/>
        <w:tblW w:w="931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400" w:firstRow="0" w:lastRow="0" w:firstColumn="0" w:lastColumn="0" w:noHBand="0" w:noVBand="1"/>
      </w:tblPr>
      <w:tblGrid>
        <w:gridCol w:w="9314"/>
      </w:tblGrid>
      <w:tr w:rsidR="00295A7F" w14:paraId="68E9DB68" w14:textId="77777777">
        <w:tc>
          <w:tcPr>
            <w:tcW w:w="9314" w:type="dxa"/>
            <w:shd w:val="clear" w:color="auto" w:fill="DEEBF6"/>
          </w:tcPr>
          <w:p w14:paraId="6AA04C26" w14:textId="77777777" w:rsidR="00295A7F" w:rsidRDefault="00295A7F">
            <w:pPr>
              <w:ind w:left="1008" w:hanging="143"/>
              <w:rPr>
                <w:b/>
                <w:color w:val="2E75B5"/>
              </w:rPr>
            </w:pPr>
          </w:p>
          <w:p w14:paraId="229645C4" w14:textId="77777777" w:rsidR="00295A7F" w:rsidRPr="00117415" w:rsidRDefault="00D83F08" w:rsidP="0079349C">
            <w:pPr>
              <w:ind w:left="720" w:hanging="720"/>
              <w:rPr>
                <w:rFonts w:ascii="Trebuchet MS" w:hAnsi="Trebuchet MS"/>
              </w:rPr>
            </w:pPr>
            <w:r w:rsidRPr="00117415">
              <w:rPr>
                <w:rFonts w:ascii="Trebuchet MS" w:hAnsi="Trebuchet MS"/>
                <w:b/>
                <w:color w:val="2E75B5"/>
              </w:rPr>
              <w:t xml:space="preserve">12.2.1. </w:t>
            </w:r>
            <w:r w:rsidRPr="00117415">
              <w:rPr>
                <w:rFonts w:ascii="Trebuchet MS" w:hAnsi="Trebuchet MS"/>
                <w:color w:val="000000"/>
              </w:rPr>
              <w:t xml:space="preserve">The school’s affiliated clinical teaching facilities and </w:t>
            </w:r>
            <w:r w:rsidRPr="00117415">
              <w:rPr>
                <w:rFonts w:ascii="Trebuchet MS" w:hAnsi="Trebuchet MS"/>
              </w:rPr>
              <w:t xml:space="preserve">information resources </w:t>
            </w:r>
            <w:r w:rsidRPr="00117415">
              <w:rPr>
                <w:rFonts w:ascii="Trebuchet MS" w:hAnsi="Trebuchet MS"/>
                <w:color w:val="000000"/>
              </w:rPr>
              <w:t>are</w:t>
            </w:r>
            <w:r w:rsidRPr="00117415">
              <w:rPr>
                <w:rFonts w:ascii="Trebuchet MS" w:hAnsi="Trebuchet MS"/>
              </w:rPr>
              <w:t xml:space="preserve"> </w:t>
            </w:r>
            <w:r w:rsidRPr="00117415">
              <w:rPr>
                <w:rFonts w:ascii="Trebuchet MS" w:hAnsi="Trebuchet MS"/>
                <w:color w:val="000000"/>
              </w:rPr>
              <w:t>of sufficient size, quality and accessibility to serve the needs of the school to fulfil its</w:t>
            </w:r>
            <w:r w:rsidRPr="00117415">
              <w:rPr>
                <w:rFonts w:ascii="Trebuchet MS" w:hAnsi="Trebuchet MS"/>
              </w:rPr>
              <w:t xml:space="preserve"> </w:t>
            </w:r>
            <w:r w:rsidRPr="00117415">
              <w:rPr>
                <w:rFonts w:ascii="Trebuchet MS" w:hAnsi="Trebuchet MS"/>
                <w:color w:val="000000"/>
              </w:rPr>
              <w:t>mission.  </w:t>
            </w:r>
          </w:p>
          <w:p w14:paraId="79FF429F" w14:textId="77777777" w:rsidR="00295A7F" w:rsidRPr="00117415" w:rsidRDefault="00D83F08" w:rsidP="0079349C">
            <w:pPr>
              <w:ind w:left="720" w:hanging="720"/>
              <w:rPr>
                <w:rFonts w:ascii="Trebuchet MS" w:hAnsi="Trebuchet MS"/>
              </w:rPr>
            </w:pPr>
            <w:r w:rsidRPr="00117415">
              <w:rPr>
                <w:rFonts w:ascii="Trebuchet MS" w:hAnsi="Trebuchet MS"/>
                <w:b/>
                <w:color w:val="2E75B5"/>
              </w:rPr>
              <w:t>12.2.2</w:t>
            </w:r>
            <w:r w:rsidRPr="00117415">
              <w:rPr>
                <w:rFonts w:ascii="Trebuchet MS" w:hAnsi="Trebuchet MS"/>
                <w:color w:val="000000"/>
              </w:rPr>
              <w:t>. Clinical teaching facilities offer classroom facilities as well as clean and quiet sleeping quarters for on-call students during their clerkships. </w:t>
            </w:r>
          </w:p>
          <w:p w14:paraId="50ABC678" w14:textId="77777777" w:rsidR="00295A7F" w:rsidRDefault="00295A7F">
            <w:pPr>
              <w:ind w:hanging="144"/>
            </w:pPr>
          </w:p>
        </w:tc>
      </w:tr>
    </w:tbl>
    <w:p w14:paraId="6E93219C" w14:textId="77777777" w:rsidR="00295A7F" w:rsidRDefault="00295A7F"/>
    <w:p w14:paraId="1D7D4F0A" w14:textId="77777777" w:rsidR="00295A7F" w:rsidRDefault="00C767BE">
      <w:r>
        <w:rPr>
          <w:b/>
          <w:color w:val="0070C0"/>
        </w:rPr>
        <w:t xml:space="preserve">PLEASE ANSWER </w:t>
      </w:r>
      <w:r w:rsidR="00D83F08">
        <w:rPr>
          <w:b/>
          <w:color w:val="0070C0"/>
        </w:rPr>
        <w:t>RE:</w:t>
      </w:r>
      <w:r w:rsidR="00D83F08">
        <w:rPr>
          <w:color w:val="0070C0"/>
        </w:rPr>
        <w:t xml:space="preserve"> </w:t>
      </w:r>
      <w:r w:rsidR="00D83F08">
        <w:rPr>
          <w:b/>
          <w:color w:val="2E75B5"/>
        </w:rPr>
        <w:t>12.2 CLINICAL SITES</w:t>
      </w:r>
    </w:p>
    <w:p w14:paraId="6B4E05BA" w14:textId="77777777" w:rsidR="00295A7F" w:rsidRPr="0079349C" w:rsidRDefault="00D83F08" w:rsidP="0079349C">
      <w:pPr>
        <w:numPr>
          <w:ilvl w:val="2"/>
          <w:numId w:val="5"/>
        </w:numPr>
        <w:pBdr>
          <w:top w:val="nil"/>
          <w:left w:val="nil"/>
          <w:bottom w:val="nil"/>
          <w:right w:val="nil"/>
          <w:between w:val="nil"/>
        </w:pBdr>
      </w:pPr>
      <w:r w:rsidRPr="0079349C">
        <w:t>Describe the school’s affiliated clinical teaching facilities and information res</w:t>
      </w:r>
      <w:r w:rsidR="00836C18">
        <w:t>ources and d</w:t>
      </w:r>
      <w:r w:rsidRPr="0079349C">
        <w:t xml:space="preserve">escribe </w:t>
      </w:r>
      <w:r w:rsidR="003B0FCB">
        <w:t>how medical students</w:t>
      </w:r>
      <w:r w:rsidRPr="0079349C">
        <w:t xml:space="preserve"> and faculty can access educational resources (e.g., curriculum materials) from off site.</w:t>
      </w:r>
    </w:p>
    <w:tbl>
      <w:tblPr>
        <w:tblStyle w:val="afffffffffffffffff3"/>
        <w:tblW w:w="9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14"/>
      </w:tblGrid>
      <w:tr w:rsidR="00295A7F" w14:paraId="4510D772" w14:textId="77777777">
        <w:tc>
          <w:tcPr>
            <w:tcW w:w="9314" w:type="dxa"/>
            <w:tcBorders>
              <w:top w:val="single" w:sz="18" w:space="0" w:color="000000"/>
              <w:left w:val="single" w:sz="18" w:space="0" w:color="000000"/>
              <w:bottom w:val="single" w:sz="18" w:space="0" w:color="000000"/>
              <w:right w:val="single" w:sz="18" w:space="0" w:color="000000"/>
            </w:tcBorders>
          </w:tcPr>
          <w:p w14:paraId="2B3E9B45" w14:textId="77777777" w:rsidR="00295A7F" w:rsidRDefault="00295A7F">
            <w:pPr>
              <w:ind w:hanging="144"/>
            </w:pPr>
          </w:p>
          <w:p w14:paraId="1BD772B8" w14:textId="77777777" w:rsidR="00295A7F" w:rsidRDefault="00295A7F">
            <w:pPr>
              <w:ind w:hanging="144"/>
            </w:pPr>
          </w:p>
          <w:p w14:paraId="3358CFB7" w14:textId="77777777" w:rsidR="00295A7F" w:rsidRDefault="00295A7F">
            <w:pPr>
              <w:ind w:hanging="144"/>
            </w:pPr>
          </w:p>
          <w:p w14:paraId="71257545" w14:textId="77777777" w:rsidR="00295A7F" w:rsidRDefault="00295A7F">
            <w:pPr>
              <w:ind w:hanging="144"/>
            </w:pPr>
          </w:p>
        </w:tc>
      </w:tr>
    </w:tbl>
    <w:p w14:paraId="32260229" w14:textId="77777777" w:rsidR="00295A7F" w:rsidRDefault="00295A7F">
      <w:pPr>
        <w:ind w:left="0" w:hanging="144"/>
      </w:pPr>
    </w:p>
    <w:p w14:paraId="772DBF40" w14:textId="77777777" w:rsidR="00295A7F" w:rsidRPr="0079349C" w:rsidRDefault="00D83F08" w:rsidP="0079349C">
      <w:pPr>
        <w:numPr>
          <w:ilvl w:val="2"/>
          <w:numId w:val="5"/>
        </w:numPr>
        <w:pBdr>
          <w:top w:val="nil"/>
          <w:left w:val="nil"/>
          <w:bottom w:val="nil"/>
          <w:right w:val="nil"/>
          <w:between w:val="nil"/>
        </w:pBdr>
      </w:pPr>
      <w:r w:rsidRPr="0079349C">
        <w:t>Describe how the school ensu</w:t>
      </w:r>
      <w:r w:rsidR="003B0FCB">
        <w:t>res clinical teaching sites</w:t>
      </w:r>
      <w:r w:rsidRPr="0079349C">
        <w:t xml:space="preserve"> offer classroom facilities </w:t>
      </w:r>
      <w:r w:rsidR="00836C18">
        <w:t xml:space="preserve">and adequate </w:t>
      </w:r>
      <w:r w:rsidRPr="0079349C">
        <w:t>sleeping quarters for on-call students during their clerkships. If problems with the availability of resources were identified at one or more inpatient or outpatient sit</w:t>
      </w:r>
      <w:r w:rsidR="003B0FCB">
        <w:t>es,</w:t>
      </w:r>
      <w:r w:rsidRPr="0079349C">
        <w:t xml:space="preserve"> describe the steps being taken to address the</w:t>
      </w:r>
      <w:r w:rsidR="00836C18">
        <w:t>se.</w:t>
      </w:r>
      <w:r w:rsidRPr="0079349C">
        <w:t xml:space="preserve"> </w:t>
      </w:r>
    </w:p>
    <w:tbl>
      <w:tblPr>
        <w:tblStyle w:val="afffffffffffffffff4"/>
        <w:tblW w:w="9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14"/>
      </w:tblGrid>
      <w:tr w:rsidR="00295A7F" w14:paraId="19BCF76A" w14:textId="77777777">
        <w:tc>
          <w:tcPr>
            <w:tcW w:w="9314" w:type="dxa"/>
            <w:tcBorders>
              <w:top w:val="single" w:sz="18" w:space="0" w:color="000000"/>
              <w:left w:val="single" w:sz="18" w:space="0" w:color="000000"/>
              <w:bottom w:val="single" w:sz="18" w:space="0" w:color="000000"/>
              <w:right w:val="single" w:sz="18" w:space="0" w:color="000000"/>
            </w:tcBorders>
          </w:tcPr>
          <w:p w14:paraId="310EEAB8" w14:textId="77777777" w:rsidR="00295A7F" w:rsidRDefault="00295A7F">
            <w:pPr>
              <w:ind w:hanging="144"/>
              <w:rPr>
                <w:color w:val="000000"/>
              </w:rPr>
            </w:pPr>
          </w:p>
          <w:p w14:paraId="244F610C" w14:textId="77777777" w:rsidR="00295A7F" w:rsidRDefault="00295A7F">
            <w:pPr>
              <w:ind w:hanging="144"/>
              <w:rPr>
                <w:color w:val="000000"/>
              </w:rPr>
            </w:pPr>
          </w:p>
          <w:p w14:paraId="144AD8C9" w14:textId="77777777" w:rsidR="00295A7F" w:rsidRDefault="00295A7F">
            <w:pPr>
              <w:ind w:hanging="144"/>
              <w:rPr>
                <w:color w:val="000000"/>
              </w:rPr>
            </w:pPr>
          </w:p>
          <w:p w14:paraId="166B5F2E" w14:textId="77777777" w:rsidR="00295A7F" w:rsidRDefault="00295A7F">
            <w:pPr>
              <w:ind w:hanging="144"/>
              <w:rPr>
                <w:color w:val="000000"/>
              </w:rPr>
            </w:pPr>
          </w:p>
          <w:p w14:paraId="302F181E" w14:textId="77777777" w:rsidR="00295A7F" w:rsidRDefault="00295A7F">
            <w:pPr>
              <w:ind w:hanging="144"/>
              <w:rPr>
                <w:color w:val="000000"/>
              </w:rPr>
            </w:pPr>
          </w:p>
        </w:tc>
      </w:tr>
    </w:tbl>
    <w:p w14:paraId="016C600C" w14:textId="77777777" w:rsidR="00295A7F" w:rsidRDefault="00295A7F">
      <w:pPr>
        <w:ind w:left="0" w:hanging="144"/>
        <w:rPr>
          <w:color w:val="000000"/>
        </w:rPr>
      </w:pPr>
    </w:p>
    <w:p w14:paraId="35AD6B3A" w14:textId="77777777" w:rsidR="00295A7F" w:rsidRDefault="00D83F08">
      <w:pPr>
        <w:ind w:left="-144" w:firstLine="0"/>
        <w:rPr>
          <w:b/>
          <w:color w:val="2E75B5"/>
        </w:rPr>
      </w:pPr>
      <w:r>
        <w:rPr>
          <w:b/>
          <w:color w:val="0070C0"/>
        </w:rPr>
        <w:t xml:space="preserve">SUPPORTING DOCUMENTATION: </w:t>
      </w:r>
      <w:r>
        <w:rPr>
          <w:b/>
          <w:color w:val="2E75B5"/>
        </w:rPr>
        <w:t>STANDARD 12: FACILITIES AND INFORMATION SERVICES</w:t>
      </w:r>
    </w:p>
    <w:p w14:paraId="58F752C2" w14:textId="77777777" w:rsidR="00295A7F" w:rsidRDefault="00D83F08">
      <w:pPr>
        <w:rPr>
          <w:color w:val="000000"/>
        </w:rPr>
      </w:pPr>
      <w:r>
        <w:rPr>
          <w:color w:val="000000"/>
        </w:rPr>
        <w:t>The following should be included in the Appendix:</w:t>
      </w:r>
    </w:p>
    <w:p w14:paraId="232EB4BF" w14:textId="77777777" w:rsidR="00295A7F" w:rsidRDefault="00D83F08" w:rsidP="00606CEB">
      <w:pPr>
        <w:numPr>
          <w:ilvl w:val="0"/>
          <w:numId w:val="7"/>
        </w:numPr>
        <w:pBdr>
          <w:top w:val="nil"/>
          <w:left w:val="nil"/>
          <w:bottom w:val="nil"/>
          <w:right w:val="nil"/>
          <w:between w:val="nil"/>
        </w:pBdr>
        <w:ind w:left="432"/>
        <w:rPr>
          <w:color w:val="000000"/>
        </w:rPr>
      </w:pPr>
      <w:r>
        <w:rPr>
          <w:color w:val="000000"/>
        </w:rPr>
        <w:lastRenderedPageBreak/>
        <w:t>Pre-clinical campus map</w:t>
      </w:r>
    </w:p>
    <w:p w14:paraId="51D8B5D0" w14:textId="77777777" w:rsidR="00295A7F" w:rsidRDefault="00FA40E2" w:rsidP="00606CEB">
      <w:pPr>
        <w:numPr>
          <w:ilvl w:val="0"/>
          <w:numId w:val="7"/>
        </w:numPr>
        <w:pBdr>
          <w:top w:val="nil"/>
          <w:left w:val="nil"/>
          <w:bottom w:val="nil"/>
          <w:right w:val="nil"/>
          <w:between w:val="nil"/>
        </w:pBdr>
        <w:ind w:left="432"/>
        <w:rPr>
          <w:color w:val="000000"/>
        </w:rPr>
      </w:pPr>
      <w:r>
        <w:rPr>
          <w:color w:val="000000"/>
        </w:rPr>
        <w:t>Resume/</w:t>
      </w:r>
      <w:r w:rsidR="00D83F08">
        <w:rPr>
          <w:color w:val="000000"/>
        </w:rPr>
        <w:t>CV for the pre-clinical librarian</w:t>
      </w:r>
    </w:p>
    <w:p w14:paraId="01C3CFC6" w14:textId="77777777" w:rsidR="00FA40E2" w:rsidRDefault="00FA40E2" w:rsidP="00606CEB">
      <w:pPr>
        <w:numPr>
          <w:ilvl w:val="0"/>
          <w:numId w:val="7"/>
        </w:numPr>
        <w:pBdr>
          <w:top w:val="nil"/>
          <w:left w:val="nil"/>
          <w:bottom w:val="nil"/>
          <w:right w:val="nil"/>
          <w:between w:val="nil"/>
        </w:pBdr>
        <w:ind w:left="432"/>
        <w:rPr>
          <w:color w:val="000000"/>
        </w:rPr>
      </w:pPr>
      <w:r>
        <w:rPr>
          <w:color w:val="000000"/>
        </w:rPr>
        <w:t xml:space="preserve">Resume/CV for the </w:t>
      </w:r>
      <w:proofErr w:type="gramStart"/>
      <w:r>
        <w:rPr>
          <w:color w:val="000000"/>
        </w:rPr>
        <w:t>principle</w:t>
      </w:r>
      <w:proofErr w:type="gramEnd"/>
      <w:r>
        <w:rPr>
          <w:color w:val="000000"/>
        </w:rPr>
        <w:t xml:space="preserve"> Information Technology director </w:t>
      </w:r>
    </w:p>
    <w:p w14:paraId="50067EEC" w14:textId="77777777" w:rsidR="00295A7F" w:rsidRDefault="00D83F08">
      <w:pPr>
        <w:rPr>
          <w:color w:val="000000"/>
        </w:rPr>
      </w:pPr>
      <w:r>
        <w:br w:type="page"/>
      </w:r>
    </w:p>
    <w:p w14:paraId="24401315" w14:textId="77777777" w:rsidR="00295A7F" w:rsidRDefault="00D83F08">
      <w:pPr>
        <w:jc w:val="center"/>
        <w:rPr>
          <w:b/>
          <w:color w:val="2E75B5"/>
          <w:sz w:val="28"/>
          <w:szCs w:val="28"/>
        </w:rPr>
      </w:pPr>
      <w:r>
        <w:rPr>
          <w:b/>
          <w:color w:val="2E75B5"/>
          <w:sz w:val="28"/>
          <w:szCs w:val="28"/>
        </w:rPr>
        <w:lastRenderedPageBreak/>
        <w:t>STANDARD 13: POSTGRADUATE PROGRESSION</w:t>
      </w:r>
      <w:r w:rsidR="002A5784">
        <w:rPr>
          <w:b/>
          <w:color w:val="2E75B5"/>
          <w:sz w:val="28"/>
          <w:szCs w:val="28"/>
        </w:rPr>
        <w:t xml:space="preserve">                             </w:t>
      </w:r>
    </w:p>
    <w:p w14:paraId="4928D3F6" w14:textId="77777777" w:rsidR="00295A7F" w:rsidRPr="00B76E4B" w:rsidRDefault="00D83F08" w:rsidP="00B76E4B">
      <w:pPr>
        <w:spacing w:line="240" w:lineRule="auto"/>
        <w:ind w:left="-144" w:firstLine="0"/>
        <w:rPr>
          <w:bCs/>
        </w:rPr>
      </w:pPr>
      <w:r w:rsidRPr="00B76E4B">
        <w:rPr>
          <w:bCs/>
        </w:rPr>
        <w:t>Medical schools collect outcome data on student performance during and after medical school in order to document and report on the achievement of the school’s educational program objectives. </w:t>
      </w:r>
    </w:p>
    <w:p w14:paraId="3E585B36" w14:textId="77777777" w:rsidR="00295A7F" w:rsidRDefault="00295A7F">
      <w:pPr>
        <w:rPr>
          <w:color w:val="FF0000"/>
        </w:rPr>
      </w:pPr>
    </w:p>
    <w:tbl>
      <w:tblPr>
        <w:tblStyle w:val="afffffffffffffffff5"/>
        <w:tblW w:w="931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400" w:firstRow="0" w:lastRow="0" w:firstColumn="0" w:lastColumn="0" w:noHBand="0" w:noVBand="1"/>
      </w:tblPr>
      <w:tblGrid>
        <w:gridCol w:w="9314"/>
      </w:tblGrid>
      <w:tr w:rsidR="00295A7F" w14:paraId="014A453F" w14:textId="77777777">
        <w:tc>
          <w:tcPr>
            <w:tcW w:w="9314" w:type="dxa"/>
            <w:shd w:val="clear" w:color="auto" w:fill="DEEBF6"/>
          </w:tcPr>
          <w:p w14:paraId="5EAFEE19" w14:textId="77777777" w:rsidR="00295A7F" w:rsidRDefault="00295A7F">
            <w:pPr>
              <w:ind w:left="1008" w:hanging="143"/>
              <w:rPr>
                <w:b/>
                <w:color w:val="2E75B5"/>
              </w:rPr>
            </w:pPr>
          </w:p>
          <w:p w14:paraId="1E4E19DD" w14:textId="77777777" w:rsidR="00295A7F" w:rsidRPr="00E117F3" w:rsidRDefault="00D83F08" w:rsidP="0079349C">
            <w:pPr>
              <w:ind w:left="720" w:hanging="720"/>
              <w:rPr>
                <w:rFonts w:ascii="Trebuchet MS" w:eastAsia="Trebuchet MS" w:hAnsi="Trebuchet MS" w:cs="Trebuchet MS"/>
              </w:rPr>
            </w:pPr>
            <w:r w:rsidRPr="00E117F3">
              <w:rPr>
                <w:rFonts w:ascii="Trebuchet MS" w:eastAsia="Trebuchet MS" w:hAnsi="Trebuchet MS" w:cs="Trebuchet MS"/>
                <w:b/>
                <w:color w:val="2E75B5"/>
              </w:rPr>
              <w:t xml:space="preserve">13.1. </w:t>
            </w:r>
            <w:r w:rsidRPr="00E117F3">
              <w:rPr>
                <w:rFonts w:ascii="Trebuchet MS" w:eastAsia="Trebuchet MS" w:hAnsi="Trebuchet MS" w:cs="Trebuchet MS"/>
                <w:color w:val="000000"/>
              </w:rPr>
              <w:t>The school commits adequate resources to the collection of data on the postgraduate progression of its graduates. This information will be documented as part of the Annual Database submission to ACCM.</w:t>
            </w:r>
          </w:p>
          <w:p w14:paraId="3542F287" w14:textId="77777777" w:rsidR="00295A7F" w:rsidRPr="00E117F3" w:rsidRDefault="00D83F08" w:rsidP="0079349C">
            <w:pPr>
              <w:ind w:left="720" w:hanging="720"/>
              <w:rPr>
                <w:rFonts w:ascii="Trebuchet MS" w:eastAsia="Trebuchet MS" w:hAnsi="Trebuchet MS" w:cs="Trebuchet MS"/>
              </w:rPr>
            </w:pPr>
            <w:r w:rsidRPr="00E117F3">
              <w:rPr>
                <w:rFonts w:ascii="Trebuchet MS" w:eastAsia="Trebuchet MS" w:hAnsi="Trebuchet MS" w:cs="Trebuchet MS"/>
                <w:b/>
                <w:color w:val="2E75B5"/>
              </w:rPr>
              <w:t xml:space="preserve">13.2. </w:t>
            </w:r>
            <w:r w:rsidRPr="00E117F3">
              <w:rPr>
                <w:rFonts w:ascii="Trebuchet MS" w:eastAsia="Trebuchet MS" w:hAnsi="Trebuchet MS" w:cs="Trebuchet MS"/>
                <w:color w:val="000000"/>
              </w:rPr>
              <w:t xml:space="preserve">Postgraduate progression can be measured by the percentage of graduates accepted into residency training programs, the percentage of eligible graduates passing professional licensing examinations, follow up of graduates in employment </w:t>
            </w:r>
            <w:r w:rsidRPr="00E117F3">
              <w:rPr>
                <w:rFonts w:ascii="Trebuchet MS" w:eastAsia="Trebuchet MS" w:hAnsi="Trebuchet MS" w:cs="Trebuchet MS"/>
              </w:rPr>
              <w:t>and any other measures that are appropriate and valid in light of the school’s mission and objectives.</w:t>
            </w:r>
          </w:p>
          <w:p w14:paraId="645EE435" w14:textId="77777777" w:rsidR="00295A7F" w:rsidRPr="00E117F3" w:rsidRDefault="00D83F08" w:rsidP="0079349C">
            <w:pPr>
              <w:ind w:left="720" w:hanging="720"/>
              <w:rPr>
                <w:rFonts w:ascii="Trebuchet MS" w:eastAsia="Trebuchet MS" w:hAnsi="Trebuchet MS" w:cs="Trebuchet MS"/>
                <w:color w:val="000000"/>
              </w:rPr>
            </w:pPr>
            <w:r w:rsidRPr="00E117F3">
              <w:rPr>
                <w:rFonts w:ascii="Trebuchet MS" w:eastAsia="Trebuchet MS" w:hAnsi="Trebuchet MS" w:cs="Trebuchet MS"/>
                <w:b/>
                <w:color w:val="2E75B5"/>
              </w:rPr>
              <w:t xml:space="preserve">13.3. </w:t>
            </w:r>
            <w:r w:rsidRPr="00E117F3">
              <w:rPr>
                <w:rFonts w:ascii="Trebuchet MS" w:eastAsia="Trebuchet MS" w:hAnsi="Trebuchet MS" w:cs="Trebuchet MS"/>
                <w:color w:val="000000"/>
              </w:rPr>
              <w:t>Applications from graduates to the school seeking verification documents for licensing, residency, or academic/clinical promotion purposes will be logged by the school as an important component of this tracking mechanism. In addition, questionnaire surveys emailed to graduates will provide supplementary information regarding career development.</w:t>
            </w:r>
          </w:p>
          <w:p w14:paraId="2765A3D1" w14:textId="77777777" w:rsidR="00295A7F" w:rsidRDefault="00295A7F">
            <w:pPr>
              <w:ind w:left="1008" w:hanging="143"/>
              <w:rPr>
                <w:color w:val="000000"/>
              </w:rPr>
            </w:pPr>
          </w:p>
        </w:tc>
      </w:tr>
    </w:tbl>
    <w:p w14:paraId="194F3DD5" w14:textId="77777777" w:rsidR="00295A7F" w:rsidRDefault="00295A7F">
      <w:pPr>
        <w:rPr>
          <w:color w:val="000000"/>
        </w:rPr>
      </w:pPr>
    </w:p>
    <w:p w14:paraId="1003D3D9" w14:textId="77777777" w:rsidR="00295A7F" w:rsidRDefault="00C767BE">
      <w:r>
        <w:rPr>
          <w:b/>
          <w:color w:val="0070C0"/>
        </w:rPr>
        <w:t xml:space="preserve">PLEASE ANSWER </w:t>
      </w:r>
      <w:r w:rsidR="00D83F08">
        <w:rPr>
          <w:b/>
          <w:color w:val="0070C0"/>
        </w:rPr>
        <w:t>RE:</w:t>
      </w:r>
      <w:r w:rsidR="00D83F08">
        <w:rPr>
          <w:color w:val="0070C0"/>
        </w:rPr>
        <w:t xml:space="preserve"> </w:t>
      </w:r>
      <w:r w:rsidR="00D83F08">
        <w:rPr>
          <w:b/>
          <w:color w:val="2E75B5"/>
        </w:rPr>
        <w:t>13: POSTGRADUATE PROGRESSION</w:t>
      </w:r>
    </w:p>
    <w:p w14:paraId="7DE2E509" w14:textId="77777777" w:rsidR="00295A7F" w:rsidRDefault="00D83F08">
      <w:r>
        <w:rPr>
          <w:b/>
          <w:color w:val="2E75B5"/>
        </w:rPr>
        <w:t>13.1.1.</w:t>
      </w:r>
      <w:r>
        <w:rPr>
          <w:color w:val="2E75B5"/>
        </w:rPr>
        <w:t xml:space="preserve"> </w:t>
      </w:r>
      <w:r w:rsidR="00680DAA">
        <w:t xml:space="preserve">Describe the </w:t>
      </w:r>
      <w:r>
        <w:t xml:space="preserve">resources available for the collection of data on the postgraduate progression of the graduates of the school. </w:t>
      </w:r>
    </w:p>
    <w:tbl>
      <w:tblPr>
        <w:tblStyle w:val="afffffffffffffffff6"/>
        <w:tblW w:w="9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14"/>
      </w:tblGrid>
      <w:tr w:rsidR="00295A7F" w14:paraId="483F61C2" w14:textId="77777777">
        <w:tc>
          <w:tcPr>
            <w:tcW w:w="9314" w:type="dxa"/>
            <w:tcBorders>
              <w:top w:val="single" w:sz="18" w:space="0" w:color="000000"/>
              <w:left w:val="single" w:sz="18" w:space="0" w:color="000000"/>
              <w:bottom w:val="single" w:sz="18" w:space="0" w:color="000000"/>
              <w:right w:val="single" w:sz="18" w:space="0" w:color="000000"/>
            </w:tcBorders>
          </w:tcPr>
          <w:p w14:paraId="0479917B" w14:textId="77777777" w:rsidR="00295A7F" w:rsidRDefault="00295A7F">
            <w:pPr>
              <w:ind w:hanging="144"/>
            </w:pPr>
          </w:p>
          <w:p w14:paraId="46CED9A6" w14:textId="77777777" w:rsidR="00295A7F" w:rsidRDefault="00295A7F">
            <w:pPr>
              <w:ind w:hanging="144"/>
            </w:pPr>
          </w:p>
          <w:p w14:paraId="08809777" w14:textId="77777777" w:rsidR="00295A7F" w:rsidRDefault="00295A7F">
            <w:pPr>
              <w:ind w:hanging="144"/>
            </w:pPr>
          </w:p>
        </w:tc>
      </w:tr>
    </w:tbl>
    <w:p w14:paraId="42962BCA" w14:textId="77777777" w:rsidR="00295A7F" w:rsidRDefault="00295A7F">
      <w:pPr>
        <w:ind w:left="0" w:hanging="144"/>
      </w:pPr>
    </w:p>
    <w:p w14:paraId="161AB5D5" w14:textId="77777777" w:rsidR="00295A7F" w:rsidRDefault="00D83F08" w:rsidP="00606CEB">
      <w:pPr>
        <w:numPr>
          <w:ilvl w:val="2"/>
          <w:numId w:val="9"/>
        </w:numPr>
        <w:pBdr>
          <w:top w:val="nil"/>
          <w:left w:val="nil"/>
          <w:bottom w:val="nil"/>
          <w:right w:val="nil"/>
          <w:between w:val="nil"/>
        </w:pBdr>
        <w:rPr>
          <w:color w:val="000000"/>
        </w:rPr>
      </w:pPr>
      <w:r>
        <w:rPr>
          <w:color w:val="000000"/>
        </w:rPr>
        <w:t>Provide examples of how the school tracks postgraduate progression</w:t>
      </w:r>
      <w:r w:rsidR="00D519AB">
        <w:rPr>
          <w:color w:val="000000"/>
        </w:rPr>
        <w:t>.</w:t>
      </w:r>
    </w:p>
    <w:tbl>
      <w:tblPr>
        <w:tblStyle w:val="afffffffffffffffff7"/>
        <w:tblW w:w="9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14"/>
      </w:tblGrid>
      <w:tr w:rsidR="00295A7F" w14:paraId="43F450E8" w14:textId="77777777">
        <w:tc>
          <w:tcPr>
            <w:tcW w:w="9314" w:type="dxa"/>
            <w:tcBorders>
              <w:top w:val="single" w:sz="18" w:space="0" w:color="000000"/>
              <w:left w:val="single" w:sz="18" w:space="0" w:color="000000"/>
              <w:bottom w:val="single" w:sz="18" w:space="0" w:color="000000"/>
              <w:right w:val="single" w:sz="18" w:space="0" w:color="000000"/>
            </w:tcBorders>
          </w:tcPr>
          <w:p w14:paraId="19BE70DE" w14:textId="77777777" w:rsidR="00295A7F" w:rsidRDefault="00295A7F">
            <w:pPr>
              <w:ind w:hanging="144"/>
            </w:pPr>
          </w:p>
          <w:p w14:paraId="39FCA8E0" w14:textId="77777777" w:rsidR="00295A7F" w:rsidRDefault="00295A7F">
            <w:pPr>
              <w:ind w:hanging="144"/>
            </w:pPr>
          </w:p>
          <w:p w14:paraId="2CE76401" w14:textId="77777777" w:rsidR="00295A7F" w:rsidRDefault="00295A7F">
            <w:pPr>
              <w:ind w:hanging="144"/>
            </w:pPr>
          </w:p>
        </w:tc>
      </w:tr>
    </w:tbl>
    <w:p w14:paraId="0ED0A642" w14:textId="77777777" w:rsidR="00295A7F" w:rsidRDefault="00295A7F">
      <w:pPr>
        <w:ind w:left="0" w:hanging="144"/>
      </w:pPr>
    </w:p>
    <w:p w14:paraId="7586DA83" w14:textId="77777777" w:rsidR="00295A7F" w:rsidRDefault="00D83F08" w:rsidP="00606CEB">
      <w:pPr>
        <w:numPr>
          <w:ilvl w:val="2"/>
          <w:numId w:val="9"/>
        </w:numPr>
        <w:pBdr>
          <w:top w:val="nil"/>
          <w:left w:val="nil"/>
          <w:bottom w:val="nil"/>
          <w:right w:val="nil"/>
          <w:between w:val="nil"/>
        </w:pBdr>
      </w:pPr>
      <w:r>
        <w:rPr>
          <w:color w:val="000000"/>
        </w:rPr>
        <w:t xml:space="preserve">Describe the process in place to log applications from graduates to the school seeking verification documents for licensing, residency, or academic/clinical promotion purposes. Describe how the school uses </w:t>
      </w:r>
      <w:r w:rsidR="00680DAA">
        <w:rPr>
          <w:color w:val="000000"/>
        </w:rPr>
        <w:t xml:space="preserve">graduate </w:t>
      </w:r>
      <w:r>
        <w:rPr>
          <w:color w:val="000000"/>
        </w:rPr>
        <w:t>questionnaire</w:t>
      </w:r>
      <w:r w:rsidR="00680DAA">
        <w:rPr>
          <w:color w:val="000000"/>
        </w:rPr>
        <w:t>s or surveys</w:t>
      </w:r>
      <w:r>
        <w:rPr>
          <w:color w:val="000000"/>
        </w:rPr>
        <w:t xml:space="preserve"> to obtain supplementary information regarding career development. </w:t>
      </w:r>
    </w:p>
    <w:tbl>
      <w:tblPr>
        <w:tblStyle w:val="afffffffffffffffff8"/>
        <w:tblW w:w="9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14"/>
      </w:tblGrid>
      <w:tr w:rsidR="00295A7F" w14:paraId="5A45690E" w14:textId="77777777">
        <w:tc>
          <w:tcPr>
            <w:tcW w:w="9314" w:type="dxa"/>
            <w:tcBorders>
              <w:top w:val="single" w:sz="18" w:space="0" w:color="000000"/>
              <w:left w:val="single" w:sz="18" w:space="0" w:color="000000"/>
              <w:bottom w:val="single" w:sz="18" w:space="0" w:color="000000"/>
              <w:right w:val="single" w:sz="18" w:space="0" w:color="000000"/>
            </w:tcBorders>
          </w:tcPr>
          <w:p w14:paraId="5179B7B1" w14:textId="77777777" w:rsidR="00295A7F" w:rsidRDefault="00295A7F">
            <w:pPr>
              <w:ind w:hanging="144"/>
            </w:pPr>
          </w:p>
          <w:p w14:paraId="4588F4EA" w14:textId="77777777" w:rsidR="00295A7F" w:rsidRDefault="00295A7F">
            <w:pPr>
              <w:ind w:hanging="144"/>
            </w:pPr>
          </w:p>
          <w:p w14:paraId="32289943" w14:textId="77777777" w:rsidR="00295A7F" w:rsidRDefault="00295A7F">
            <w:pPr>
              <w:ind w:hanging="144"/>
            </w:pPr>
          </w:p>
          <w:p w14:paraId="5A8C7A87" w14:textId="77777777" w:rsidR="00295A7F" w:rsidRDefault="00295A7F">
            <w:pPr>
              <w:ind w:hanging="144"/>
            </w:pPr>
          </w:p>
        </w:tc>
      </w:tr>
    </w:tbl>
    <w:p w14:paraId="33DC1A06" w14:textId="77777777" w:rsidR="00295A7F" w:rsidRDefault="00295A7F">
      <w:pPr>
        <w:rPr>
          <w:color w:val="000000"/>
        </w:rPr>
      </w:pPr>
    </w:p>
    <w:p w14:paraId="1DDF2D27" w14:textId="77777777" w:rsidR="00295A7F" w:rsidRDefault="00D83F08">
      <w:pPr>
        <w:rPr>
          <w:b/>
          <w:color w:val="0070C0"/>
        </w:rPr>
      </w:pPr>
      <w:r>
        <w:rPr>
          <w:b/>
          <w:color w:val="0070C0"/>
        </w:rPr>
        <w:t xml:space="preserve">SUPPORTING DOCUMENTATION: </w:t>
      </w:r>
      <w:r>
        <w:rPr>
          <w:b/>
          <w:color w:val="2E75B5"/>
        </w:rPr>
        <w:t>STANDARD 13: POSTGRADUATE PROGRESSION</w:t>
      </w:r>
    </w:p>
    <w:p w14:paraId="15D3E3E6" w14:textId="77777777" w:rsidR="00295A7F" w:rsidRDefault="00D83F08">
      <w:pPr>
        <w:rPr>
          <w:color w:val="000000"/>
        </w:rPr>
      </w:pPr>
      <w:r>
        <w:rPr>
          <w:color w:val="000000"/>
        </w:rPr>
        <w:t>The following should be included in the Appendix:</w:t>
      </w:r>
    </w:p>
    <w:p w14:paraId="7CDAA0E7" w14:textId="77777777" w:rsidR="00295A7F" w:rsidRDefault="00D83F08" w:rsidP="00606CEB">
      <w:pPr>
        <w:numPr>
          <w:ilvl w:val="0"/>
          <w:numId w:val="12"/>
        </w:numPr>
        <w:pBdr>
          <w:top w:val="nil"/>
          <w:left w:val="nil"/>
          <w:bottom w:val="nil"/>
          <w:right w:val="nil"/>
          <w:between w:val="nil"/>
        </w:pBdr>
        <w:ind w:left="576" w:hanging="288"/>
        <w:rPr>
          <w:color w:val="000000"/>
        </w:rPr>
      </w:pPr>
      <w:r>
        <w:rPr>
          <w:color w:val="000000"/>
        </w:rPr>
        <w:t>Residency placement data</w:t>
      </w:r>
    </w:p>
    <w:p w14:paraId="6A5BC084" w14:textId="77777777" w:rsidR="00295A7F" w:rsidRDefault="00D83F08" w:rsidP="00606CEB">
      <w:pPr>
        <w:numPr>
          <w:ilvl w:val="0"/>
          <w:numId w:val="12"/>
        </w:numPr>
        <w:pBdr>
          <w:top w:val="nil"/>
          <w:left w:val="nil"/>
          <w:bottom w:val="nil"/>
          <w:right w:val="nil"/>
          <w:between w:val="nil"/>
        </w:pBdr>
        <w:ind w:left="576" w:hanging="288"/>
        <w:rPr>
          <w:color w:val="000000"/>
        </w:rPr>
      </w:pPr>
      <w:r>
        <w:rPr>
          <w:color w:val="000000"/>
        </w:rPr>
        <w:t>Graduate surveys or questionnaires</w:t>
      </w:r>
    </w:p>
    <w:p w14:paraId="5CF578DE" w14:textId="77777777" w:rsidR="00295A7F" w:rsidRDefault="00D83F08">
      <w:r>
        <w:rPr>
          <w:color w:val="000000"/>
        </w:rPr>
        <w:br/>
      </w:r>
    </w:p>
    <w:p w14:paraId="502AD296" w14:textId="77777777" w:rsidR="00295A7F" w:rsidRDefault="00295A7F">
      <w:pPr>
        <w:rPr>
          <w:color w:val="FF0000"/>
        </w:rPr>
      </w:pPr>
    </w:p>
    <w:p w14:paraId="15DD9A96" w14:textId="77777777" w:rsidR="00295A7F" w:rsidRDefault="00295A7F">
      <w:pPr>
        <w:rPr>
          <w:color w:val="FF0000"/>
        </w:rPr>
      </w:pPr>
    </w:p>
    <w:p w14:paraId="71803B04" w14:textId="77777777" w:rsidR="00295A7F" w:rsidRDefault="00D83F08">
      <w:pPr>
        <w:ind w:left="-144" w:firstLine="0"/>
      </w:pPr>
      <w:r>
        <w:br/>
      </w:r>
    </w:p>
    <w:p w14:paraId="5F64F014" w14:textId="77777777" w:rsidR="00295A7F" w:rsidRDefault="00295A7F">
      <w:pPr>
        <w:ind w:left="-144" w:firstLine="0"/>
      </w:pPr>
    </w:p>
    <w:p w14:paraId="3E5B1133" w14:textId="77777777" w:rsidR="00295A7F" w:rsidRDefault="00295A7F">
      <w:pPr>
        <w:ind w:left="-144" w:firstLine="0"/>
      </w:pPr>
    </w:p>
    <w:p w14:paraId="46AF9483" w14:textId="77777777" w:rsidR="00295A7F" w:rsidRDefault="00295A7F">
      <w:pPr>
        <w:ind w:left="-144" w:firstLine="0"/>
      </w:pPr>
    </w:p>
    <w:p w14:paraId="58E14E43" w14:textId="77777777" w:rsidR="00295A7F" w:rsidRDefault="00295A7F">
      <w:pPr>
        <w:ind w:left="-144" w:firstLine="0"/>
      </w:pPr>
    </w:p>
    <w:p w14:paraId="56845706" w14:textId="77777777" w:rsidR="00295A7F" w:rsidRDefault="00295A7F">
      <w:pPr>
        <w:ind w:left="-144" w:firstLine="0"/>
      </w:pPr>
    </w:p>
    <w:p w14:paraId="2E0B7698" w14:textId="77777777" w:rsidR="00295A7F" w:rsidRDefault="00295A7F">
      <w:pPr>
        <w:ind w:left="-144" w:firstLine="0"/>
      </w:pPr>
    </w:p>
    <w:p w14:paraId="08D170E6" w14:textId="77777777" w:rsidR="00295A7F" w:rsidRDefault="00295A7F">
      <w:pPr>
        <w:ind w:left="-144" w:firstLine="0"/>
      </w:pPr>
    </w:p>
    <w:p w14:paraId="65E4EC90" w14:textId="77777777" w:rsidR="00295A7F" w:rsidRDefault="00295A7F" w:rsidP="0079349C">
      <w:pPr>
        <w:ind w:hanging="576"/>
      </w:pPr>
    </w:p>
    <w:p w14:paraId="1A543552" w14:textId="77777777" w:rsidR="0079349C" w:rsidRDefault="0079349C" w:rsidP="0079349C">
      <w:pPr>
        <w:ind w:hanging="576"/>
      </w:pPr>
    </w:p>
    <w:p w14:paraId="2B8E3892" w14:textId="77777777" w:rsidR="0079349C" w:rsidRDefault="0079349C" w:rsidP="0079349C">
      <w:pPr>
        <w:ind w:hanging="576"/>
      </w:pPr>
    </w:p>
    <w:p w14:paraId="0A1D1235" w14:textId="77777777" w:rsidR="0079349C" w:rsidRDefault="0079349C" w:rsidP="0079349C">
      <w:pPr>
        <w:ind w:hanging="576"/>
      </w:pPr>
    </w:p>
    <w:p w14:paraId="18503494" w14:textId="77777777" w:rsidR="00295A7F" w:rsidRDefault="00295A7F">
      <w:pPr>
        <w:ind w:left="-144" w:firstLine="0"/>
      </w:pPr>
    </w:p>
    <w:p w14:paraId="57FDC384" w14:textId="77777777" w:rsidR="00295A7F" w:rsidRDefault="00295A7F">
      <w:pPr>
        <w:ind w:left="-144" w:firstLine="0"/>
      </w:pPr>
    </w:p>
    <w:p w14:paraId="3D42902C" w14:textId="77777777" w:rsidR="00E117F3" w:rsidRDefault="00E117F3">
      <w:pPr>
        <w:ind w:left="-144" w:firstLine="0"/>
      </w:pPr>
    </w:p>
    <w:p w14:paraId="3DA1AD12" w14:textId="77777777" w:rsidR="00295A7F" w:rsidRDefault="00295A7F">
      <w:pPr>
        <w:ind w:left="-144" w:firstLine="0"/>
      </w:pPr>
    </w:p>
    <w:p w14:paraId="7E795125" w14:textId="77777777" w:rsidR="00D519AB" w:rsidRDefault="00D519AB">
      <w:pPr>
        <w:rPr>
          <w:b/>
          <w:color w:val="2E75B5"/>
          <w:sz w:val="28"/>
          <w:szCs w:val="28"/>
        </w:rPr>
      </w:pPr>
      <w:r>
        <w:rPr>
          <w:color w:val="2E75B5"/>
          <w:sz w:val="28"/>
          <w:szCs w:val="28"/>
        </w:rPr>
        <w:br w:type="page"/>
      </w:r>
    </w:p>
    <w:p w14:paraId="0F2AEED5" w14:textId="77777777" w:rsidR="00295A7F" w:rsidRDefault="00D83F08">
      <w:pPr>
        <w:pStyle w:val="Heading6"/>
        <w:jc w:val="center"/>
        <w:rPr>
          <w:color w:val="2E75B5"/>
          <w:sz w:val="28"/>
          <w:szCs w:val="28"/>
        </w:rPr>
      </w:pPr>
      <w:r>
        <w:rPr>
          <w:color w:val="2E75B5"/>
          <w:sz w:val="28"/>
          <w:szCs w:val="28"/>
        </w:rPr>
        <w:lastRenderedPageBreak/>
        <w:t>SUMMARY</w:t>
      </w:r>
    </w:p>
    <w:p w14:paraId="7D19148D" w14:textId="77777777" w:rsidR="00295A7F" w:rsidRDefault="00295A7F">
      <w:pPr>
        <w:pBdr>
          <w:top w:val="nil"/>
          <w:left w:val="nil"/>
          <w:bottom w:val="nil"/>
          <w:right w:val="nil"/>
          <w:between w:val="nil"/>
        </w:pBdr>
        <w:jc w:val="both"/>
        <w:rPr>
          <w:color w:val="000000"/>
        </w:rPr>
      </w:pPr>
    </w:p>
    <w:p w14:paraId="463667BF" w14:textId="77777777" w:rsidR="00295A7F" w:rsidRDefault="00D83F08">
      <w:pPr>
        <w:pBdr>
          <w:top w:val="nil"/>
          <w:left w:val="nil"/>
          <w:bottom w:val="nil"/>
          <w:right w:val="nil"/>
          <w:between w:val="nil"/>
        </w:pBdr>
        <w:ind w:left="-144" w:firstLine="0"/>
        <w:rPr>
          <w:color w:val="000000"/>
        </w:rPr>
      </w:pPr>
      <w:r>
        <w:rPr>
          <w:color w:val="000000"/>
        </w:rPr>
        <w:t>Summarize the school's present strengths and problem areas and briefly list major recommendations or actions for the future. If there has been a previous site visit, please describe changes that have occurred since the last visit and how previous areas of concern have been addressed.</w:t>
      </w:r>
    </w:p>
    <w:p w14:paraId="3036F469" w14:textId="77777777" w:rsidR="002A5784" w:rsidRDefault="002A5784">
      <w:pPr>
        <w:pBdr>
          <w:top w:val="nil"/>
          <w:left w:val="nil"/>
          <w:bottom w:val="nil"/>
          <w:right w:val="nil"/>
          <w:between w:val="nil"/>
        </w:pBdr>
        <w:ind w:left="-144" w:firstLine="0"/>
        <w:rPr>
          <w:color w:val="000000"/>
        </w:rPr>
      </w:pPr>
    </w:p>
    <w:tbl>
      <w:tblPr>
        <w:tblStyle w:val="TableGrid"/>
        <w:tblW w:w="500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314"/>
      </w:tblGrid>
      <w:tr w:rsidR="002A5784" w14:paraId="7A9FDD70" w14:textId="77777777" w:rsidTr="002A5784">
        <w:tc>
          <w:tcPr>
            <w:tcW w:w="5000" w:type="pct"/>
          </w:tcPr>
          <w:p w14:paraId="474B3ACF" w14:textId="77777777" w:rsidR="002A5784" w:rsidRDefault="00102727">
            <w:pPr>
              <w:ind w:left="0" w:firstLine="0"/>
              <w:rPr>
                <w:sz w:val="22"/>
                <w:szCs w:val="22"/>
              </w:rPr>
            </w:pPr>
            <w:r>
              <w:rPr>
                <w:sz w:val="22"/>
                <w:szCs w:val="22"/>
              </w:rPr>
              <w:br w:type="page"/>
            </w:r>
          </w:p>
          <w:p w14:paraId="2C1BE8CC" w14:textId="77777777" w:rsidR="002A5784" w:rsidRDefault="002A5784">
            <w:pPr>
              <w:ind w:left="0" w:firstLine="0"/>
              <w:rPr>
                <w:sz w:val="22"/>
                <w:szCs w:val="22"/>
              </w:rPr>
            </w:pPr>
          </w:p>
          <w:p w14:paraId="45BEAC88" w14:textId="77777777" w:rsidR="002A5784" w:rsidRDefault="002A5784">
            <w:pPr>
              <w:ind w:left="0" w:firstLine="0"/>
              <w:rPr>
                <w:sz w:val="22"/>
                <w:szCs w:val="22"/>
              </w:rPr>
            </w:pPr>
          </w:p>
          <w:p w14:paraId="3EEDAFC1" w14:textId="77777777" w:rsidR="002A5784" w:rsidRDefault="002A5784">
            <w:pPr>
              <w:ind w:left="0" w:firstLine="0"/>
              <w:rPr>
                <w:sz w:val="22"/>
                <w:szCs w:val="22"/>
              </w:rPr>
            </w:pPr>
          </w:p>
          <w:p w14:paraId="3F7C4A7E" w14:textId="77777777" w:rsidR="002A5784" w:rsidRDefault="002A5784">
            <w:pPr>
              <w:ind w:left="0" w:firstLine="0"/>
              <w:rPr>
                <w:sz w:val="22"/>
                <w:szCs w:val="22"/>
              </w:rPr>
            </w:pPr>
          </w:p>
          <w:p w14:paraId="1E429346" w14:textId="77777777" w:rsidR="002A5784" w:rsidRDefault="002A5784">
            <w:pPr>
              <w:ind w:left="0" w:firstLine="0"/>
              <w:rPr>
                <w:sz w:val="22"/>
                <w:szCs w:val="22"/>
              </w:rPr>
            </w:pPr>
          </w:p>
          <w:p w14:paraId="7B18B38D" w14:textId="77777777" w:rsidR="002A5784" w:rsidRDefault="002A5784">
            <w:pPr>
              <w:ind w:left="0" w:firstLine="0"/>
              <w:rPr>
                <w:sz w:val="22"/>
                <w:szCs w:val="22"/>
              </w:rPr>
            </w:pPr>
          </w:p>
          <w:p w14:paraId="7DAD213A" w14:textId="77777777" w:rsidR="002A5784" w:rsidRDefault="002A5784">
            <w:pPr>
              <w:ind w:left="0" w:firstLine="0"/>
              <w:rPr>
                <w:sz w:val="22"/>
                <w:szCs w:val="22"/>
              </w:rPr>
            </w:pPr>
          </w:p>
          <w:p w14:paraId="75E0BBC2" w14:textId="77777777" w:rsidR="002A5784" w:rsidRDefault="002A5784">
            <w:pPr>
              <w:ind w:left="0" w:firstLine="0"/>
              <w:rPr>
                <w:sz w:val="22"/>
                <w:szCs w:val="22"/>
              </w:rPr>
            </w:pPr>
          </w:p>
          <w:p w14:paraId="498FEDE6" w14:textId="77777777" w:rsidR="002A5784" w:rsidRDefault="002A5784">
            <w:pPr>
              <w:ind w:left="0" w:firstLine="0"/>
              <w:rPr>
                <w:sz w:val="22"/>
                <w:szCs w:val="22"/>
              </w:rPr>
            </w:pPr>
          </w:p>
          <w:p w14:paraId="31A6641A" w14:textId="77777777" w:rsidR="002A5784" w:rsidRDefault="002A5784">
            <w:pPr>
              <w:ind w:left="0" w:firstLine="0"/>
              <w:rPr>
                <w:sz w:val="22"/>
                <w:szCs w:val="22"/>
              </w:rPr>
            </w:pPr>
          </w:p>
          <w:p w14:paraId="575B013A" w14:textId="77777777" w:rsidR="002A5784" w:rsidRDefault="002A5784">
            <w:pPr>
              <w:ind w:left="0" w:firstLine="0"/>
              <w:rPr>
                <w:sz w:val="22"/>
                <w:szCs w:val="22"/>
              </w:rPr>
            </w:pPr>
          </w:p>
          <w:p w14:paraId="594AE85C" w14:textId="77777777" w:rsidR="002A5784" w:rsidRDefault="002A5784">
            <w:pPr>
              <w:ind w:left="0" w:firstLine="0"/>
              <w:rPr>
                <w:sz w:val="22"/>
                <w:szCs w:val="22"/>
              </w:rPr>
            </w:pPr>
          </w:p>
          <w:p w14:paraId="29C0E68B" w14:textId="77777777" w:rsidR="002A5784" w:rsidRDefault="002A5784">
            <w:pPr>
              <w:ind w:left="0" w:firstLine="0"/>
              <w:rPr>
                <w:sz w:val="22"/>
                <w:szCs w:val="22"/>
              </w:rPr>
            </w:pPr>
          </w:p>
          <w:p w14:paraId="68592328" w14:textId="77777777" w:rsidR="002A5784" w:rsidRDefault="002A5784">
            <w:pPr>
              <w:ind w:left="0" w:firstLine="0"/>
              <w:rPr>
                <w:sz w:val="22"/>
                <w:szCs w:val="22"/>
              </w:rPr>
            </w:pPr>
          </w:p>
          <w:p w14:paraId="3EA6AC5E" w14:textId="77777777" w:rsidR="002A5784" w:rsidRDefault="002A5784">
            <w:pPr>
              <w:ind w:left="0" w:firstLine="0"/>
              <w:rPr>
                <w:sz w:val="22"/>
                <w:szCs w:val="22"/>
              </w:rPr>
            </w:pPr>
          </w:p>
          <w:p w14:paraId="1B2F6F23" w14:textId="77777777" w:rsidR="002A5784" w:rsidRDefault="002A5784">
            <w:pPr>
              <w:ind w:left="0" w:firstLine="0"/>
              <w:rPr>
                <w:sz w:val="22"/>
                <w:szCs w:val="22"/>
              </w:rPr>
            </w:pPr>
          </w:p>
          <w:p w14:paraId="05C75527" w14:textId="77777777" w:rsidR="002A5784" w:rsidRDefault="002A5784">
            <w:pPr>
              <w:ind w:left="0" w:firstLine="0"/>
              <w:rPr>
                <w:sz w:val="22"/>
                <w:szCs w:val="22"/>
              </w:rPr>
            </w:pPr>
          </w:p>
          <w:p w14:paraId="4B1A7EED" w14:textId="77777777" w:rsidR="002A5784" w:rsidRDefault="002A5784">
            <w:pPr>
              <w:ind w:left="0" w:firstLine="0"/>
              <w:rPr>
                <w:sz w:val="22"/>
                <w:szCs w:val="22"/>
              </w:rPr>
            </w:pPr>
          </w:p>
          <w:p w14:paraId="5284280F" w14:textId="77777777" w:rsidR="002A5784" w:rsidRDefault="002A5784">
            <w:pPr>
              <w:ind w:left="0" w:firstLine="0"/>
              <w:rPr>
                <w:sz w:val="22"/>
                <w:szCs w:val="22"/>
              </w:rPr>
            </w:pPr>
          </w:p>
          <w:p w14:paraId="330198BF" w14:textId="77777777" w:rsidR="002A5784" w:rsidRDefault="002A5784">
            <w:pPr>
              <w:ind w:left="0" w:firstLine="0"/>
              <w:rPr>
                <w:sz w:val="22"/>
                <w:szCs w:val="22"/>
              </w:rPr>
            </w:pPr>
          </w:p>
          <w:p w14:paraId="5F4DB44C" w14:textId="77777777" w:rsidR="002A5784" w:rsidRDefault="002A5784">
            <w:pPr>
              <w:ind w:left="0" w:firstLine="0"/>
              <w:rPr>
                <w:sz w:val="22"/>
                <w:szCs w:val="22"/>
              </w:rPr>
            </w:pPr>
          </w:p>
          <w:p w14:paraId="430AAA71" w14:textId="77777777" w:rsidR="002A5784" w:rsidRDefault="002A5784">
            <w:pPr>
              <w:ind w:left="0" w:firstLine="0"/>
              <w:rPr>
                <w:sz w:val="22"/>
                <w:szCs w:val="22"/>
              </w:rPr>
            </w:pPr>
          </w:p>
          <w:p w14:paraId="0B397AEF" w14:textId="77777777" w:rsidR="002A5784" w:rsidRDefault="002A5784">
            <w:pPr>
              <w:ind w:left="0" w:firstLine="0"/>
              <w:rPr>
                <w:sz w:val="22"/>
                <w:szCs w:val="22"/>
              </w:rPr>
            </w:pPr>
          </w:p>
          <w:p w14:paraId="372DDA0C" w14:textId="77777777" w:rsidR="002A5784" w:rsidRDefault="002A5784">
            <w:pPr>
              <w:ind w:left="0" w:firstLine="0"/>
              <w:rPr>
                <w:sz w:val="22"/>
                <w:szCs w:val="22"/>
              </w:rPr>
            </w:pPr>
          </w:p>
          <w:p w14:paraId="7512D32D" w14:textId="77777777" w:rsidR="002A5784" w:rsidRDefault="002A5784">
            <w:pPr>
              <w:ind w:left="0" w:firstLine="0"/>
              <w:rPr>
                <w:sz w:val="22"/>
                <w:szCs w:val="22"/>
              </w:rPr>
            </w:pPr>
          </w:p>
          <w:p w14:paraId="6E3C56DD" w14:textId="77777777" w:rsidR="002A5784" w:rsidRDefault="002A5784">
            <w:pPr>
              <w:ind w:left="0" w:firstLine="0"/>
              <w:rPr>
                <w:sz w:val="22"/>
                <w:szCs w:val="22"/>
              </w:rPr>
            </w:pPr>
          </w:p>
          <w:p w14:paraId="1BDD3D52" w14:textId="77777777" w:rsidR="002A5784" w:rsidRDefault="002A5784">
            <w:pPr>
              <w:ind w:left="0" w:firstLine="0"/>
              <w:rPr>
                <w:sz w:val="22"/>
                <w:szCs w:val="22"/>
              </w:rPr>
            </w:pPr>
          </w:p>
          <w:p w14:paraId="11862EF6" w14:textId="77777777" w:rsidR="002A5784" w:rsidRDefault="002A5784">
            <w:pPr>
              <w:ind w:left="0" w:firstLine="0"/>
              <w:rPr>
                <w:sz w:val="22"/>
                <w:szCs w:val="22"/>
              </w:rPr>
            </w:pPr>
          </w:p>
          <w:p w14:paraId="63C4415F" w14:textId="77777777" w:rsidR="002A5784" w:rsidRDefault="002A5784">
            <w:pPr>
              <w:ind w:left="0" w:firstLine="0"/>
              <w:rPr>
                <w:sz w:val="22"/>
                <w:szCs w:val="22"/>
              </w:rPr>
            </w:pPr>
          </w:p>
          <w:p w14:paraId="7B0CC794" w14:textId="77777777" w:rsidR="002A5784" w:rsidRDefault="002A5784">
            <w:pPr>
              <w:ind w:left="0" w:firstLine="0"/>
              <w:rPr>
                <w:sz w:val="22"/>
                <w:szCs w:val="22"/>
              </w:rPr>
            </w:pPr>
          </w:p>
          <w:p w14:paraId="34517273" w14:textId="77777777" w:rsidR="002A5784" w:rsidRDefault="002A5784">
            <w:pPr>
              <w:ind w:left="0" w:firstLine="0"/>
              <w:rPr>
                <w:sz w:val="22"/>
                <w:szCs w:val="22"/>
              </w:rPr>
            </w:pPr>
          </w:p>
          <w:p w14:paraId="33A07F05" w14:textId="77777777" w:rsidR="002A5784" w:rsidRDefault="002A5784">
            <w:pPr>
              <w:ind w:left="0" w:firstLine="0"/>
              <w:rPr>
                <w:sz w:val="22"/>
                <w:szCs w:val="22"/>
              </w:rPr>
            </w:pPr>
          </w:p>
          <w:p w14:paraId="2F35A31B" w14:textId="77777777" w:rsidR="002A5784" w:rsidRDefault="002A5784">
            <w:pPr>
              <w:ind w:left="0" w:firstLine="0"/>
              <w:rPr>
                <w:sz w:val="22"/>
                <w:szCs w:val="22"/>
              </w:rPr>
            </w:pPr>
          </w:p>
          <w:p w14:paraId="37BF16CE" w14:textId="77777777" w:rsidR="002A5784" w:rsidRDefault="002A5784">
            <w:pPr>
              <w:ind w:left="0" w:firstLine="0"/>
              <w:rPr>
                <w:sz w:val="22"/>
                <w:szCs w:val="22"/>
              </w:rPr>
            </w:pPr>
          </w:p>
          <w:p w14:paraId="38DAA811" w14:textId="77777777" w:rsidR="002A5784" w:rsidRDefault="002A5784">
            <w:pPr>
              <w:ind w:left="0" w:firstLine="0"/>
              <w:rPr>
                <w:sz w:val="22"/>
                <w:szCs w:val="22"/>
              </w:rPr>
            </w:pPr>
          </w:p>
          <w:p w14:paraId="376E55BD" w14:textId="77777777" w:rsidR="002A5784" w:rsidRDefault="002A5784">
            <w:pPr>
              <w:ind w:left="0" w:firstLine="0"/>
              <w:rPr>
                <w:sz w:val="22"/>
                <w:szCs w:val="22"/>
              </w:rPr>
            </w:pPr>
          </w:p>
          <w:p w14:paraId="1EDC0B07" w14:textId="77777777" w:rsidR="002A5784" w:rsidRDefault="002A5784">
            <w:pPr>
              <w:ind w:left="0" w:firstLine="0"/>
              <w:rPr>
                <w:sz w:val="22"/>
                <w:szCs w:val="22"/>
              </w:rPr>
            </w:pPr>
          </w:p>
        </w:tc>
      </w:tr>
    </w:tbl>
    <w:p w14:paraId="61FEFFFB" w14:textId="68AD172B" w:rsidR="00295A7F" w:rsidRDefault="00D83F08">
      <w:pPr>
        <w:jc w:val="center"/>
        <w:rPr>
          <w:b/>
          <w:color w:val="2E75B5"/>
          <w:sz w:val="28"/>
          <w:szCs w:val="28"/>
        </w:rPr>
      </w:pPr>
      <w:r>
        <w:rPr>
          <w:b/>
          <w:color w:val="2E75B5"/>
          <w:sz w:val="28"/>
          <w:szCs w:val="28"/>
        </w:rPr>
        <w:lastRenderedPageBreak/>
        <w:t>APPENDIX</w:t>
      </w:r>
    </w:p>
    <w:p w14:paraId="535EB512" w14:textId="05C3059F" w:rsidR="00A646CA" w:rsidRPr="00B6530F" w:rsidRDefault="00B6530F" w:rsidP="00ED6132">
      <w:pPr>
        <w:ind w:left="0" w:firstLine="0"/>
        <w:rPr>
          <w:bCs/>
        </w:rPr>
      </w:pPr>
      <w:r w:rsidRPr="00B6530F">
        <w:rPr>
          <w:bCs/>
        </w:rPr>
        <w:t xml:space="preserve">Please </w:t>
      </w:r>
      <w:r>
        <w:rPr>
          <w:bCs/>
        </w:rPr>
        <w:t>use the following format to organize the supporting documentation</w:t>
      </w:r>
      <w:r w:rsidR="00ED6132">
        <w:rPr>
          <w:bCs/>
        </w:rPr>
        <w:t xml:space="preserve">. Documents on the website or in faculty or student handbooks may be referenced by page number. </w:t>
      </w:r>
    </w:p>
    <w:p w14:paraId="0EAF286A" w14:textId="77777777" w:rsidR="00295A7F" w:rsidRDefault="00295A7F">
      <w:pPr>
        <w:jc w:val="both"/>
        <w:rPr>
          <w:b/>
          <w:i/>
        </w:rPr>
      </w:pPr>
    </w:p>
    <w:p w14:paraId="70AE1105" w14:textId="77777777" w:rsidR="00295A7F" w:rsidRDefault="00D83F08" w:rsidP="00606CEB">
      <w:pPr>
        <w:numPr>
          <w:ilvl w:val="0"/>
          <w:numId w:val="15"/>
        </w:numPr>
        <w:pBdr>
          <w:top w:val="nil"/>
          <w:left w:val="nil"/>
          <w:bottom w:val="nil"/>
          <w:right w:val="nil"/>
          <w:between w:val="nil"/>
        </w:pBdr>
        <w:jc w:val="both"/>
        <w:rPr>
          <w:color w:val="000000"/>
          <w:sz w:val="20"/>
          <w:szCs w:val="20"/>
        </w:rPr>
      </w:pPr>
      <w:r>
        <w:rPr>
          <w:color w:val="000000"/>
        </w:rPr>
        <w:t xml:space="preserve">Members (with institutional titles/positions) of the self-study group </w:t>
      </w:r>
    </w:p>
    <w:p w14:paraId="60CFD497" w14:textId="77777777" w:rsidR="00EA2294" w:rsidRDefault="00EA2294" w:rsidP="00606CEB">
      <w:pPr>
        <w:numPr>
          <w:ilvl w:val="0"/>
          <w:numId w:val="15"/>
        </w:numPr>
        <w:jc w:val="both"/>
        <w:rPr>
          <w:color w:val="000000"/>
          <w:sz w:val="20"/>
          <w:szCs w:val="20"/>
        </w:rPr>
      </w:pPr>
      <w:r>
        <w:rPr>
          <w:color w:val="000000"/>
        </w:rPr>
        <w:t>University and Administrative Documents</w:t>
      </w:r>
    </w:p>
    <w:p w14:paraId="201B94BA" w14:textId="5AFD4829" w:rsidR="00EA2294" w:rsidRDefault="00EA2294" w:rsidP="00606CEB">
      <w:pPr>
        <w:pStyle w:val="ListParagraph"/>
        <w:numPr>
          <w:ilvl w:val="1"/>
          <w:numId w:val="15"/>
        </w:numPr>
      </w:pPr>
      <w:r w:rsidRPr="009C26A6">
        <w:rPr>
          <w:color w:val="000000"/>
        </w:rPr>
        <w:t>University Charter</w:t>
      </w:r>
    </w:p>
    <w:p w14:paraId="5D255E50" w14:textId="77777777" w:rsidR="00EA2294" w:rsidRDefault="00EA2294" w:rsidP="00606CEB">
      <w:pPr>
        <w:numPr>
          <w:ilvl w:val="1"/>
          <w:numId w:val="15"/>
        </w:numPr>
      </w:pPr>
      <w:r>
        <w:rPr>
          <w:color w:val="000000"/>
        </w:rPr>
        <w:t>Strategic Plan</w:t>
      </w:r>
    </w:p>
    <w:p w14:paraId="7DA00C7C" w14:textId="77777777" w:rsidR="00EA2294" w:rsidRDefault="00EA2294" w:rsidP="00606CEB">
      <w:pPr>
        <w:numPr>
          <w:ilvl w:val="1"/>
          <w:numId w:val="15"/>
        </w:numPr>
      </w:pPr>
      <w:r>
        <w:rPr>
          <w:color w:val="000000"/>
        </w:rPr>
        <w:t>Government letter of Agreement</w:t>
      </w:r>
    </w:p>
    <w:p w14:paraId="000BE0B2" w14:textId="77777777" w:rsidR="00EA2294" w:rsidRDefault="00EA2294" w:rsidP="00606CEB">
      <w:pPr>
        <w:numPr>
          <w:ilvl w:val="1"/>
          <w:numId w:val="15"/>
        </w:numPr>
      </w:pPr>
      <w:r>
        <w:rPr>
          <w:color w:val="000000"/>
        </w:rPr>
        <w:t>Members of the Board of Trustees</w:t>
      </w:r>
    </w:p>
    <w:p w14:paraId="62B7B2A7" w14:textId="77777777" w:rsidR="00EA2294" w:rsidRDefault="00EA2294" w:rsidP="00606CEB">
      <w:pPr>
        <w:numPr>
          <w:ilvl w:val="1"/>
          <w:numId w:val="15"/>
        </w:numPr>
      </w:pPr>
      <w:r>
        <w:rPr>
          <w:color w:val="000000"/>
        </w:rPr>
        <w:t>Bylaws of the Board of Trustees</w:t>
      </w:r>
    </w:p>
    <w:p w14:paraId="3C4D8E08" w14:textId="77777777" w:rsidR="00EA2294" w:rsidRDefault="00EA2294" w:rsidP="00606CEB">
      <w:pPr>
        <w:numPr>
          <w:ilvl w:val="1"/>
          <w:numId w:val="15"/>
        </w:numPr>
      </w:pPr>
      <w:r>
        <w:rPr>
          <w:color w:val="000000"/>
        </w:rPr>
        <w:t>Bylaws for the Medical School</w:t>
      </w:r>
    </w:p>
    <w:p w14:paraId="064E9676" w14:textId="77777777" w:rsidR="00EA2294" w:rsidRDefault="00EA2294" w:rsidP="00606CEB">
      <w:pPr>
        <w:numPr>
          <w:ilvl w:val="1"/>
          <w:numId w:val="15"/>
        </w:numPr>
      </w:pPr>
      <w:r>
        <w:rPr>
          <w:color w:val="000000"/>
        </w:rPr>
        <w:t>Minutes of meetings of the Board of Trustees</w:t>
      </w:r>
    </w:p>
    <w:p w14:paraId="0FEEE045" w14:textId="77777777" w:rsidR="00EA2294" w:rsidRDefault="00EA2294" w:rsidP="00606CEB">
      <w:pPr>
        <w:numPr>
          <w:ilvl w:val="1"/>
          <w:numId w:val="15"/>
        </w:numPr>
      </w:pPr>
      <w:r>
        <w:rPr>
          <w:color w:val="000000"/>
        </w:rPr>
        <w:t>Organizational chart for the medical school</w:t>
      </w:r>
    </w:p>
    <w:p w14:paraId="5A1E81C5" w14:textId="77777777" w:rsidR="00EA2294" w:rsidRDefault="00EA2294" w:rsidP="00606CEB">
      <w:pPr>
        <w:numPr>
          <w:ilvl w:val="1"/>
          <w:numId w:val="15"/>
        </w:numPr>
      </w:pPr>
      <w:r>
        <w:rPr>
          <w:color w:val="000000"/>
        </w:rPr>
        <w:t xml:space="preserve">Affiliation agreements for all clinical sites </w:t>
      </w:r>
    </w:p>
    <w:p w14:paraId="5F654013" w14:textId="77777777" w:rsidR="00EA2294" w:rsidRDefault="00EA2294" w:rsidP="00606CEB">
      <w:pPr>
        <w:numPr>
          <w:ilvl w:val="0"/>
          <w:numId w:val="15"/>
        </w:numPr>
        <w:jc w:val="both"/>
        <w:rPr>
          <w:color w:val="000000"/>
          <w:sz w:val="20"/>
          <w:szCs w:val="20"/>
        </w:rPr>
      </w:pPr>
      <w:r>
        <w:rPr>
          <w:color w:val="000000"/>
        </w:rPr>
        <w:t>Personnel</w:t>
      </w:r>
    </w:p>
    <w:p w14:paraId="4A580D1E" w14:textId="77777777" w:rsidR="00EA2294" w:rsidRDefault="00EA2294" w:rsidP="00606CEB">
      <w:pPr>
        <w:numPr>
          <w:ilvl w:val="1"/>
          <w:numId w:val="15"/>
        </w:numPr>
        <w:jc w:val="both"/>
        <w:rPr>
          <w:color w:val="000000"/>
        </w:rPr>
      </w:pPr>
      <w:r>
        <w:rPr>
          <w:color w:val="000000"/>
        </w:rPr>
        <w:t>Curricula Vitae for CAO, CFO, and key administrative personnel</w:t>
      </w:r>
    </w:p>
    <w:p w14:paraId="2EFC072D" w14:textId="77777777" w:rsidR="00EA2294" w:rsidRDefault="00EA2294" w:rsidP="00606CEB">
      <w:pPr>
        <w:numPr>
          <w:ilvl w:val="1"/>
          <w:numId w:val="15"/>
        </w:numPr>
        <w:rPr>
          <w:color w:val="000000"/>
        </w:rPr>
      </w:pPr>
      <w:r>
        <w:rPr>
          <w:color w:val="000000"/>
        </w:rPr>
        <w:t>Position description for CAO. If applicable include a position description for any additional role held by the CAO.</w:t>
      </w:r>
    </w:p>
    <w:p w14:paraId="15AC0392" w14:textId="77777777" w:rsidR="00EA2294" w:rsidRDefault="00EA2294" w:rsidP="00606CEB">
      <w:pPr>
        <w:numPr>
          <w:ilvl w:val="1"/>
          <w:numId w:val="15"/>
        </w:numPr>
        <w:jc w:val="both"/>
        <w:rPr>
          <w:color w:val="000000"/>
        </w:rPr>
      </w:pPr>
      <w:r>
        <w:t>Annual Performance Review for CAO</w:t>
      </w:r>
    </w:p>
    <w:p w14:paraId="0311B0B0" w14:textId="77777777" w:rsidR="00EA2294" w:rsidRDefault="00EA2294" w:rsidP="00606CEB">
      <w:pPr>
        <w:numPr>
          <w:ilvl w:val="1"/>
          <w:numId w:val="15"/>
        </w:numPr>
      </w:pPr>
      <w:r>
        <w:rPr>
          <w:color w:val="000000"/>
        </w:rPr>
        <w:t xml:space="preserve">List of Clinical Deans and Department Chairs. </w:t>
      </w:r>
    </w:p>
    <w:p w14:paraId="58B40FB3" w14:textId="77777777" w:rsidR="00EA2294" w:rsidRDefault="00EA2294" w:rsidP="00606CEB">
      <w:pPr>
        <w:numPr>
          <w:ilvl w:val="1"/>
          <w:numId w:val="15"/>
        </w:numPr>
      </w:pPr>
      <w:r>
        <w:rPr>
          <w:color w:val="000000"/>
        </w:rPr>
        <w:t>Lis</w:t>
      </w:r>
      <w:r w:rsidR="00A44FF9">
        <w:rPr>
          <w:color w:val="000000"/>
        </w:rPr>
        <w:t>t of all Pre-clinical</w:t>
      </w:r>
      <w:r>
        <w:rPr>
          <w:color w:val="000000"/>
        </w:rPr>
        <w:t xml:space="preserve"> faculty</w:t>
      </w:r>
    </w:p>
    <w:p w14:paraId="0ECB35FA" w14:textId="77777777" w:rsidR="00EA2294" w:rsidRDefault="00EA2294" w:rsidP="00606CEB">
      <w:pPr>
        <w:numPr>
          <w:ilvl w:val="1"/>
          <w:numId w:val="15"/>
        </w:numPr>
      </w:pPr>
      <w:r>
        <w:rPr>
          <w:color w:val="000000"/>
        </w:rPr>
        <w:t>CVs of all faculty hired since the last ACCM inspection.</w:t>
      </w:r>
    </w:p>
    <w:p w14:paraId="24E26A2D" w14:textId="29D19342" w:rsidR="00EA2294" w:rsidRPr="00917945" w:rsidRDefault="00EA2294" w:rsidP="00606CEB">
      <w:pPr>
        <w:numPr>
          <w:ilvl w:val="1"/>
          <w:numId w:val="15"/>
        </w:numPr>
      </w:pPr>
      <w:r>
        <w:rPr>
          <w:color w:val="000000"/>
        </w:rPr>
        <w:t xml:space="preserve">CV </w:t>
      </w:r>
      <w:r w:rsidR="00A44FF9">
        <w:rPr>
          <w:color w:val="000000"/>
        </w:rPr>
        <w:t xml:space="preserve">or resume </w:t>
      </w:r>
      <w:r>
        <w:rPr>
          <w:color w:val="000000"/>
        </w:rPr>
        <w:t xml:space="preserve">for the pre-clinical </w:t>
      </w:r>
      <w:r w:rsidR="00DE7305">
        <w:rPr>
          <w:color w:val="000000"/>
        </w:rPr>
        <w:t>librarian.</w:t>
      </w:r>
    </w:p>
    <w:p w14:paraId="07107C33" w14:textId="2AFAC310" w:rsidR="00917945" w:rsidRDefault="00917945" w:rsidP="00606CEB">
      <w:pPr>
        <w:numPr>
          <w:ilvl w:val="1"/>
          <w:numId w:val="15"/>
        </w:numPr>
      </w:pPr>
      <w:r>
        <w:rPr>
          <w:color w:val="000000"/>
        </w:rPr>
        <w:t>Panel of ex</w:t>
      </w:r>
      <w:r w:rsidR="00DE7305">
        <w:rPr>
          <w:color w:val="000000"/>
        </w:rPr>
        <w:t xml:space="preserve">ternal examiners with bios. </w:t>
      </w:r>
    </w:p>
    <w:p w14:paraId="1D0FF639" w14:textId="77777777" w:rsidR="00295A7F" w:rsidRDefault="00D83F08" w:rsidP="00606CEB">
      <w:pPr>
        <w:numPr>
          <w:ilvl w:val="0"/>
          <w:numId w:val="15"/>
        </w:numPr>
        <w:pBdr>
          <w:top w:val="nil"/>
          <w:left w:val="nil"/>
          <w:bottom w:val="nil"/>
          <w:right w:val="nil"/>
          <w:between w:val="nil"/>
        </w:pBdr>
        <w:jc w:val="both"/>
        <w:rPr>
          <w:color w:val="000000"/>
          <w:sz w:val="20"/>
          <w:szCs w:val="20"/>
        </w:rPr>
      </w:pPr>
      <w:r>
        <w:rPr>
          <w:color w:val="000000"/>
        </w:rPr>
        <w:t>Course Summaries and Syllabi</w:t>
      </w:r>
    </w:p>
    <w:p w14:paraId="0865B331" w14:textId="77777777" w:rsidR="00295A7F" w:rsidRPr="00102727" w:rsidRDefault="00A44FF9" w:rsidP="00606CEB">
      <w:pPr>
        <w:pStyle w:val="ListParagraph"/>
        <w:numPr>
          <w:ilvl w:val="1"/>
          <w:numId w:val="15"/>
        </w:numPr>
        <w:pBdr>
          <w:top w:val="nil"/>
          <w:left w:val="nil"/>
          <w:bottom w:val="nil"/>
          <w:right w:val="nil"/>
          <w:between w:val="nil"/>
        </w:pBdr>
      </w:pPr>
      <w:r>
        <w:rPr>
          <w:color w:val="000000"/>
        </w:rPr>
        <w:t xml:space="preserve">Pre-clinical </w:t>
      </w:r>
      <w:r w:rsidR="00EA2294">
        <w:rPr>
          <w:color w:val="000000"/>
        </w:rPr>
        <w:t>Course Syllabus</w:t>
      </w:r>
    </w:p>
    <w:p w14:paraId="4098010B" w14:textId="77777777" w:rsidR="00102727" w:rsidRDefault="00102727" w:rsidP="00606CEB">
      <w:pPr>
        <w:pStyle w:val="ListParagraph"/>
        <w:numPr>
          <w:ilvl w:val="1"/>
          <w:numId w:val="15"/>
        </w:numPr>
        <w:pBdr>
          <w:top w:val="nil"/>
          <w:left w:val="nil"/>
          <w:bottom w:val="nil"/>
          <w:right w:val="nil"/>
          <w:between w:val="nil"/>
        </w:pBdr>
      </w:pPr>
      <w:r>
        <w:rPr>
          <w:color w:val="000000"/>
        </w:rPr>
        <w:t>Clinical Course Syllabus</w:t>
      </w:r>
    </w:p>
    <w:p w14:paraId="226CDD36" w14:textId="77777777" w:rsidR="00295A7F" w:rsidRDefault="00D83F08" w:rsidP="00606CEB">
      <w:pPr>
        <w:numPr>
          <w:ilvl w:val="1"/>
          <w:numId w:val="15"/>
        </w:numPr>
        <w:pBdr>
          <w:top w:val="nil"/>
          <w:left w:val="nil"/>
          <w:bottom w:val="nil"/>
          <w:right w:val="nil"/>
          <w:between w:val="nil"/>
        </w:pBdr>
      </w:pPr>
      <w:r>
        <w:rPr>
          <w:color w:val="000000"/>
        </w:rPr>
        <w:t>Clinical Medicine Handbook</w:t>
      </w:r>
    </w:p>
    <w:p w14:paraId="456F2EC4" w14:textId="77777777" w:rsidR="00295A7F" w:rsidRDefault="00D83F08" w:rsidP="00606CEB">
      <w:pPr>
        <w:numPr>
          <w:ilvl w:val="1"/>
          <w:numId w:val="15"/>
        </w:numPr>
        <w:pBdr>
          <w:top w:val="nil"/>
          <w:left w:val="nil"/>
          <w:bottom w:val="nil"/>
          <w:right w:val="nil"/>
          <w:between w:val="nil"/>
        </w:pBdr>
      </w:pPr>
      <w:r>
        <w:rPr>
          <w:color w:val="000000"/>
        </w:rPr>
        <w:t>N</w:t>
      </w:r>
      <w:r w:rsidR="00A44FF9">
        <w:rPr>
          <w:color w:val="000000"/>
        </w:rPr>
        <w:t>ew student orientation outline or summary</w:t>
      </w:r>
      <w:r>
        <w:rPr>
          <w:color w:val="000000"/>
        </w:rPr>
        <w:t>.</w:t>
      </w:r>
    </w:p>
    <w:p w14:paraId="55620059" w14:textId="77777777" w:rsidR="00295A7F" w:rsidRDefault="00D83F08" w:rsidP="00606CEB">
      <w:pPr>
        <w:numPr>
          <w:ilvl w:val="1"/>
          <w:numId w:val="15"/>
        </w:numPr>
        <w:pBdr>
          <w:top w:val="nil"/>
          <w:left w:val="nil"/>
          <w:bottom w:val="nil"/>
          <w:right w:val="nil"/>
          <w:between w:val="nil"/>
        </w:pBdr>
      </w:pPr>
      <w:r>
        <w:rPr>
          <w:color w:val="000000"/>
        </w:rPr>
        <w:lastRenderedPageBreak/>
        <w:t>School Brochure, prospectus or catalogue</w:t>
      </w:r>
    </w:p>
    <w:p w14:paraId="2BB44CCC" w14:textId="77777777" w:rsidR="00295A7F" w:rsidRDefault="00A44FF9" w:rsidP="00606CEB">
      <w:pPr>
        <w:numPr>
          <w:ilvl w:val="1"/>
          <w:numId w:val="15"/>
        </w:numPr>
        <w:pBdr>
          <w:top w:val="nil"/>
          <w:left w:val="nil"/>
          <w:bottom w:val="nil"/>
          <w:right w:val="nil"/>
          <w:between w:val="nil"/>
        </w:pBdr>
      </w:pPr>
      <w:r>
        <w:rPr>
          <w:color w:val="000000"/>
        </w:rPr>
        <w:t>Career advising programme</w:t>
      </w:r>
    </w:p>
    <w:p w14:paraId="3EF2E841" w14:textId="77777777" w:rsidR="00295A7F" w:rsidRPr="00102727" w:rsidRDefault="00D83F08" w:rsidP="00606CEB">
      <w:pPr>
        <w:numPr>
          <w:ilvl w:val="1"/>
          <w:numId w:val="15"/>
        </w:numPr>
        <w:pBdr>
          <w:top w:val="nil"/>
          <w:left w:val="nil"/>
          <w:bottom w:val="nil"/>
          <w:right w:val="nil"/>
          <w:between w:val="nil"/>
        </w:pBdr>
      </w:pPr>
      <w:r>
        <w:rPr>
          <w:color w:val="000000"/>
        </w:rPr>
        <w:t xml:space="preserve">Outline of Diversity or Pipeline Programme. </w:t>
      </w:r>
    </w:p>
    <w:p w14:paraId="07C4DDA8" w14:textId="77777777" w:rsidR="00102727" w:rsidRPr="00A303A3" w:rsidRDefault="00A44FF9" w:rsidP="00606CEB">
      <w:pPr>
        <w:numPr>
          <w:ilvl w:val="1"/>
          <w:numId w:val="15"/>
        </w:numPr>
        <w:pBdr>
          <w:top w:val="nil"/>
          <w:left w:val="nil"/>
          <w:bottom w:val="nil"/>
          <w:right w:val="nil"/>
          <w:between w:val="nil"/>
        </w:pBdr>
      </w:pPr>
      <w:r>
        <w:rPr>
          <w:color w:val="000000"/>
        </w:rPr>
        <w:t>Allied Health Programme d</w:t>
      </w:r>
      <w:r w:rsidR="00102727">
        <w:rPr>
          <w:color w:val="000000"/>
        </w:rPr>
        <w:t>etails</w:t>
      </w:r>
      <w:r>
        <w:rPr>
          <w:color w:val="000000"/>
        </w:rPr>
        <w:t>,</w:t>
      </w:r>
      <w:r w:rsidR="00102727">
        <w:rPr>
          <w:color w:val="000000"/>
        </w:rPr>
        <w:t xml:space="preserve"> if applicable</w:t>
      </w:r>
    </w:p>
    <w:p w14:paraId="267839EB" w14:textId="77777777" w:rsidR="00A303A3" w:rsidRDefault="00A303A3" w:rsidP="00606CEB">
      <w:pPr>
        <w:numPr>
          <w:ilvl w:val="1"/>
          <w:numId w:val="15"/>
        </w:numPr>
        <w:pBdr>
          <w:top w:val="nil"/>
          <w:left w:val="nil"/>
          <w:bottom w:val="nil"/>
          <w:right w:val="nil"/>
          <w:between w:val="nil"/>
        </w:pBdr>
      </w:pPr>
      <w:r>
        <w:rPr>
          <w:color w:val="000000"/>
        </w:rPr>
        <w:t>English language curriculum and remediation plan</w:t>
      </w:r>
      <w:r w:rsidR="00A44FF9">
        <w:rPr>
          <w:color w:val="000000"/>
        </w:rPr>
        <w:t>,</w:t>
      </w:r>
      <w:r>
        <w:rPr>
          <w:color w:val="000000"/>
        </w:rPr>
        <w:t xml:space="preserve"> if applicable</w:t>
      </w:r>
    </w:p>
    <w:p w14:paraId="6D52B593" w14:textId="77777777" w:rsidR="00A44FF9" w:rsidRPr="00A44FF9" w:rsidRDefault="00A44FF9" w:rsidP="00606CEB">
      <w:pPr>
        <w:numPr>
          <w:ilvl w:val="0"/>
          <w:numId w:val="15"/>
        </w:numPr>
        <w:pBdr>
          <w:top w:val="nil"/>
          <w:left w:val="nil"/>
          <w:bottom w:val="nil"/>
          <w:right w:val="nil"/>
          <w:between w:val="nil"/>
        </w:pBdr>
        <w:jc w:val="both"/>
        <w:rPr>
          <w:color w:val="000000"/>
          <w:sz w:val="20"/>
          <w:szCs w:val="20"/>
        </w:rPr>
      </w:pPr>
      <w:r>
        <w:rPr>
          <w:color w:val="000000"/>
        </w:rPr>
        <w:t>Pre-Clinical Medicine Programme</w:t>
      </w:r>
    </w:p>
    <w:p w14:paraId="190CB401" w14:textId="77777777" w:rsidR="00A44FF9" w:rsidRDefault="00A44FF9" w:rsidP="00606CEB">
      <w:pPr>
        <w:numPr>
          <w:ilvl w:val="1"/>
          <w:numId w:val="15"/>
        </w:numPr>
      </w:pPr>
      <w:r>
        <w:rPr>
          <w:color w:val="000000"/>
        </w:rPr>
        <w:t>Pre-clinical weekly schedule</w:t>
      </w:r>
    </w:p>
    <w:p w14:paraId="1762378C" w14:textId="77777777" w:rsidR="00A44FF9" w:rsidRPr="00A44FF9" w:rsidRDefault="00A44FF9" w:rsidP="00606CEB">
      <w:pPr>
        <w:numPr>
          <w:ilvl w:val="1"/>
          <w:numId w:val="15"/>
        </w:numPr>
      </w:pPr>
      <w:r w:rsidRPr="00A44FF9">
        <w:rPr>
          <w:color w:val="000000"/>
        </w:rPr>
        <w:t>Formative Asse</w:t>
      </w:r>
      <w:r>
        <w:rPr>
          <w:color w:val="000000"/>
        </w:rPr>
        <w:t>ssment Form (mid-course</w:t>
      </w:r>
      <w:r w:rsidRPr="00A44FF9">
        <w:rPr>
          <w:color w:val="000000"/>
        </w:rPr>
        <w:t>)</w:t>
      </w:r>
    </w:p>
    <w:p w14:paraId="2DF9BDA4" w14:textId="77777777" w:rsidR="00A44FF9" w:rsidRPr="00A44FF9" w:rsidRDefault="00A44FF9" w:rsidP="00606CEB">
      <w:pPr>
        <w:numPr>
          <w:ilvl w:val="1"/>
          <w:numId w:val="15"/>
        </w:numPr>
      </w:pPr>
      <w:r w:rsidRPr="00A44FF9">
        <w:rPr>
          <w:color w:val="000000"/>
        </w:rPr>
        <w:t xml:space="preserve">Course Competency Evaluation Form </w:t>
      </w:r>
    </w:p>
    <w:p w14:paraId="60ED16DD" w14:textId="77777777" w:rsidR="00A44FF9" w:rsidRPr="00A44FF9" w:rsidRDefault="00A44FF9" w:rsidP="00606CEB">
      <w:pPr>
        <w:numPr>
          <w:ilvl w:val="1"/>
          <w:numId w:val="15"/>
        </w:numPr>
        <w:pBdr>
          <w:top w:val="nil"/>
          <w:left w:val="nil"/>
          <w:bottom w:val="nil"/>
          <w:right w:val="nil"/>
          <w:between w:val="nil"/>
        </w:pBdr>
        <w:jc w:val="both"/>
        <w:rPr>
          <w:color w:val="000000"/>
        </w:rPr>
      </w:pPr>
      <w:r w:rsidRPr="00A44FF9">
        <w:rPr>
          <w:color w:val="000000"/>
        </w:rPr>
        <w:t>Assessment tools</w:t>
      </w:r>
    </w:p>
    <w:p w14:paraId="029317C5" w14:textId="77777777" w:rsidR="00295A7F" w:rsidRDefault="00D83F08" w:rsidP="00606CEB">
      <w:pPr>
        <w:numPr>
          <w:ilvl w:val="0"/>
          <w:numId w:val="15"/>
        </w:numPr>
        <w:pBdr>
          <w:top w:val="nil"/>
          <w:left w:val="nil"/>
          <w:bottom w:val="nil"/>
          <w:right w:val="nil"/>
          <w:between w:val="nil"/>
        </w:pBdr>
        <w:jc w:val="both"/>
        <w:rPr>
          <w:color w:val="000000"/>
          <w:sz w:val="20"/>
          <w:szCs w:val="20"/>
        </w:rPr>
      </w:pPr>
      <w:r>
        <w:rPr>
          <w:color w:val="000000"/>
        </w:rPr>
        <w:t>Clinical Medicine Programme</w:t>
      </w:r>
    </w:p>
    <w:p w14:paraId="6003A13A" w14:textId="77777777" w:rsidR="00A44FF9" w:rsidRDefault="00A44FF9" w:rsidP="00606CEB">
      <w:pPr>
        <w:numPr>
          <w:ilvl w:val="1"/>
          <w:numId w:val="15"/>
        </w:numPr>
      </w:pPr>
      <w:r>
        <w:rPr>
          <w:color w:val="000000"/>
        </w:rPr>
        <w:t>Year 3 and 4 Schedule</w:t>
      </w:r>
    </w:p>
    <w:p w14:paraId="064D24EA" w14:textId="77777777" w:rsidR="00A44FF9" w:rsidRDefault="00A44FF9" w:rsidP="00606CEB">
      <w:pPr>
        <w:numPr>
          <w:ilvl w:val="1"/>
          <w:numId w:val="15"/>
        </w:numPr>
      </w:pPr>
      <w:r>
        <w:rPr>
          <w:color w:val="000000"/>
        </w:rPr>
        <w:t>Sample Clinical Schedule</w:t>
      </w:r>
    </w:p>
    <w:p w14:paraId="588DCC45" w14:textId="77777777" w:rsidR="00295A7F" w:rsidRDefault="00D83F08" w:rsidP="00606CEB">
      <w:pPr>
        <w:numPr>
          <w:ilvl w:val="1"/>
          <w:numId w:val="15"/>
        </w:numPr>
        <w:pBdr>
          <w:top w:val="nil"/>
          <w:left w:val="nil"/>
          <w:bottom w:val="nil"/>
          <w:right w:val="nil"/>
          <w:between w:val="nil"/>
        </w:pBdr>
      </w:pPr>
      <w:r>
        <w:rPr>
          <w:color w:val="000000"/>
        </w:rPr>
        <w:t>Clinical Site Inspection Reports by the School</w:t>
      </w:r>
    </w:p>
    <w:p w14:paraId="52E253CC" w14:textId="77777777" w:rsidR="00295A7F" w:rsidRDefault="00D83F08" w:rsidP="00606CEB">
      <w:pPr>
        <w:numPr>
          <w:ilvl w:val="1"/>
          <w:numId w:val="15"/>
        </w:numPr>
        <w:pBdr>
          <w:top w:val="nil"/>
          <w:left w:val="nil"/>
          <w:bottom w:val="nil"/>
          <w:right w:val="nil"/>
          <w:between w:val="nil"/>
        </w:pBdr>
      </w:pPr>
      <w:r>
        <w:rPr>
          <w:color w:val="000000"/>
        </w:rPr>
        <w:t>Student logs</w:t>
      </w:r>
    </w:p>
    <w:p w14:paraId="4FB5A60E" w14:textId="77777777" w:rsidR="00295A7F" w:rsidRDefault="00D83F08" w:rsidP="00606CEB">
      <w:pPr>
        <w:numPr>
          <w:ilvl w:val="1"/>
          <w:numId w:val="15"/>
        </w:numPr>
        <w:pBdr>
          <w:top w:val="nil"/>
          <w:left w:val="nil"/>
          <w:bottom w:val="nil"/>
          <w:right w:val="nil"/>
          <w:between w:val="nil"/>
        </w:pBdr>
      </w:pPr>
      <w:r>
        <w:rPr>
          <w:color w:val="000000"/>
        </w:rPr>
        <w:t>Rotation Approval Form</w:t>
      </w:r>
    </w:p>
    <w:p w14:paraId="06B044FA" w14:textId="77777777" w:rsidR="00295A7F" w:rsidRDefault="00D83F08" w:rsidP="00606CEB">
      <w:pPr>
        <w:numPr>
          <w:ilvl w:val="1"/>
          <w:numId w:val="15"/>
        </w:numPr>
        <w:pBdr>
          <w:top w:val="nil"/>
          <w:left w:val="nil"/>
          <w:bottom w:val="nil"/>
          <w:right w:val="nil"/>
          <w:between w:val="nil"/>
        </w:pBdr>
      </w:pPr>
      <w:r>
        <w:rPr>
          <w:color w:val="000000"/>
        </w:rPr>
        <w:t>Information provided to students re away electives</w:t>
      </w:r>
    </w:p>
    <w:p w14:paraId="3352CEC9" w14:textId="77777777" w:rsidR="00295A7F" w:rsidRDefault="00D83F08" w:rsidP="00606CEB">
      <w:pPr>
        <w:numPr>
          <w:ilvl w:val="1"/>
          <w:numId w:val="15"/>
        </w:numPr>
        <w:pBdr>
          <w:top w:val="nil"/>
          <w:left w:val="nil"/>
          <w:bottom w:val="nil"/>
          <w:right w:val="nil"/>
          <w:between w:val="nil"/>
        </w:pBdr>
      </w:pPr>
      <w:r>
        <w:rPr>
          <w:color w:val="000000"/>
        </w:rPr>
        <w:t>Format</w:t>
      </w:r>
      <w:r w:rsidR="00A44FF9">
        <w:rPr>
          <w:color w:val="000000"/>
        </w:rPr>
        <w:t>ive Assessment Form (mid-</w:t>
      </w:r>
      <w:r>
        <w:rPr>
          <w:color w:val="000000"/>
        </w:rPr>
        <w:t>rotation)</w:t>
      </w:r>
    </w:p>
    <w:p w14:paraId="0AD3D60E" w14:textId="77777777" w:rsidR="00295A7F" w:rsidRDefault="00D83F08" w:rsidP="00606CEB">
      <w:pPr>
        <w:numPr>
          <w:ilvl w:val="1"/>
          <w:numId w:val="15"/>
        </w:numPr>
        <w:pBdr>
          <w:top w:val="nil"/>
          <w:left w:val="nil"/>
          <w:bottom w:val="nil"/>
          <w:right w:val="nil"/>
          <w:between w:val="nil"/>
        </w:pBdr>
      </w:pPr>
      <w:r>
        <w:rPr>
          <w:color w:val="000000"/>
        </w:rPr>
        <w:t>Clerkship Evaluation of Student Form</w:t>
      </w:r>
    </w:p>
    <w:p w14:paraId="7BC7932D" w14:textId="77777777" w:rsidR="00295A7F" w:rsidRDefault="00D83F08" w:rsidP="00606CEB">
      <w:pPr>
        <w:numPr>
          <w:ilvl w:val="1"/>
          <w:numId w:val="15"/>
        </w:numPr>
        <w:pBdr>
          <w:top w:val="nil"/>
          <w:left w:val="nil"/>
          <w:bottom w:val="nil"/>
          <w:right w:val="nil"/>
          <w:between w:val="nil"/>
        </w:pBdr>
      </w:pPr>
      <w:r>
        <w:rPr>
          <w:color w:val="000000"/>
        </w:rPr>
        <w:t xml:space="preserve">Course Competency Evaluation Form </w:t>
      </w:r>
    </w:p>
    <w:p w14:paraId="3266191D" w14:textId="77777777" w:rsidR="00295A7F" w:rsidRDefault="00D83F08" w:rsidP="00606CEB">
      <w:pPr>
        <w:numPr>
          <w:ilvl w:val="1"/>
          <w:numId w:val="15"/>
        </w:numPr>
        <w:pBdr>
          <w:top w:val="nil"/>
          <w:left w:val="nil"/>
          <w:bottom w:val="nil"/>
          <w:right w:val="nil"/>
          <w:between w:val="nil"/>
        </w:pBdr>
      </w:pPr>
      <w:r>
        <w:rPr>
          <w:color w:val="000000"/>
        </w:rPr>
        <w:t>Clinical Skills Checklist</w:t>
      </w:r>
    </w:p>
    <w:p w14:paraId="11DE3971" w14:textId="77777777" w:rsidR="00295A7F" w:rsidRDefault="00D83F08" w:rsidP="00606CEB">
      <w:pPr>
        <w:numPr>
          <w:ilvl w:val="1"/>
          <w:numId w:val="15"/>
        </w:numPr>
        <w:pBdr>
          <w:top w:val="nil"/>
          <w:left w:val="nil"/>
          <w:bottom w:val="nil"/>
          <w:right w:val="nil"/>
          <w:between w:val="nil"/>
        </w:pBdr>
      </w:pPr>
      <w:r>
        <w:rPr>
          <w:color w:val="000000"/>
        </w:rPr>
        <w:t xml:space="preserve">Assessment tools </w:t>
      </w:r>
    </w:p>
    <w:p w14:paraId="154E579B" w14:textId="77777777" w:rsidR="00295A7F" w:rsidRDefault="00D83F08" w:rsidP="00606CEB">
      <w:pPr>
        <w:numPr>
          <w:ilvl w:val="1"/>
          <w:numId w:val="15"/>
        </w:numPr>
        <w:pBdr>
          <w:top w:val="nil"/>
          <w:left w:val="nil"/>
          <w:bottom w:val="nil"/>
          <w:right w:val="nil"/>
          <w:between w:val="nil"/>
        </w:pBdr>
      </w:pPr>
      <w:r>
        <w:rPr>
          <w:color w:val="000000"/>
        </w:rPr>
        <w:t>Examples of narrative assessment reports.</w:t>
      </w:r>
    </w:p>
    <w:p w14:paraId="79838795" w14:textId="77777777" w:rsidR="00295A7F" w:rsidRDefault="00D83F08" w:rsidP="00606CEB">
      <w:pPr>
        <w:numPr>
          <w:ilvl w:val="0"/>
          <w:numId w:val="15"/>
        </w:numPr>
        <w:pBdr>
          <w:top w:val="nil"/>
          <w:left w:val="nil"/>
          <w:bottom w:val="nil"/>
          <w:right w:val="nil"/>
          <w:between w:val="nil"/>
        </w:pBdr>
        <w:jc w:val="both"/>
        <w:rPr>
          <w:color w:val="000000"/>
        </w:rPr>
      </w:pPr>
      <w:r>
        <w:rPr>
          <w:color w:val="000000"/>
        </w:rPr>
        <w:t>Policy Documents</w:t>
      </w:r>
    </w:p>
    <w:p w14:paraId="45F55AC3" w14:textId="77777777" w:rsidR="00295A7F" w:rsidRDefault="00D83F08" w:rsidP="00606CEB">
      <w:pPr>
        <w:numPr>
          <w:ilvl w:val="1"/>
          <w:numId w:val="15"/>
        </w:numPr>
        <w:pBdr>
          <w:top w:val="nil"/>
          <w:left w:val="nil"/>
          <w:bottom w:val="nil"/>
          <w:right w:val="nil"/>
          <w:between w:val="nil"/>
        </w:pBdr>
      </w:pPr>
      <w:r>
        <w:rPr>
          <w:color w:val="000000"/>
        </w:rPr>
        <w:t>Anti-discrimination policy.</w:t>
      </w:r>
    </w:p>
    <w:p w14:paraId="70A7B996" w14:textId="77777777" w:rsidR="00295A7F" w:rsidRDefault="00D83F08" w:rsidP="00606CEB">
      <w:pPr>
        <w:numPr>
          <w:ilvl w:val="1"/>
          <w:numId w:val="15"/>
        </w:numPr>
        <w:pBdr>
          <w:top w:val="nil"/>
          <w:left w:val="nil"/>
          <w:bottom w:val="nil"/>
          <w:right w:val="nil"/>
          <w:between w:val="nil"/>
        </w:pBdr>
      </w:pPr>
      <w:r>
        <w:rPr>
          <w:color w:val="000000"/>
        </w:rPr>
        <w:t xml:space="preserve">Policy on Promotion and tenure. </w:t>
      </w:r>
    </w:p>
    <w:p w14:paraId="6D87AC05" w14:textId="77777777" w:rsidR="00295A7F" w:rsidRDefault="00D83F08" w:rsidP="00606CEB">
      <w:pPr>
        <w:numPr>
          <w:ilvl w:val="1"/>
          <w:numId w:val="15"/>
        </w:numPr>
        <w:pBdr>
          <w:top w:val="nil"/>
          <w:left w:val="nil"/>
          <w:bottom w:val="nil"/>
          <w:right w:val="nil"/>
          <w:between w:val="nil"/>
        </w:pBdr>
      </w:pPr>
      <w:r>
        <w:rPr>
          <w:color w:val="000000"/>
        </w:rPr>
        <w:t>Code of conduct (students and faculty)</w:t>
      </w:r>
      <w:r w:rsidR="001F47CF">
        <w:rPr>
          <w:color w:val="000000"/>
        </w:rPr>
        <w:t xml:space="preserve"> Policy &amp; Policy to address violations.</w:t>
      </w:r>
    </w:p>
    <w:p w14:paraId="08DF37D4" w14:textId="77777777" w:rsidR="00295A7F" w:rsidRDefault="00D83F08" w:rsidP="00606CEB">
      <w:pPr>
        <w:numPr>
          <w:ilvl w:val="1"/>
          <w:numId w:val="15"/>
        </w:numPr>
        <w:pBdr>
          <w:top w:val="nil"/>
          <w:left w:val="nil"/>
          <w:bottom w:val="nil"/>
          <w:right w:val="nil"/>
          <w:between w:val="nil"/>
        </w:pBdr>
      </w:pPr>
      <w:r>
        <w:rPr>
          <w:color w:val="000000"/>
        </w:rPr>
        <w:t>School Attendance Policy</w:t>
      </w:r>
    </w:p>
    <w:p w14:paraId="766D64CD" w14:textId="77777777" w:rsidR="00295A7F" w:rsidRDefault="00D83F08" w:rsidP="00606CEB">
      <w:pPr>
        <w:numPr>
          <w:ilvl w:val="1"/>
          <w:numId w:val="15"/>
        </w:numPr>
        <w:pBdr>
          <w:top w:val="nil"/>
          <w:left w:val="nil"/>
          <w:bottom w:val="nil"/>
          <w:right w:val="nil"/>
          <w:between w:val="nil"/>
        </w:pBdr>
      </w:pPr>
      <w:r>
        <w:rPr>
          <w:color w:val="000000"/>
        </w:rPr>
        <w:t>Admissions Policy</w:t>
      </w:r>
    </w:p>
    <w:p w14:paraId="5DC113CB" w14:textId="77777777" w:rsidR="00295A7F" w:rsidRDefault="00D83F08" w:rsidP="00606CEB">
      <w:pPr>
        <w:numPr>
          <w:ilvl w:val="1"/>
          <w:numId w:val="15"/>
        </w:numPr>
        <w:pBdr>
          <w:top w:val="nil"/>
          <w:left w:val="nil"/>
          <w:bottom w:val="nil"/>
          <w:right w:val="nil"/>
          <w:between w:val="nil"/>
        </w:pBdr>
      </w:pPr>
      <w:r>
        <w:rPr>
          <w:color w:val="000000"/>
        </w:rPr>
        <w:t>Student Readmission Policy</w:t>
      </w:r>
    </w:p>
    <w:p w14:paraId="53212E62" w14:textId="77777777" w:rsidR="00295A7F" w:rsidRDefault="00D83F08" w:rsidP="00606CEB">
      <w:pPr>
        <w:numPr>
          <w:ilvl w:val="1"/>
          <w:numId w:val="15"/>
        </w:numPr>
        <w:pBdr>
          <w:top w:val="nil"/>
          <w:left w:val="nil"/>
          <w:bottom w:val="nil"/>
          <w:right w:val="nil"/>
          <w:between w:val="nil"/>
        </w:pBdr>
      </w:pPr>
      <w:r>
        <w:rPr>
          <w:color w:val="000000"/>
        </w:rPr>
        <w:t>Transfer Student Policy</w:t>
      </w:r>
    </w:p>
    <w:p w14:paraId="3AFD4510" w14:textId="77777777" w:rsidR="00295A7F" w:rsidRDefault="00D83F08" w:rsidP="00606CEB">
      <w:pPr>
        <w:numPr>
          <w:ilvl w:val="1"/>
          <w:numId w:val="15"/>
        </w:numPr>
        <w:pBdr>
          <w:top w:val="nil"/>
          <w:left w:val="nil"/>
          <w:bottom w:val="nil"/>
          <w:right w:val="nil"/>
          <w:between w:val="nil"/>
        </w:pBdr>
      </w:pPr>
      <w:r>
        <w:rPr>
          <w:color w:val="000000"/>
        </w:rPr>
        <w:lastRenderedPageBreak/>
        <w:t>Visiting Student Policy</w:t>
      </w:r>
    </w:p>
    <w:p w14:paraId="214F3A06" w14:textId="19EFAF8F" w:rsidR="00295A7F" w:rsidRPr="00917945" w:rsidRDefault="00D83F08" w:rsidP="00606CEB">
      <w:pPr>
        <w:numPr>
          <w:ilvl w:val="1"/>
          <w:numId w:val="15"/>
        </w:numPr>
        <w:pBdr>
          <w:top w:val="nil"/>
          <w:left w:val="nil"/>
          <w:bottom w:val="nil"/>
          <w:right w:val="nil"/>
          <w:between w:val="nil"/>
        </w:pBdr>
      </w:pPr>
      <w:r>
        <w:rPr>
          <w:color w:val="000000"/>
        </w:rPr>
        <w:t>Policy for student evaluation and promotion.</w:t>
      </w:r>
    </w:p>
    <w:p w14:paraId="1B2ED35F" w14:textId="24726BD5" w:rsidR="00917945" w:rsidRDefault="00917945" w:rsidP="00606CEB">
      <w:pPr>
        <w:numPr>
          <w:ilvl w:val="1"/>
          <w:numId w:val="15"/>
        </w:numPr>
        <w:pBdr>
          <w:top w:val="nil"/>
          <w:left w:val="nil"/>
          <w:bottom w:val="nil"/>
          <w:right w:val="nil"/>
          <w:between w:val="nil"/>
        </w:pBdr>
      </w:pPr>
      <w:r>
        <w:rPr>
          <w:color w:val="000000"/>
        </w:rPr>
        <w:t>Graduation Policy</w:t>
      </w:r>
    </w:p>
    <w:p w14:paraId="7771CF65" w14:textId="77777777" w:rsidR="00295A7F" w:rsidRDefault="00D83F08" w:rsidP="00606CEB">
      <w:pPr>
        <w:numPr>
          <w:ilvl w:val="1"/>
          <w:numId w:val="15"/>
        </w:numPr>
        <w:pBdr>
          <w:top w:val="nil"/>
          <w:left w:val="nil"/>
          <w:bottom w:val="nil"/>
          <w:right w:val="nil"/>
          <w:between w:val="nil"/>
        </w:pBdr>
      </w:pPr>
      <w:r>
        <w:rPr>
          <w:color w:val="000000"/>
        </w:rPr>
        <w:t>Student Dismissal Policy</w:t>
      </w:r>
    </w:p>
    <w:p w14:paraId="642E4003" w14:textId="77777777" w:rsidR="00295A7F" w:rsidRDefault="00D83F08" w:rsidP="00606CEB">
      <w:pPr>
        <w:numPr>
          <w:ilvl w:val="1"/>
          <w:numId w:val="15"/>
        </w:numPr>
        <w:pBdr>
          <w:top w:val="nil"/>
          <w:left w:val="nil"/>
          <w:bottom w:val="nil"/>
          <w:right w:val="nil"/>
          <w:between w:val="nil"/>
        </w:pBdr>
      </w:pPr>
      <w:r>
        <w:rPr>
          <w:color w:val="000000"/>
        </w:rPr>
        <w:t>Tuition Refund Policy</w:t>
      </w:r>
    </w:p>
    <w:p w14:paraId="5D5AA9B3" w14:textId="77777777" w:rsidR="00295A7F" w:rsidRDefault="00D83F08" w:rsidP="00606CEB">
      <w:pPr>
        <w:numPr>
          <w:ilvl w:val="1"/>
          <w:numId w:val="15"/>
        </w:numPr>
        <w:pBdr>
          <w:top w:val="nil"/>
          <w:left w:val="nil"/>
          <w:bottom w:val="nil"/>
          <w:right w:val="nil"/>
          <w:between w:val="nil"/>
        </w:pBdr>
      </w:pPr>
      <w:r>
        <w:rPr>
          <w:color w:val="000000"/>
        </w:rPr>
        <w:t>Policy for addressing student complaints</w:t>
      </w:r>
    </w:p>
    <w:p w14:paraId="7A2D2678" w14:textId="77777777" w:rsidR="00295A7F" w:rsidRDefault="00D83F08" w:rsidP="00606CEB">
      <w:pPr>
        <w:numPr>
          <w:ilvl w:val="1"/>
          <w:numId w:val="15"/>
        </w:numPr>
        <w:pBdr>
          <w:top w:val="nil"/>
          <w:left w:val="nil"/>
          <w:bottom w:val="nil"/>
          <w:right w:val="nil"/>
          <w:between w:val="nil"/>
        </w:pBdr>
      </w:pPr>
      <w:r>
        <w:rPr>
          <w:color w:val="000000"/>
        </w:rPr>
        <w:t>Disaster preparedness policy.</w:t>
      </w:r>
    </w:p>
    <w:p w14:paraId="3129BFC2" w14:textId="77777777" w:rsidR="00295A7F" w:rsidRDefault="00D83F08" w:rsidP="00606CEB">
      <w:pPr>
        <w:numPr>
          <w:ilvl w:val="1"/>
          <w:numId w:val="15"/>
        </w:numPr>
        <w:pBdr>
          <w:top w:val="nil"/>
          <w:left w:val="nil"/>
          <w:bottom w:val="nil"/>
          <w:right w:val="nil"/>
          <w:between w:val="nil"/>
        </w:pBdr>
      </w:pPr>
      <w:r>
        <w:rPr>
          <w:color w:val="000000"/>
        </w:rPr>
        <w:t>Business Disruption Insurance Policy</w:t>
      </w:r>
    </w:p>
    <w:p w14:paraId="29AE3A30" w14:textId="77777777" w:rsidR="00295A7F" w:rsidRDefault="00D83F08" w:rsidP="00606CEB">
      <w:pPr>
        <w:numPr>
          <w:ilvl w:val="0"/>
          <w:numId w:val="15"/>
        </w:numPr>
        <w:pBdr>
          <w:top w:val="nil"/>
          <w:left w:val="nil"/>
          <w:bottom w:val="nil"/>
          <w:right w:val="nil"/>
          <w:between w:val="nil"/>
        </w:pBdr>
        <w:jc w:val="both"/>
        <w:rPr>
          <w:color w:val="000000"/>
        </w:rPr>
      </w:pPr>
      <w:r>
        <w:rPr>
          <w:color w:val="000000"/>
        </w:rPr>
        <w:t>Financial and Facilities Documents</w:t>
      </w:r>
    </w:p>
    <w:p w14:paraId="1BFB0C92" w14:textId="77777777" w:rsidR="00295A7F" w:rsidRDefault="00D83F08" w:rsidP="00606CEB">
      <w:pPr>
        <w:numPr>
          <w:ilvl w:val="1"/>
          <w:numId w:val="15"/>
        </w:numPr>
        <w:pBdr>
          <w:top w:val="nil"/>
          <w:left w:val="nil"/>
          <w:bottom w:val="nil"/>
          <w:right w:val="nil"/>
          <w:between w:val="nil"/>
        </w:pBdr>
      </w:pPr>
      <w:r>
        <w:rPr>
          <w:color w:val="000000"/>
        </w:rPr>
        <w:t>Audited Financial Statements</w:t>
      </w:r>
    </w:p>
    <w:p w14:paraId="091DFB4F" w14:textId="77777777" w:rsidR="00295A7F" w:rsidRPr="001F47CF" w:rsidRDefault="00D83F08" w:rsidP="00606CEB">
      <w:pPr>
        <w:numPr>
          <w:ilvl w:val="1"/>
          <w:numId w:val="15"/>
        </w:numPr>
        <w:pBdr>
          <w:top w:val="nil"/>
          <w:left w:val="nil"/>
          <w:bottom w:val="nil"/>
          <w:right w:val="nil"/>
          <w:between w:val="nil"/>
        </w:pBdr>
      </w:pPr>
      <w:r>
        <w:rPr>
          <w:color w:val="000000"/>
        </w:rPr>
        <w:t>Pre-clinical campus map</w:t>
      </w:r>
    </w:p>
    <w:p w14:paraId="5E3EB700" w14:textId="77777777" w:rsidR="001F47CF" w:rsidRDefault="001F47CF" w:rsidP="00606CEB">
      <w:pPr>
        <w:numPr>
          <w:ilvl w:val="1"/>
          <w:numId w:val="15"/>
        </w:numPr>
        <w:pBdr>
          <w:top w:val="nil"/>
          <w:left w:val="nil"/>
          <w:bottom w:val="nil"/>
          <w:right w:val="nil"/>
          <w:between w:val="nil"/>
        </w:pBdr>
      </w:pPr>
      <w:r>
        <w:rPr>
          <w:color w:val="000000"/>
        </w:rPr>
        <w:t xml:space="preserve">Letter of participation in the William D. Ford Federal Loans Programme. </w:t>
      </w:r>
    </w:p>
    <w:p w14:paraId="26FF68C6" w14:textId="77777777" w:rsidR="00295A7F" w:rsidRDefault="00D83F08" w:rsidP="00606CEB">
      <w:pPr>
        <w:numPr>
          <w:ilvl w:val="0"/>
          <w:numId w:val="15"/>
        </w:numPr>
        <w:pBdr>
          <w:top w:val="nil"/>
          <w:left w:val="nil"/>
          <w:bottom w:val="nil"/>
          <w:right w:val="nil"/>
          <w:between w:val="nil"/>
        </w:pBdr>
        <w:jc w:val="both"/>
        <w:rPr>
          <w:color w:val="000000"/>
        </w:rPr>
      </w:pPr>
      <w:r>
        <w:rPr>
          <w:color w:val="000000"/>
        </w:rPr>
        <w:t>Committee Documents</w:t>
      </w:r>
    </w:p>
    <w:p w14:paraId="2F632B61" w14:textId="77777777" w:rsidR="00295A7F" w:rsidRDefault="00D83F08" w:rsidP="00606CEB">
      <w:pPr>
        <w:numPr>
          <w:ilvl w:val="1"/>
          <w:numId w:val="15"/>
        </w:numPr>
        <w:pBdr>
          <w:top w:val="nil"/>
          <w:left w:val="nil"/>
          <w:bottom w:val="nil"/>
          <w:right w:val="nil"/>
          <w:between w:val="nil"/>
        </w:pBdr>
      </w:pPr>
      <w:r>
        <w:rPr>
          <w:color w:val="000000"/>
        </w:rPr>
        <w:t>Committee Bylaws</w:t>
      </w:r>
    </w:p>
    <w:p w14:paraId="0A83EB9A" w14:textId="77777777" w:rsidR="00295A7F" w:rsidRDefault="00D83F08" w:rsidP="00606CEB">
      <w:pPr>
        <w:numPr>
          <w:ilvl w:val="1"/>
          <w:numId w:val="15"/>
        </w:numPr>
        <w:pBdr>
          <w:top w:val="nil"/>
          <w:left w:val="nil"/>
          <w:bottom w:val="nil"/>
          <w:right w:val="nil"/>
          <w:between w:val="nil"/>
        </w:pBdr>
      </w:pPr>
      <w:r>
        <w:rPr>
          <w:color w:val="000000"/>
        </w:rPr>
        <w:t>Curriculum Committee Membership</w:t>
      </w:r>
    </w:p>
    <w:p w14:paraId="01F231BD" w14:textId="77777777" w:rsidR="00295A7F" w:rsidRDefault="00D83F08" w:rsidP="00606CEB">
      <w:pPr>
        <w:numPr>
          <w:ilvl w:val="1"/>
          <w:numId w:val="15"/>
        </w:numPr>
        <w:pBdr>
          <w:top w:val="nil"/>
          <w:left w:val="nil"/>
          <w:bottom w:val="nil"/>
          <w:right w:val="nil"/>
          <w:between w:val="nil"/>
        </w:pBdr>
      </w:pPr>
      <w:r>
        <w:rPr>
          <w:color w:val="000000"/>
        </w:rPr>
        <w:t>Curriculum Committee Minutes</w:t>
      </w:r>
    </w:p>
    <w:p w14:paraId="436ADB61" w14:textId="77777777" w:rsidR="00295A7F" w:rsidRDefault="00D83F08" w:rsidP="00606CEB">
      <w:pPr>
        <w:numPr>
          <w:ilvl w:val="1"/>
          <w:numId w:val="15"/>
        </w:numPr>
        <w:pBdr>
          <w:top w:val="nil"/>
          <w:left w:val="nil"/>
          <w:bottom w:val="nil"/>
          <w:right w:val="nil"/>
          <w:between w:val="nil"/>
        </w:pBdr>
      </w:pPr>
      <w:r>
        <w:rPr>
          <w:color w:val="000000"/>
        </w:rPr>
        <w:t>Curriculum Committee Action Plan</w:t>
      </w:r>
    </w:p>
    <w:p w14:paraId="756EE929" w14:textId="77777777" w:rsidR="00295A7F" w:rsidRDefault="00D83F08" w:rsidP="00606CEB">
      <w:pPr>
        <w:numPr>
          <w:ilvl w:val="1"/>
          <w:numId w:val="15"/>
        </w:numPr>
        <w:pBdr>
          <w:top w:val="nil"/>
          <w:left w:val="nil"/>
          <w:bottom w:val="nil"/>
          <w:right w:val="nil"/>
          <w:between w:val="nil"/>
        </w:pBdr>
      </w:pPr>
      <w:r>
        <w:rPr>
          <w:color w:val="000000"/>
        </w:rPr>
        <w:t xml:space="preserve">Admission Committee Membership </w:t>
      </w:r>
    </w:p>
    <w:p w14:paraId="3AF3C155" w14:textId="77777777" w:rsidR="00295A7F" w:rsidRDefault="00D83F08" w:rsidP="00606CEB">
      <w:pPr>
        <w:numPr>
          <w:ilvl w:val="1"/>
          <w:numId w:val="15"/>
        </w:numPr>
        <w:pBdr>
          <w:top w:val="nil"/>
          <w:left w:val="nil"/>
          <w:bottom w:val="nil"/>
          <w:right w:val="nil"/>
          <w:between w:val="nil"/>
        </w:pBdr>
      </w:pPr>
      <w:r>
        <w:rPr>
          <w:color w:val="000000"/>
        </w:rPr>
        <w:t>Admission Committee Minutes</w:t>
      </w:r>
    </w:p>
    <w:p w14:paraId="344CA209" w14:textId="77777777" w:rsidR="00295A7F" w:rsidRDefault="00D83F08" w:rsidP="00606CEB">
      <w:pPr>
        <w:numPr>
          <w:ilvl w:val="1"/>
          <w:numId w:val="15"/>
        </w:numPr>
        <w:pBdr>
          <w:top w:val="nil"/>
          <w:left w:val="nil"/>
          <w:bottom w:val="nil"/>
          <w:right w:val="nil"/>
          <w:between w:val="nil"/>
        </w:pBdr>
      </w:pPr>
      <w:r>
        <w:rPr>
          <w:color w:val="000000"/>
        </w:rPr>
        <w:t>Student Promotion and Evaluation Committee Membership</w:t>
      </w:r>
    </w:p>
    <w:p w14:paraId="7AF10A09" w14:textId="77777777" w:rsidR="00295A7F" w:rsidRDefault="00D83F08" w:rsidP="00606CEB">
      <w:pPr>
        <w:numPr>
          <w:ilvl w:val="1"/>
          <w:numId w:val="15"/>
        </w:numPr>
        <w:pBdr>
          <w:top w:val="nil"/>
          <w:left w:val="nil"/>
          <w:bottom w:val="nil"/>
          <w:right w:val="nil"/>
          <w:between w:val="nil"/>
        </w:pBdr>
      </w:pPr>
      <w:r>
        <w:rPr>
          <w:color w:val="000000"/>
        </w:rPr>
        <w:t>Student Promotion and Evaluation Committee Minutes</w:t>
      </w:r>
    </w:p>
    <w:p w14:paraId="0C1AE226" w14:textId="77777777" w:rsidR="00295A7F" w:rsidRDefault="00D83F08" w:rsidP="00606CEB">
      <w:pPr>
        <w:numPr>
          <w:ilvl w:val="0"/>
          <w:numId w:val="15"/>
        </w:numPr>
        <w:pBdr>
          <w:top w:val="nil"/>
          <w:left w:val="nil"/>
          <w:bottom w:val="nil"/>
          <w:right w:val="nil"/>
          <w:between w:val="nil"/>
        </w:pBdr>
        <w:jc w:val="both"/>
        <w:rPr>
          <w:color w:val="000000"/>
        </w:rPr>
      </w:pPr>
      <w:r>
        <w:rPr>
          <w:color w:val="000000"/>
        </w:rPr>
        <w:t xml:space="preserve">Faculty Documents </w:t>
      </w:r>
    </w:p>
    <w:p w14:paraId="7E628E6A" w14:textId="77777777" w:rsidR="00295A7F" w:rsidRDefault="00D83F08" w:rsidP="00606CEB">
      <w:pPr>
        <w:numPr>
          <w:ilvl w:val="1"/>
          <w:numId w:val="15"/>
        </w:numPr>
        <w:pBdr>
          <w:top w:val="nil"/>
          <w:left w:val="nil"/>
          <w:bottom w:val="nil"/>
          <w:right w:val="nil"/>
          <w:between w:val="nil"/>
        </w:pBdr>
      </w:pPr>
      <w:r>
        <w:rPr>
          <w:color w:val="000000"/>
        </w:rPr>
        <w:t>Faculty handbook</w:t>
      </w:r>
    </w:p>
    <w:p w14:paraId="25FE64B5" w14:textId="77777777" w:rsidR="00295A7F" w:rsidRDefault="00D83F08" w:rsidP="00606CEB">
      <w:pPr>
        <w:numPr>
          <w:ilvl w:val="1"/>
          <w:numId w:val="15"/>
        </w:numPr>
        <w:pBdr>
          <w:top w:val="nil"/>
          <w:left w:val="nil"/>
          <w:bottom w:val="nil"/>
          <w:right w:val="nil"/>
          <w:between w:val="nil"/>
        </w:pBdr>
      </w:pPr>
      <w:r>
        <w:rPr>
          <w:color w:val="000000"/>
        </w:rPr>
        <w:t>Sample faculty contract.</w:t>
      </w:r>
    </w:p>
    <w:p w14:paraId="2B6A3252" w14:textId="77777777" w:rsidR="00295A7F" w:rsidRPr="00A303A3" w:rsidRDefault="00D83F08" w:rsidP="00606CEB">
      <w:pPr>
        <w:numPr>
          <w:ilvl w:val="1"/>
          <w:numId w:val="15"/>
        </w:numPr>
        <w:pBdr>
          <w:top w:val="nil"/>
          <w:left w:val="nil"/>
          <w:bottom w:val="nil"/>
          <w:right w:val="nil"/>
          <w:between w:val="nil"/>
        </w:pBdr>
      </w:pPr>
      <w:r>
        <w:rPr>
          <w:color w:val="000000"/>
        </w:rPr>
        <w:t>Resources provided to facult</w:t>
      </w:r>
      <w:r w:rsidR="00A44FF9">
        <w:rPr>
          <w:color w:val="000000"/>
        </w:rPr>
        <w:t>y / non-faculty instructors</w:t>
      </w:r>
      <w:r>
        <w:rPr>
          <w:color w:val="000000"/>
        </w:rPr>
        <w:t xml:space="preserve"> to enhance their teaching and assessment skills. </w:t>
      </w:r>
    </w:p>
    <w:p w14:paraId="241940F8" w14:textId="77777777" w:rsidR="00A303A3" w:rsidRDefault="00A303A3" w:rsidP="00606CEB">
      <w:pPr>
        <w:numPr>
          <w:ilvl w:val="1"/>
          <w:numId w:val="15"/>
        </w:numPr>
        <w:pBdr>
          <w:top w:val="nil"/>
          <w:left w:val="nil"/>
          <w:bottom w:val="nil"/>
          <w:right w:val="nil"/>
          <w:between w:val="nil"/>
        </w:pBdr>
      </w:pPr>
      <w:r>
        <w:rPr>
          <w:color w:val="000000"/>
        </w:rPr>
        <w:t>Faculty Development Curriculum</w:t>
      </w:r>
    </w:p>
    <w:p w14:paraId="77DE2103" w14:textId="77777777" w:rsidR="00295A7F" w:rsidRDefault="00D83F08" w:rsidP="00606CEB">
      <w:pPr>
        <w:numPr>
          <w:ilvl w:val="0"/>
          <w:numId w:val="15"/>
        </w:numPr>
        <w:pBdr>
          <w:top w:val="nil"/>
          <w:left w:val="nil"/>
          <w:bottom w:val="nil"/>
          <w:right w:val="nil"/>
          <w:between w:val="nil"/>
        </w:pBdr>
        <w:jc w:val="both"/>
        <w:rPr>
          <w:color w:val="000000"/>
        </w:rPr>
      </w:pPr>
      <w:r>
        <w:rPr>
          <w:color w:val="000000"/>
        </w:rPr>
        <w:t xml:space="preserve"> Student Support</w:t>
      </w:r>
    </w:p>
    <w:p w14:paraId="1FA575C4" w14:textId="77777777" w:rsidR="00295A7F" w:rsidRDefault="00D83F08" w:rsidP="00606CEB">
      <w:pPr>
        <w:numPr>
          <w:ilvl w:val="1"/>
          <w:numId w:val="15"/>
        </w:numPr>
        <w:pBdr>
          <w:top w:val="nil"/>
          <w:left w:val="nil"/>
          <w:bottom w:val="nil"/>
          <w:right w:val="nil"/>
          <w:between w:val="nil"/>
        </w:pBdr>
      </w:pPr>
      <w:r>
        <w:rPr>
          <w:color w:val="000000"/>
        </w:rPr>
        <w:t>Student Handbook.</w:t>
      </w:r>
    </w:p>
    <w:p w14:paraId="29A3957B" w14:textId="77777777" w:rsidR="00295A7F" w:rsidRDefault="00D83F08" w:rsidP="00606CEB">
      <w:pPr>
        <w:numPr>
          <w:ilvl w:val="1"/>
          <w:numId w:val="15"/>
        </w:numPr>
        <w:pBdr>
          <w:top w:val="nil"/>
          <w:left w:val="nil"/>
          <w:bottom w:val="nil"/>
          <w:right w:val="nil"/>
          <w:between w:val="nil"/>
        </w:pBdr>
      </w:pPr>
      <w:r>
        <w:rPr>
          <w:color w:val="000000"/>
        </w:rPr>
        <w:t>Residency application guide</w:t>
      </w:r>
    </w:p>
    <w:p w14:paraId="03AA48C8" w14:textId="77777777" w:rsidR="00295A7F" w:rsidRPr="001F47CF" w:rsidRDefault="00D83F08" w:rsidP="00606CEB">
      <w:pPr>
        <w:numPr>
          <w:ilvl w:val="1"/>
          <w:numId w:val="15"/>
        </w:numPr>
        <w:pBdr>
          <w:top w:val="nil"/>
          <w:left w:val="nil"/>
          <w:bottom w:val="nil"/>
          <w:right w:val="nil"/>
          <w:between w:val="nil"/>
        </w:pBdr>
      </w:pPr>
      <w:r>
        <w:rPr>
          <w:color w:val="000000"/>
        </w:rPr>
        <w:t>Sample MSPE letter</w:t>
      </w:r>
    </w:p>
    <w:p w14:paraId="36B6E3DE" w14:textId="77777777" w:rsidR="001F47CF" w:rsidRDefault="001F47CF" w:rsidP="00606CEB">
      <w:pPr>
        <w:numPr>
          <w:ilvl w:val="1"/>
          <w:numId w:val="15"/>
        </w:numPr>
        <w:pBdr>
          <w:top w:val="nil"/>
          <w:left w:val="nil"/>
          <w:bottom w:val="nil"/>
          <w:right w:val="nil"/>
          <w:between w:val="nil"/>
        </w:pBdr>
      </w:pPr>
      <w:r>
        <w:rPr>
          <w:color w:val="000000"/>
        </w:rPr>
        <w:lastRenderedPageBreak/>
        <w:t xml:space="preserve">Orientation Curriculum for new students. </w:t>
      </w:r>
    </w:p>
    <w:p w14:paraId="215092DE" w14:textId="77777777" w:rsidR="00295A7F" w:rsidRDefault="00D83F08" w:rsidP="00606CEB">
      <w:pPr>
        <w:numPr>
          <w:ilvl w:val="0"/>
          <w:numId w:val="15"/>
        </w:numPr>
        <w:pBdr>
          <w:top w:val="nil"/>
          <w:left w:val="nil"/>
          <w:bottom w:val="nil"/>
          <w:right w:val="nil"/>
          <w:between w:val="nil"/>
        </w:pBdr>
      </w:pPr>
      <w:r>
        <w:rPr>
          <w:color w:val="000000"/>
        </w:rPr>
        <w:t xml:space="preserve">School, Programme and Curricular Evaluation </w:t>
      </w:r>
    </w:p>
    <w:p w14:paraId="2B1F129C" w14:textId="77777777" w:rsidR="00295A7F" w:rsidRDefault="00D83F08" w:rsidP="00606CEB">
      <w:pPr>
        <w:numPr>
          <w:ilvl w:val="1"/>
          <w:numId w:val="15"/>
        </w:numPr>
        <w:pBdr>
          <w:top w:val="nil"/>
          <w:left w:val="nil"/>
          <w:bottom w:val="nil"/>
          <w:right w:val="nil"/>
          <w:between w:val="nil"/>
        </w:pBdr>
      </w:pPr>
      <w:r>
        <w:rPr>
          <w:color w:val="000000"/>
        </w:rPr>
        <w:t>Peer reviewed publications, presentations and other scholarly act</w:t>
      </w:r>
      <w:r w:rsidR="001F47CF">
        <w:rPr>
          <w:color w:val="000000"/>
        </w:rPr>
        <w:t xml:space="preserve">ivities produced by </w:t>
      </w:r>
      <w:r>
        <w:rPr>
          <w:color w:val="000000"/>
        </w:rPr>
        <w:t xml:space="preserve">faculty, students and or staff. </w:t>
      </w:r>
    </w:p>
    <w:p w14:paraId="6219BAD8" w14:textId="77777777" w:rsidR="00295A7F" w:rsidRDefault="00D83F08" w:rsidP="00606CEB">
      <w:pPr>
        <w:numPr>
          <w:ilvl w:val="1"/>
          <w:numId w:val="15"/>
        </w:numPr>
        <w:pBdr>
          <w:top w:val="nil"/>
          <w:left w:val="nil"/>
          <w:bottom w:val="nil"/>
          <w:right w:val="nil"/>
          <w:between w:val="nil"/>
        </w:pBdr>
      </w:pPr>
      <w:r>
        <w:rPr>
          <w:color w:val="000000"/>
        </w:rPr>
        <w:t>ECFMG aggregate report for USMLE Step 1, and Steps 2 Clinical Knowledge and Clinical Skills</w:t>
      </w:r>
    </w:p>
    <w:p w14:paraId="1021D7F3" w14:textId="77777777" w:rsidR="00295A7F" w:rsidRDefault="00D83F08" w:rsidP="00606CEB">
      <w:pPr>
        <w:numPr>
          <w:ilvl w:val="1"/>
          <w:numId w:val="15"/>
        </w:numPr>
        <w:pBdr>
          <w:top w:val="nil"/>
          <w:left w:val="nil"/>
          <w:bottom w:val="nil"/>
          <w:right w:val="nil"/>
          <w:between w:val="nil"/>
        </w:pBdr>
      </w:pPr>
      <w:r>
        <w:rPr>
          <w:color w:val="000000"/>
        </w:rPr>
        <w:t>Residency placement data</w:t>
      </w:r>
    </w:p>
    <w:p w14:paraId="7D6632D5" w14:textId="77777777" w:rsidR="00295A7F" w:rsidRDefault="00D83F08" w:rsidP="00606CEB">
      <w:pPr>
        <w:numPr>
          <w:ilvl w:val="1"/>
          <w:numId w:val="15"/>
        </w:numPr>
        <w:pBdr>
          <w:top w:val="nil"/>
          <w:left w:val="nil"/>
          <w:bottom w:val="nil"/>
          <w:right w:val="nil"/>
          <w:between w:val="nil"/>
        </w:pBdr>
      </w:pPr>
      <w:r>
        <w:rPr>
          <w:color w:val="000000"/>
        </w:rPr>
        <w:t>Graduate surveys or questionnaires</w:t>
      </w:r>
    </w:p>
    <w:p w14:paraId="54B90000" w14:textId="77777777" w:rsidR="00295A7F" w:rsidRDefault="00D83F08" w:rsidP="00606CEB">
      <w:pPr>
        <w:numPr>
          <w:ilvl w:val="1"/>
          <w:numId w:val="15"/>
        </w:numPr>
        <w:pBdr>
          <w:top w:val="nil"/>
          <w:left w:val="nil"/>
          <w:bottom w:val="nil"/>
          <w:right w:val="nil"/>
          <w:between w:val="nil"/>
        </w:pBdr>
      </w:pPr>
      <w:r>
        <w:rPr>
          <w:color w:val="000000"/>
        </w:rPr>
        <w:t>Student Evaluations of each Course and Rotation</w:t>
      </w:r>
    </w:p>
    <w:p w14:paraId="5841EC1F" w14:textId="5D05739C" w:rsidR="00295A7F" w:rsidRPr="0030369D" w:rsidRDefault="00D83F08" w:rsidP="00606CEB">
      <w:pPr>
        <w:numPr>
          <w:ilvl w:val="1"/>
          <w:numId w:val="15"/>
        </w:numPr>
        <w:pBdr>
          <w:top w:val="nil"/>
          <w:left w:val="nil"/>
          <w:bottom w:val="nil"/>
          <w:right w:val="nil"/>
          <w:between w:val="nil"/>
        </w:pBdr>
      </w:pPr>
      <w:r>
        <w:rPr>
          <w:color w:val="000000"/>
        </w:rPr>
        <w:t>Student Evaluations of Faculty</w:t>
      </w:r>
    </w:p>
    <w:p w14:paraId="353102DC" w14:textId="63F8191E" w:rsidR="0030369D" w:rsidRPr="00974077" w:rsidRDefault="0030369D" w:rsidP="00606CEB">
      <w:pPr>
        <w:numPr>
          <w:ilvl w:val="1"/>
          <w:numId w:val="15"/>
        </w:numPr>
        <w:pBdr>
          <w:top w:val="nil"/>
          <w:left w:val="nil"/>
          <w:bottom w:val="nil"/>
          <w:right w:val="nil"/>
          <w:between w:val="nil"/>
        </w:pBdr>
      </w:pPr>
      <w:r>
        <w:rPr>
          <w:color w:val="000000"/>
        </w:rPr>
        <w:t>Plan for Quality Assurance</w:t>
      </w:r>
    </w:p>
    <w:p w14:paraId="740C3F38" w14:textId="77777777" w:rsidR="003F7B23" w:rsidRPr="003F7B23" w:rsidRDefault="003F7B23" w:rsidP="00974077">
      <w:pPr>
        <w:spacing w:line="240" w:lineRule="auto"/>
        <w:ind w:hanging="576"/>
        <w:rPr>
          <w:b/>
          <w:bCs/>
          <w:sz w:val="28"/>
          <w:szCs w:val="28"/>
        </w:rPr>
      </w:pPr>
    </w:p>
    <w:sectPr w:rsidR="003F7B23" w:rsidRPr="003F7B23" w:rsidSect="0065411C">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C44828" w14:textId="77777777" w:rsidR="004E64B4" w:rsidRDefault="004E64B4">
      <w:pPr>
        <w:spacing w:line="240" w:lineRule="auto"/>
      </w:pPr>
      <w:r>
        <w:separator/>
      </w:r>
    </w:p>
  </w:endnote>
  <w:endnote w:type="continuationSeparator" w:id="0">
    <w:p w14:paraId="25D643EE" w14:textId="77777777" w:rsidR="004E64B4" w:rsidRDefault="004E64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5444849"/>
      <w:docPartObj>
        <w:docPartGallery w:val="Page Numbers (Bottom of Page)"/>
        <w:docPartUnique/>
      </w:docPartObj>
    </w:sdtPr>
    <w:sdtEndPr>
      <w:rPr>
        <w:noProof/>
      </w:rPr>
    </w:sdtEndPr>
    <w:sdtContent>
      <w:p w14:paraId="6A7EFC04" w14:textId="53648888" w:rsidR="0024712D" w:rsidRDefault="0024712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EE6716B" w14:textId="77777777" w:rsidR="0024712D" w:rsidRDefault="0024712D">
    <w:pPr>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C9AB98" w14:textId="77777777" w:rsidR="004E64B4" w:rsidRDefault="004E64B4">
      <w:pPr>
        <w:spacing w:line="240" w:lineRule="auto"/>
      </w:pPr>
      <w:r>
        <w:separator/>
      </w:r>
    </w:p>
  </w:footnote>
  <w:footnote w:type="continuationSeparator" w:id="0">
    <w:p w14:paraId="08B92E69" w14:textId="77777777" w:rsidR="004E64B4" w:rsidRDefault="004E64B4">
      <w:pPr>
        <w:spacing w:line="240" w:lineRule="auto"/>
      </w:pPr>
      <w:r>
        <w:continuationSeparator/>
      </w:r>
    </w:p>
  </w:footnote>
  <w:footnote w:id="1">
    <w:p w14:paraId="22A69543" w14:textId="6C3495E8" w:rsidR="0024712D" w:rsidRDefault="0024712D">
      <w:pPr>
        <w:pStyle w:val="FootnoteText"/>
      </w:pPr>
      <w:r>
        <w:rPr>
          <w:rStyle w:val="FootnoteReference"/>
        </w:rPr>
        <w:footnoteRef/>
      </w:r>
      <w:r>
        <w:t xml:space="preserve"> Please number all pages prior to submission. The preceding overview can be deleted from the final report</w:t>
      </w:r>
    </w:p>
  </w:footnote>
  <w:footnote w:id="2">
    <w:p w14:paraId="33B37E2B" w14:textId="77777777" w:rsidR="0024712D" w:rsidRDefault="0024712D">
      <w:pPr>
        <w:spacing w:line="240" w:lineRule="auto"/>
        <w:rPr>
          <w:sz w:val="20"/>
          <w:szCs w:val="20"/>
        </w:rPr>
      </w:pPr>
      <w:r>
        <w:rPr>
          <w:rStyle w:val="FootnoteReference"/>
        </w:rPr>
        <w:footnoteRef/>
      </w:r>
      <w:r>
        <w:rPr>
          <w:sz w:val="20"/>
          <w:szCs w:val="20"/>
        </w:rPr>
        <w:t xml:space="preserve">  “School” refers to the medical school.</w:t>
      </w:r>
    </w:p>
  </w:footnote>
  <w:footnote w:id="3">
    <w:p w14:paraId="07FBFF55" w14:textId="77777777" w:rsidR="0024712D" w:rsidRDefault="0024712D">
      <w:pPr>
        <w:pStyle w:val="FootnoteText"/>
      </w:pPr>
      <w:r>
        <w:rPr>
          <w:rStyle w:val="FootnoteReference"/>
        </w:rPr>
        <w:footnoteRef/>
      </w:r>
      <w:r>
        <w:t xml:space="preserve"> Hereafter referred to as the Board</w:t>
      </w:r>
    </w:p>
  </w:footnote>
  <w:footnote w:id="4">
    <w:p w14:paraId="17C8E364" w14:textId="634A8A96" w:rsidR="0024712D" w:rsidRDefault="0024712D">
      <w:pPr>
        <w:pStyle w:val="FootnoteText"/>
      </w:pPr>
      <w:r>
        <w:rPr>
          <w:rStyle w:val="FootnoteReference"/>
        </w:rPr>
        <w:footnoteRef/>
      </w:r>
      <w:r>
        <w:t xml:space="preserve"> CEO is Chief Executive Officer or Equivalent</w:t>
      </w:r>
    </w:p>
  </w:footnote>
  <w:footnote w:id="5">
    <w:p w14:paraId="2AAF76F4" w14:textId="4BABCB44" w:rsidR="0024712D" w:rsidRDefault="0024712D">
      <w:pPr>
        <w:pStyle w:val="FootnoteText"/>
      </w:pPr>
      <w:r>
        <w:rPr>
          <w:rStyle w:val="FootnoteReference"/>
        </w:rPr>
        <w:footnoteRef/>
      </w:r>
      <w:r>
        <w:t xml:space="preserve"> CAO is Chief Academic Officer or Equivalent</w:t>
      </w:r>
    </w:p>
  </w:footnote>
  <w:footnote w:id="6">
    <w:p w14:paraId="39DBF1D6" w14:textId="77777777" w:rsidR="0024712D" w:rsidRDefault="0024712D">
      <w:pPr>
        <w:pStyle w:val="FootnoteText"/>
      </w:pPr>
      <w:r>
        <w:rPr>
          <w:rStyle w:val="FootnoteReference"/>
        </w:rPr>
        <w:footnoteRef/>
      </w:r>
      <w:r>
        <w:t xml:space="preserve"> Student refers to medical students unless otherwise specified </w:t>
      </w:r>
    </w:p>
  </w:footnote>
  <w:footnote w:id="7">
    <w:p w14:paraId="45D972BD" w14:textId="2FDAC975" w:rsidR="0024712D" w:rsidRDefault="0024712D">
      <w:pPr>
        <w:pBdr>
          <w:top w:val="nil"/>
          <w:left w:val="nil"/>
          <w:bottom w:val="nil"/>
          <w:right w:val="nil"/>
          <w:between w:val="nil"/>
        </w:pBdr>
        <w:spacing w:line="240" w:lineRule="auto"/>
        <w:rPr>
          <w:color w:val="000000"/>
          <w:sz w:val="20"/>
          <w:szCs w:val="20"/>
        </w:rPr>
      </w:pPr>
      <w:r>
        <w:rPr>
          <w:rStyle w:val="FootnoteReference"/>
        </w:rPr>
        <w:footnoteRef/>
      </w:r>
      <w:r>
        <w:rPr>
          <w:color w:val="000000"/>
          <w:sz w:val="20"/>
          <w:szCs w:val="20"/>
        </w:rPr>
        <w:t xml:space="preserve"> Medical Degree in this instance includes MD equivalent including DO.</w:t>
      </w:r>
    </w:p>
  </w:footnote>
  <w:footnote w:id="8">
    <w:p w14:paraId="421387E3" w14:textId="77777777" w:rsidR="0024712D" w:rsidRDefault="0024712D">
      <w:pPr>
        <w:spacing w:line="240" w:lineRule="auto"/>
        <w:rPr>
          <w:sz w:val="20"/>
          <w:szCs w:val="20"/>
        </w:rPr>
      </w:pPr>
      <w:r>
        <w:rPr>
          <w:rStyle w:val="FootnoteReference"/>
        </w:rPr>
        <w:footnoteRef/>
      </w:r>
      <w:r>
        <w:rPr>
          <w:sz w:val="20"/>
          <w:szCs w:val="20"/>
        </w:rPr>
        <w:t xml:space="preserve"> Unless stated otherwise “Curriculum” refers to the preclinical and clinical curricula.</w:t>
      </w:r>
    </w:p>
  </w:footnote>
  <w:footnote w:id="9">
    <w:p w14:paraId="0250F765" w14:textId="77777777" w:rsidR="0024712D" w:rsidRDefault="0024712D" w:rsidP="00105009">
      <w:pPr>
        <w:spacing w:line="240" w:lineRule="auto"/>
        <w:ind w:left="-144" w:firstLine="0"/>
        <w:rPr>
          <w:sz w:val="20"/>
          <w:szCs w:val="20"/>
        </w:rPr>
      </w:pPr>
      <w:r>
        <w:rPr>
          <w:rStyle w:val="FootnoteReference"/>
        </w:rPr>
        <w:footnoteRef/>
      </w:r>
      <w:r>
        <w:rPr>
          <w:sz w:val="20"/>
          <w:szCs w:val="20"/>
        </w:rPr>
        <w:t xml:space="preserve"> Unless otherwise stated, the principles of teaching and assessment apply to the preclinical and clinical years. </w:t>
      </w:r>
    </w:p>
  </w:footnote>
  <w:footnote w:id="10">
    <w:p w14:paraId="772F8EB1" w14:textId="77777777" w:rsidR="0024712D" w:rsidRDefault="0024712D">
      <w:pPr>
        <w:spacing w:line="240" w:lineRule="auto"/>
        <w:rPr>
          <w:sz w:val="20"/>
          <w:szCs w:val="20"/>
        </w:rPr>
      </w:pPr>
      <w:r>
        <w:rPr>
          <w:rStyle w:val="FootnoteReference"/>
        </w:rPr>
        <w:footnoteRef/>
      </w:r>
      <w:r>
        <w:rPr>
          <w:sz w:val="20"/>
          <w:szCs w:val="20"/>
        </w:rPr>
        <w:t xml:space="preserve"> Admission Criteria will vary for schools that have a 5-6-year direct entry programmes. </w:t>
      </w:r>
    </w:p>
  </w:footnote>
  <w:footnote w:id="11">
    <w:p w14:paraId="7682148F" w14:textId="77777777" w:rsidR="0024712D" w:rsidRDefault="0024712D" w:rsidP="00D9480D">
      <w:pPr>
        <w:spacing w:line="240" w:lineRule="auto"/>
        <w:ind w:left="-144" w:firstLine="0"/>
        <w:rPr>
          <w:sz w:val="20"/>
          <w:szCs w:val="20"/>
        </w:rPr>
      </w:pPr>
      <w:r>
        <w:rPr>
          <w:rStyle w:val="FootnoteReference"/>
        </w:rPr>
        <w:footnoteRef/>
      </w:r>
      <w:r>
        <w:rPr>
          <w:sz w:val="20"/>
          <w:szCs w:val="20"/>
        </w:rPr>
        <w:t xml:space="preserve"> Unless otherwise stated, the principles outlined under Standard 9 apply to both the preclinical and clinical years. </w:t>
      </w:r>
    </w:p>
  </w:footnote>
  <w:footnote w:id="12">
    <w:p w14:paraId="775BB73E" w14:textId="77777777" w:rsidR="0024712D" w:rsidRDefault="0024712D">
      <w:pPr>
        <w:pStyle w:val="FootnoteText"/>
      </w:pPr>
      <w:r>
        <w:rPr>
          <w:rStyle w:val="FootnoteReference"/>
        </w:rPr>
        <w:footnoteRef/>
      </w:r>
      <w:r>
        <w:t xml:space="preserve"> Chief Financial officer or equivalent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92122"/>
    <w:multiLevelType w:val="multilevel"/>
    <w:tmpl w:val="97643B36"/>
    <w:lvl w:ilvl="0">
      <w:start w:val="3"/>
      <w:numFmt w:val="decimal"/>
      <w:lvlText w:val="%1."/>
      <w:lvlJc w:val="left"/>
      <w:pPr>
        <w:ind w:left="653" w:hanging="653"/>
      </w:pPr>
    </w:lvl>
    <w:lvl w:ilvl="1">
      <w:start w:val="2"/>
      <w:numFmt w:val="decimal"/>
      <w:lvlText w:val="%1.%2."/>
      <w:lvlJc w:val="left"/>
      <w:pPr>
        <w:ind w:left="720" w:hanging="720"/>
      </w:pPr>
    </w:lvl>
    <w:lvl w:ilvl="2">
      <w:start w:val="1"/>
      <w:numFmt w:val="decimal"/>
      <w:lvlText w:val="%1.%2.%3."/>
      <w:lvlJc w:val="left"/>
      <w:pPr>
        <w:ind w:left="720" w:hanging="720"/>
      </w:pPr>
      <w:rPr>
        <w:b/>
        <w:color w:val="2E75B5"/>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 w15:restartNumberingAfterBreak="0">
    <w:nsid w:val="02797E51"/>
    <w:multiLevelType w:val="multilevel"/>
    <w:tmpl w:val="6A48E29C"/>
    <w:lvl w:ilvl="0">
      <w:start w:val="1"/>
      <w:numFmt w:val="decimal"/>
      <w:lvlText w:val="%1."/>
      <w:lvlJc w:val="left"/>
      <w:pPr>
        <w:ind w:left="465" w:hanging="465"/>
      </w:pPr>
      <w:rPr>
        <w:rFonts w:hint="default"/>
      </w:rPr>
    </w:lvl>
    <w:lvl w:ilvl="1">
      <w:start w:val="1"/>
      <w:numFmt w:val="decimal"/>
      <w:lvlText w:val="%1.%2."/>
      <w:lvlJc w:val="left"/>
      <w:pPr>
        <w:ind w:left="576" w:hanging="720"/>
      </w:pPr>
      <w:rPr>
        <w:rFonts w:hint="default"/>
      </w:rPr>
    </w:lvl>
    <w:lvl w:ilvl="2">
      <w:start w:val="1"/>
      <w:numFmt w:val="decimal"/>
      <w:lvlText w:val="%1.%2.%3."/>
      <w:lvlJc w:val="left"/>
      <w:pPr>
        <w:ind w:left="432" w:hanging="720"/>
      </w:pPr>
      <w:rPr>
        <w:rFonts w:hint="default"/>
      </w:rPr>
    </w:lvl>
    <w:lvl w:ilvl="3">
      <w:start w:val="1"/>
      <w:numFmt w:val="decimal"/>
      <w:lvlText w:val="%1.%2.%3.%4."/>
      <w:lvlJc w:val="left"/>
      <w:pPr>
        <w:ind w:left="648" w:hanging="1080"/>
      </w:pPr>
      <w:rPr>
        <w:rFonts w:hint="default"/>
      </w:rPr>
    </w:lvl>
    <w:lvl w:ilvl="4">
      <w:start w:val="1"/>
      <w:numFmt w:val="decimal"/>
      <w:lvlText w:val="%1.%2.%3.%4.%5."/>
      <w:lvlJc w:val="left"/>
      <w:pPr>
        <w:ind w:left="864" w:hanging="1440"/>
      </w:pPr>
      <w:rPr>
        <w:rFonts w:hint="default"/>
      </w:rPr>
    </w:lvl>
    <w:lvl w:ilvl="5">
      <w:start w:val="1"/>
      <w:numFmt w:val="decimal"/>
      <w:lvlText w:val="%1.%2.%3.%4.%5.%6."/>
      <w:lvlJc w:val="left"/>
      <w:pPr>
        <w:ind w:left="720" w:hanging="1440"/>
      </w:pPr>
      <w:rPr>
        <w:rFonts w:hint="default"/>
      </w:rPr>
    </w:lvl>
    <w:lvl w:ilvl="6">
      <w:start w:val="1"/>
      <w:numFmt w:val="decimal"/>
      <w:lvlText w:val="%1.%2.%3.%4.%5.%6.%7."/>
      <w:lvlJc w:val="left"/>
      <w:pPr>
        <w:ind w:left="936" w:hanging="1800"/>
      </w:pPr>
      <w:rPr>
        <w:rFonts w:hint="default"/>
      </w:rPr>
    </w:lvl>
    <w:lvl w:ilvl="7">
      <w:start w:val="1"/>
      <w:numFmt w:val="decimal"/>
      <w:lvlText w:val="%1.%2.%3.%4.%5.%6.%7.%8."/>
      <w:lvlJc w:val="left"/>
      <w:pPr>
        <w:ind w:left="1152" w:hanging="2160"/>
      </w:pPr>
      <w:rPr>
        <w:rFonts w:hint="default"/>
      </w:rPr>
    </w:lvl>
    <w:lvl w:ilvl="8">
      <w:start w:val="1"/>
      <w:numFmt w:val="decimal"/>
      <w:lvlText w:val="%1.%2.%3.%4.%5.%6.%7.%8.%9."/>
      <w:lvlJc w:val="left"/>
      <w:pPr>
        <w:ind w:left="1008" w:hanging="2160"/>
      </w:pPr>
      <w:rPr>
        <w:rFonts w:hint="default"/>
      </w:rPr>
    </w:lvl>
  </w:abstractNum>
  <w:abstractNum w:abstractNumId="2" w15:restartNumberingAfterBreak="0">
    <w:nsid w:val="03DD74DD"/>
    <w:multiLevelType w:val="multilevel"/>
    <w:tmpl w:val="8454F7D8"/>
    <w:lvl w:ilvl="0">
      <w:start w:val="1"/>
      <w:numFmt w:val="bullet"/>
      <w:lvlText w:val=""/>
      <w:lvlJc w:val="left"/>
      <w:pPr>
        <w:ind w:left="1013" w:hanging="360"/>
      </w:pPr>
      <w:rPr>
        <w:rFonts w:ascii="Symbol" w:hAnsi="Symbol" w:hint="default"/>
      </w:rPr>
    </w:lvl>
    <w:lvl w:ilvl="1">
      <w:start w:val="1"/>
      <w:numFmt w:val="lowerLetter"/>
      <w:lvlText w:val="%2."/>
      <w:lvlJc w:val="left"/>
      <w:pPr>
        <w:ind w:left="1733" w:hanging="360"/>
      </w:pPr>
      <w:rPr>
        <w:b w:val="0"/>
      </w:rPr>
    </w:lvl>
    <w:lvl w:ilvl="2">
      <w:start w:val="1"/>
      <w:numFmt w:val="lowerRoman"/>
      <w:lvlText w:val="%3."/>
      <w:lvlJc w:val="right"/>
      <w:pPr>
        <w:ind w:left="2453" w:hanging="180"/>
      </w:pPr>
      <w:rPr>
        <w:b/>
        <w:color w:val="2E75B5"/>
      </w:rPr>
    </w:lvl>
    <w:lvl w:ilvl="3">
      <w:start w:val="1"/>
      <w:numFmt w:val="decimal"/>
      <w:lvlText w:val="%4."/>
      <w:lvlJc w:val="left"/>
      <w:pPr>
        <w:ind w:left="3173" w:hanging="360"/>
      </w:pPr>
      <w:rPr>
        <w:b w:val="0"/>
      </w:rPr>
    </w:lvl>
    <w:lvl w:ilvl="4">
      <w:start w:val="1"/>
      <w:numFmt w:val="lowerLetter"/>
      <w:lvlText w:val="%5."/>
      <w:lvlJc w:val="left"/>
      <w:pPr>
        <w:ind w:left="3893" w:hanging="360"/>
      </w:pPr>
      <w:rPr>
        <w:b w:val="0"/>
      </w:rPr>
    </w:lvl>
    <w:lvl w:ilvl="5">
      <w:start w:val="1"/>
      <w:numFmt w:val="lowerRoman"/>
      <w:lvlText w:val="%6."/>
      <w:lvlJc w:val="right"/>
      <w:pPr>
        <w:ind w:left="4613" w:hanging="180"/>
      </w:pPr>
      <w:rPr>
        <w:b w:val="0"/>
      </w:rPr>
    </w:lvl>
    <w:lvl w:ilvl="6">
      <w:start w:val="1"/>
      <w:numFmt w:val="decimal"/>
      <w:lvlText w:val="%7."/>
      <w:lvlJc w:val="left"/>
      <w:pPr>
        <w:ind w:left="5333" w:hanging="360"/>
      </w:pPr>
      <w:rPr>
        <w:b w:val="0"/>
      </w:rPr>
    </w:lvl>
    <w:lvl w:ilvl="7">
      <w:start w:val="1"/>
      <w:numFmt w:val="lowerLetter"/>
      <w:lvlText w:val="%8."/>
      <w:lvlJc w:val="left"/>
      <w:pPr>
        <w:ind w:left="6053" w:hanging="360"/>
      </w:pPr>
      <w:rPr>
        <w:b w:val="0"/>
      </w:rPr>
    </w:lvl>
    <w:lvl w:ilvl="8">
      <w:start w:val="1"/>
      <w:numFmt w:val="lowerRoman"/>
      <w:lvlText w:val="%9."/>
      <w:lvlJc w:val="right"/>
      <w:pPr>
        <w:ind w:left="6773" w:hanging="180"/>
      </w:pPr>
      <w:rPr>
        <w:b w:val="0"/>
      </w:rPr>
    </w:lvl>
  </w:abstractNum>
  <w:abstractNum w:abstractNumId="3" w15:restartNumberingAfterBreak="0">
    <w:nsid w:val="0404393F"/>
    <w:multiLevelType w:val="multilevel"/>
    <w:tmpl w:val="C3F897DC"/>
    <w:lvl w:ilvl="0">
      <w:start w:val="10"/>
      <w:numFmt w:val="decimal"/>
      <w:lvlText w:val="%1."/>
      <w:lvlJc w:val="left"/>
      <w:pPr>
        <w:ind w:left="780" w:hanging="780"/>
      </w:pPr>
    </w:lvl>
    <w:lvl w:ilvl="1">
      <w:start w:val="4"/>
      <w:numFmt w:val="decimal"/>
      <w:lvlText w:val="%1.%2."/>
      <w:lvlJc w:val="left"/>
      <w:pPr>
        <w:ind w:left="708" w:hanging="780"/>
      </w:pPr>
    </w:lvl>
    <w:lvl w:ilvl="2">
      <w:start w:val="1"/>
      <w:numFmt w:val="decimal"/>
      <w:lvlText w:val="%1.%2.%3."/>
      <w:lvlJc w:val="left"/>
      <w:pPr>
        <w:ind w:left="636" w:hanging="780"/>
      </w:pPr>
      <w:rPr>
        <w:b/>
        <w:color w:val="2E75B5"/>
      </w:rPr>
    </w:lvl>
    <w:lvl w:ilvl="3">
      <w:start w:val="1"/>
      <w:numFmt w:val="decimal"/>
      <w:lvlText w:val="%1.%2.%3.%4."/>
      <w:lvlJc w:val="left"/>
      <w:pPr>
        <w:ind w:left="864" w:hanging="1080"/>
      </w:pPr>
    </w:lvl>
    <w:lvl w:ilvl="4">
      <w:start w:val="1"/>
      <w:numFmt w:val="decimal"/>
      <w:lvlText w:val="%1.%2.%3.%4.%5."/>
      <w:lvlJc w:val="left"/>
      <w:pPr>
        <w:ind w:left="792" w:hanging="1080"/>
      </w:pPr>
    </w:lvl>
    <w:lvl w:ilvl="5">
      <w:start w:val="1"/>
      <w:numFmt w:val="decimal"/>
      <w:lvlText w:val="%1.%2.%3.%4.%5.%6."/>
      <w:lvlJc w:val="left"/>
      <w:pPr>
        <w:ind w:left="1080" w:hanging="1440"/>
      </w:pPr>
    </w:lvl>
    <w:lvl w:ilvl="6">
      <w:start w:val="1"/>
      <w:numFmt w:val="decimal"/>
      <w:lvlText w:val="%1.%2.%3.%4.%5.%6.%7."/>
      <w:lvlJc w:val="left"/>
      <w:pPr>
        <w:ind w:left="1368" w:hanging="1800"/>
      </w:pPr>
    </w:lvl>
    <w:lvl w:ilvl="7">
      <w:start w:val="1"/>
      <w:numFmt w:val="decimal"/>
      <w:lvlText w:val="%1.%2.%3.%4.%5.%6.%7.%8."/>
      <w:lvlJc w:val="left"/>
      <w:pPr>
        <w:ind w:left="1296" w:hanging="1800"/>
      </w:pPr>
    </w:lvl>
    <w:lvl w:ilvl="8">
      <w:start w:val="1"/>
      <w:numFmt w:val="decimal"/>
      <w:lvlText w:val="%1.%2.%3.%4.%5.%6.%7.%8.%9."/>
      <w:lvlJc w:val="left"/>
      <w:pPr>
        <w:ind w:left="1584" w:hanging="2160"/>
      </w:pPr>
    </w:lvl>
  </w:abstractNum>
  <w:abstractNum w:abstractNumId="4" w15:restartNumberingAfterBreak="0">
    <w:nsid w:val="061039C4"/>
    <w:multiLevelType w:val="multilevel"/>
    <w:tmpl w:val="847ABF92"/>
    <w:lvl w:ilvl="0">
      <w:start w:val="10"/>
      <w:numFmt w:val="decimal"/>
      <w:lvlText w:val="%1."/>
      <w:lvlJc w:val="left"/>
      <w:pPr>
        <w:ind w:left="780" w:hanging="780"/>
      </w:pPr>
      <w:rPr>
        <w:color w:val="000000"/>
      </w:rPr>
    </w:lvl>
    <w:lvl w:ilvl="1">
      <w:start w:val="3"/>
      <w:numFmt w:val="decimal"/>
      <w:lvlText w:val="%1.%2."/>
      <w:lvlJc w:val="left"/>
      <w:pPr>
        <w:ind w:left="708" w:hanging="780"/>
      </w:pPr>
      <w:rPr>
        <w:color w:val="000000"/>
      </w:rPr>
    </w:lvl>
    <w:lvl w:ilvl="2">
      <w:start w:val="1"/>
      <w:numFmt w:val="decimal"/>
      <w:lvlText w:val="%1.%2.%3."/>
      <w:lvlJc w:val="left"/>
      <w:pPr>
        <w:ind w:left="636" w:hanging="780"/>
      </w:pPr>
      <w:rPr>
        <w:b/>
        <w:color w:val="2E75B5"/>
      </w:rPr>
    </w:lvl>
    <w:lvl w:ilvl="3">
      <w:start w:val="1"/>
      <w:numFmt w:val="decimal"/>
      <w:lvlText w:val="%1.%2.%3.%4."/>
      <w:lvlJc w:val="left"/>
      <w:pPr>
        <w:ind w:left="864" w:hanging="1080"/>
      </w:pPr>
      <w:rPr>
        <w:color w:val="000000"/>
      </w:rPr>
    </w:lvl>
    <w:lvl w:ilvl="4">
      <w:start w:val="1"/>
      <w:numFmt w:val="decimal"/>
      <w:lvlText w:val="%1.%2.%3.%4.%5."/>
      <w:lvlJc w:val="left"/>
      <w:pPr>
        <w:ind w:left="792" w:hanging="1080"/>
      </w:pPr>
      <w:rPr>
        <w:color w:val="000000"/>
      </w:rPr>
    </w:lvl>
    <w:lvl w:ilvl="5">
      <w:start w:val="1"/>
      <w:numFmt w:val="decimal"/>
      <w:lvlText w:val="%1.%2.%3.%4.%5.%6."/>
      <w:lvlJc w:val="left"/>
      <w:pPr>
        <w:ind w:left="1080" w:hanging="1440"/>
      </w:pPr>
      <w:rPr>
        <w:color w:val="000000"/>
      </w:rPr>
    </w:lvl>
    <w:lvl w:ilvl="6">
      <w:start w:val="1"/>
      <w:numFmt w:val="decimal"/>
      <w:lvlText w:val="%1.%2.%3.%4.%5.%6.%7."/>
      <w:lvlJc w:val="left"/>
      <w:pPr>
        <w:ind w:left="1368" w:hanging="1800"/>
      </w:pPr>
      <w:rPr>
        <w:color w:val="000000"/>
      </w:rPr>
    </w:lvl>
    <w:lvl w:ilvl="7">
      <w:start w:val="1"/>
      <w:numFmt w:val="decimal"/>
      <w:lvlText w:val="%1.%2.%3.%4.%5.%6.%7.%8."/>
      <w:lvlJc w:val="left"/>
      <w:pPr>
        <w:ind w:left="1296" w:hanging="1800"/>
      </w:pPr>
      <w:rPr>
        <w:color w:val="000000"/>
      </w:rPr>
    </w:lvl>
    <w:lvl w:ilvl="8">
      <w:start w:val="1"/>
      <w:numFmt w:val="decimal"/>
      <w:lvlText w:val="%1.%2.%3.%4.%5.%6.%7.%8.%9."/>
      <w:lvlJc w:val="left"/>
      <w:pPr>
        <w:ind w:left="1584" w:hanging="2160"/>
      </w:pPr>
      <w:rPr>
        <w:color w:val="000000"/>
      </w:rPr>
    </w:lvl>
  </w:abstractNum>
  <w:abstractNum w:abstractNumId="5" w15:restartNumberingAfterBreak="0">
    <w:nsid w:val="06B173A6"/>
    <w:multiLevelType w:val="multilevel"/>
    <w:tmpl w:val="F6D4E6D2"/>
    <w:lvl w:ilvl="0">
      <w:start w:val="5"/>
      <w:numFmt w:val="decimal"/>
      <w:lvlText w:val="%1."/>
      <w:lvlJc w:val="left"/>
      <w:pPr>
        <w:ind w:left="653" w:hanging="653"/>
      </w:pPr>
    </w:lvl>
    <w:lvl w:ilvl="1">
      <w:start w:val="5"/>
      <w:numFmt w:val="decimal"/>
      <w:lvlText w:val="%1.%2."/>
      <w:lvlJc w:val="left"/>
      <w:pPr>
        <w:ind w:left="720" w:hanging="720"/>
      </w:pPr>
    </w:lvl>
    <w:lvl w:ilvl="2">
      <w:start w:val="1"/>
      <w:numFmt w:val="decimal"/>
      <w:lvlText w:val="%1.%2.%3."/>
      <w:lvlJc w:val="left"/>
      <w:pPr>
        <w:ind w:left="720" w:hanging="720"/>
      </w:pPr>
      <w:rPr>
        <w:rFonts w:ascii="Arial" w:eastAsia="Arial" w:hAnsi="Arial" w:cs="Arial"/>
        <w:b/>
        <w:color w:val="2E75B5"/>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6" w15:restartNumberingAfterBreak="0">
    <w:nsid w:val="0868290A"/>
    <w:multiLevelType w:val="multilevel"/>
    <w:tmpl w:val="8454F7D8"/>
    <w:lvl w:ilvl="0">
      <w:start w:val="1"/>
      <w:numFmt w:val="bullet"/>
      <w:lvlText w:val=""/>
      <w:lvlJc w:val="left"/>
      <w:pPr>
        <w:ind w:left="1013" w:hanging="360"/>
      </w:pPr>
      <w:rPr>
        <w:rFonts w:ascii="Symbol" w:hAnsi="Symbol" w:hint="default"/>
      </w:rPr>
    </w:lvl>
    <w:lvl w:ilvl="1">
      <w:start w:val="1"/>
      <w:numFmt w:val="lowerLetter"/>
      <w:lvlText w:val="%2."/>
      <w:lvlJc w:val="left"/>
      <w:pPr>
        <w:ind w:left="1733" w:hanging="360"/>
      </w:pPr>
    </w:lvl>
    <w:lvl w:ilvl="2">
      <w:start w:val="1"/>
      <w:numFmt w:val="lowerRoman"/>
      <w:lvlText w:val="%3."/>
      <w:lvlJc w:val="right"/>
      <w:pPr>
        <w:ind w:left="2453" w:hanging="180"/>
      </w:pPr>
      <w:rPr>
        <w:b/>
        <w:color w:val="2E75B5"/>
      </w:rPr>
    </w:lvl>
    <w:lvl w:ilvl="3">
      <w:start w:val="1"/>
      <w:numFmt w:val="decimal"/>
      <w:lvlText w:val="%4."/>
      <w:lvlJc w:val="left"/>
      <w:pPr>
        <w:ind w:left="3173" w:hanging="360"/>
      </w:pPr>
    </w:lvl>
    <w:lvl w:ilvl="4">
      <w:start w:val="1"/>
      <w:numFmt w:val="lowerLetter"/>
      <w:lvlText w:val="%5."/>
      <w:lvlJc w:val="left"/>
      <w:pPr>
        <w:ind w:left="3893" w:hanging="360"/>
      </w:pPr>
    </w:lvl>
    <w:lvl w:ilvl="5">
      <w:start w:val="1"/>
      <w:numFmt w:val="lowerRoman"/>
      <w:lvlText w:val="%6."/>
      <w:lvlJc w:val="right"/>
      <w:pPr>
        <w:ind w:left="4613" w:hanging="180"/>
      </w:pPr>
    </w:lvl>
    <w:lvl w:ilvl="6">
      <w:start w:val="1"/>
      <w:numFmt w:val="decimal"/>
      <w:lvlText w:val="%7."/>
      <w:lvlJc w:val="left"/>
      <w:pPr>
        <w:ind w:left="5333" w:hanging="360"/>
      </w:pPr>
    </w:lvl>
    <w:lvl w:ilvl="7">
      <w:start w:val="1"/>
      <w:numFmt w:val="lowerLetter"/>
      <w:lvlText w:val="%8."/>
      <w:lvlJc w:val="left"/>
      <w:pPr>
        <w:ind w:left="6053" w:hanging="360"/>
      </w:pPr>
    </w:lvl>
    <w:lvl w:ilvl="8">
      <w:start w:val="1"/>
      <w:numFmt w:val="lowerRoman"/>
      <w:lvlText w:val="%9."/>
      <w:lvlJc w:val="right"/>
      <w:pPr>
        <w:ind w:left="6773" w:hanging="180"/>
      </w:pPr>
    </w:lvl>
  </w:abstractNum>
  <w:abstractNum w:abstractNumId="7" w15:restartNumberingAfterBreak="0">
    <w:nsid w:val="0AE110BB"/>
    <w:multiLevelType w:val="multilevel"/>
    <w:tmpl w:val="214EEE72"/>
    <w:lvl w:ilvl="0">
      <w:start w:val="3"/>
      <w:numFmt w:val="decimal"/>
      <w:lvlText w:val="%1."/>
      <w:lvlJc w:val="left"/>
      <w:pPr>
        <w:ind w:left="653" w:hanging="653"/>
      </w:pPr>
      <w:rPr>
        <w:color w:val="000000"/>
      </w:rPr>
    </w:lvl>
    <w:lvl w:ilvl="1">
      <w:start w:val="2"/>
      <w:numFmt w:val="decimal"/>
      <w:lvlText w:val="%1.%2."/>
      <w:lvlJc w:val="left"/>
      <w:pPr>
        <w:ind w:left="720" w:hanging="720"/>
      </w:pPr>
      <w:rPr>
        <w:color w:val="000000"/>
      </w:rPr>
    </w:lvl>
    <w:lvl w:ilvl="2">
      <w:start w:val="6"/>
      <w:numFmt w:val="decimal"/>
      <w:lvlText w:val="%1.%2.%3."/>
      <w:lvlJc w:val="left"/>
      <w:pPr>
        <w:ind w:left="720" w:hanging="720"/>
      </w:pPr>
      <w:rPr>
        <w:b/>
        <w:i w:val="0"/>
        <w:color w:val="0070C0"/>
      </w:rPr>
    </w:lvl>
    <w:lvl w:ilvl="3">
      <w:start w:val="1"/>
      <w:numFmt w:val="decimal"/>
      <w:lvlText w:val="%1.%2.%3.%4."/>
      <w:lvlJc w:val="left"/>
      <w:pPr>
        <w:ind w:left="1080" w:hanging="108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440" w:hanging="1440"/>
      </w:pPr>
      <w:rPr>
        <w:color w:val="000000"/>
      </w:rPr>
    </w:lvl>
    <w:lvl w:ilvl="6">
      <w:start w:val="1"/>
      <w:numFmt w:val="decimal"/>
      <w:lvlText w:val="%1.%2.%3.%4.%5.%6.%7."/>
      <w:lvlJc w:val="left"/>
      <w:pPr>
        <w:ind w:left="1800" w:hanging="1800"/>
      </w:pPr>
      <w:rPr>
        <w:color w:val="000000"/>
      </w:rPr>
    </w:lvl>
    <w:lvl w:ilvl="7">
      <w:start w:val="1"/>
      <w:numFmt w:val="decimal"/>
      <w:lvlText w:val="%1.%2.%3.%4.%5.%6.%7.%8."/>
      <w:lvlJc w:val="left"/>
      <w:pPr>
        <w:ind w:left="1800" w:hanging="1800"/>
      </w:pPr>
      <w:rPr>
        <w:color w:val="000000"/>
      </w:rPr>
    </w:lvl>
    <w:lvl w:ilvl="8">
      <w:start w:val="1"/>
      <w:numFmt w:val="decimal"/>
      <w:lvlText w:val="%1.%2.%3.%4.%5.%6.%7.%8.%9."/>
      <w:lvlJc w:val="left"/>
      <w:pPr>
        <w:ind w:left="2160" w:hanging="2160"/>
      </w:pPr>
      <w:rPr>
        <w:color w:val="000000"/>
      </w:rPr>
    </w:lvl>
  </w:abstractNum>
  <w:abstractNum w:abstractNumId="8" w15:restartNumberingAfterBreak="0">
    <w:nsid w:val="0B5C02C6"/>
    <w:multiLevelType w:val="multilevel"/>
    <w:tmpl w:val="0890CA7C"/>
    <w:lvl w:ilvl="0">
      <w:start w:val="7"/>
      <w:numFmt w:val="decimal"/>
      <w:lvlText w:val="%1."/>
      <w:lvlJc w:val="left"/>
      <w:pPr>
        <w:ind w:left="653" w:hanging="653"/>
      </w:pPr>
      <w:rPr>
        <w:color w:val="000000"/>
      </w:rPr>
    </w:lvl>
    <w:lvl w:ilvl="1">
      <w:start w:val="1"/>
      <w:numFmt w:val="decimal"/>
      <w:lvlText w:val="%1.%2."/>
      <w:lvlJc w:val="left"/>
      <w:pPr>
        <w:ind w:left="720" w:hanging="720"/>
      </w:pPr>
      <w:rPr>
        <w:color w:val="000000"/>
      </w:rPr>
    </w:lvl>
    <w:lvl w:ilvl="2">
      <w:start w:val="4"/>
      <w:numFmt w:val="decimal"/>
      <w:lvlText w:val="%1.%2.%3."/>
      <w:lvlJc w:val="left"/>
      <w:pPr>
        <w:ind w:left="720" w:hanging="720"/>
      </w:pPr>
      <w:rPr>
        <w:b/>
        <w:color w:val="0070C0"/>
      </w:rPr>
    </w:lvl>
    <w:lvl w:ilvl="3">
      <w:start w:val="1"/>
      <w:numFmt w:val="decimal"/>
      <w:lvlText w:val="%1.%2.%3.%4."/>
      <w:lvlJc w:val="left"/>
      <w:pPr>
        <w:ind w:left="1080" w:hanging="108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440" w:hanging="1440"/>
      </w:pPr>
      <w:rPr>
        <w:color w:val="000000"/>
      </w:rPr>
    </w:lvl>
    <w:lvl w:ilvl="6">
      <w:start w:val="1"/>
      <w:numFmt w:val="decimal"/>
      <w:lvlText w:val="%1.%2.%3.%4.%5.%6.%7."/>
      <w:lvlJc w:val="left"/>
      <w:pPr>
        <w:ind w:left="1800" w:hanging="1800"/>
      </w:pPr>
      <w:rPr>
        <w:color w:val="000000"/>
      </w:rPr>
    </w:lvl>
    <w:lvl w:ilvl="7">
      <w:start w:val="1"/>
      <w:numFmt w:val="decimal"/>
      <w:lvlText w:val="%1.%2.%3.%4.%5.%6.%7.%8."/>
      <w:lvlJc w:val="left"/>
      <w:pPr>
        <w:ind w:left="1800" w:hanging="1800"/>
      </w:pPr>
      <w:rPr>
        <w:color w:val="000000"/>
      </w:rPr>
    </w:lvl>
    <w:lvl w:ilvl="8">
      <w:start w:val="1"/>
      <w:numFmt w:val="decimal"/>
      <w:lvlText w:val="%1.%2.%3.%4.%5.%6.%7.%8.%9."/>
      <w:lvlJc w:val="left"/>
      <w:pPr>
        <w:ind w:left="2160" w:hanging="2160"/>
      </w:pPr>
      <w:rPr>
        <w:color w:val="000000"/>
      </w:rPr>
    </w:lvl>
  </w:abstractNum>
  <w:abstractNum w:abstractNumId="9" w15:restartNumberingAfterBreak="0">
    <w:nsid w:val="0C4A22FC"/>
    <w:multiLevelType w:val="multilevel"/>
    <w:tmpl w:val="10366D78"/>
    <w:lvl w:ilvl="0">
      <w:start w:val="1"/>
      <w:numFmt w:val="bullet"/>
      <w:lvlText w:val=""/>
      <w:lvlJc w:val="left"/>
      <w:pPr>
        <w:ind w:left="0" w:hanging="144"/>
      </w:pPr>
      <w:rPr>
        <w:rFonts w:ascii="Symbol" w:hAnsi="Symbol" w:hint="default"/>
      </w:rPr>
    </w:lvl>
    <w:lvl w:ilvl="1">
      <w:start w:val="1"/>
      <w:numFmt w:val="decimal"/>
      <w:lvlText w:val="%1.%2."/>
      <w:lvlJc w:val="left"/>
      <w:pPr>
        <w:ind w:left="0" w:hanging="144"/>
      </w:pPr>
    </w:lvl>
    <w:lvl w:ilvl="2">
      <w:start w:val="1"/>
      <w:numFmt w:val="decimal"/>
      <w:lvlText w:val="%1.%2.%3."/>
      <w:lvlJc w:val="left"/>
      <w:pPr>
        <w:ind w:left="0" w:hanging="144"/>
      </w:pPr>
      <w:rPr>
        <w:b/>
        <w:color w:val="2E75B5"/>
      </w:rPr>
    </w:lvl>
    <w:lvl w:ilvl="3">
      <w:start w:val="1"/>
      <w:numFmt w:val="decimal"/>
      <w:lvlText w:val="%1.%2.%3.%4."/>
      <w:lvlJc w:val="left"/>
      <w:pPr>
        <w:ind w:left="0" w:hanging="144"/>
      </w:pPr>
    </w:lvl>
    <w:lvl w:ilvl="4">
      <w:start w:val="1"/>
      <w:numFmt w:val="decimal"/>
      <w:lvlText w:val="%1.%2.%3.%4.%5."/>
      <w:lvlJc w:val="left"/>
      <w:pPr>
        <w:ind w:left="0" w:hanging="144"/>
      </w:pPr>
    </w:lvl>
    <w:lvl w:ilvl="5">
      <w:start w:val="1"/>
      <w:numFmt w:val="decimal"/>
      <w:lvlText w:val="%1.%2.%3.%4.%5.%6."/>
      <w:lvlJc w:val="left"/>
      <w:pPr>
        <w:ind w:left="0" w:hanging="144"/>
      </w:pPr>
    </w:lvl>
    <w:lvl w:ilvl="6">
      <w:start w:val="1"/>
      <w:numFmt w:val="decimal"/>
      <w:lvlText w:val="%1.%2.%3.%4.%5.%6.%7."/>
      <w:lvlJc w:val="left"/>
      <w:pPr>
        <w:ind w:left="0" w:hanging="144"/>
      </w:pPr>
    </w:lvl>
    <w:lvl w:ilvl="7">
      <w:start w:val="1"/>
      <w:numFmt w:val="decimal"/>
      <w:lvlText w:val="%1.%2.%3.%4.%5.%6.%7.%8."/>
      <w:lvlJc w:val="left"/>
      <w:pPr>
        <w:ind w:left="0" w:hanging="144"/>
      </w:pPr>
    </w:lvl>
    <w:lvl w:ilvl="8">
      <w:start w:val="1"/>
      <w:numFmt w:val="decimal"/>
      <w:lvlText w:val="%1.%2.%3.%4.%5.%6.%7.%8.%9."/>
      <w:lvlJc w:val="left"/>
      <w:pPr>
        <w:ind w:left="0" w:hanging="144"/>
      </w:pPr>
    </w:lvl>
  </w:abstractNum>
  <w:abstractNum w:abstractNumId="10" w15:restartNumberingAfterBreak="0">
    <w:nsid w:val="0CCB7DCE"/>
    <w:multiLevelType w:val="multilevel"/>
    <w:tmpl w:val="1DAA5406"/>
    <w:lvl w:ilvl="0">
      <w:start w:val="8"/>
      <w:numFmt w:val="decimal"/>
      <w:lvlText w:val="%1."/>
      <w:lvlJc w:val="left"/>
      <w:pPr>
        <w:ind w:left="653" w:hanging="653"/>
      </w:pPr>
      <w:rPr>
        <w:b w:val="0"/>
      </w:rPr>
    </w:lvl>
    <w:lvl w:ilvl="1">
      <w:start w:val="3"/>
      <w:numFmt w:val="decimal"/>
      <w:lvlText w:val="%1.%2."/>
      <w:lvlJc w:val="left"/>
      <w:pPr>
        <w:ind w:left="720" w:hanging="720"/>
      </w:pPr>
      <w:rPr>
        <w:b w:val="0"/>
      </w:rPr>
    </w:lvl>
    <w:lvl w:ilvl="2">
      <w:start w:val="1"/>
      <w:numFmt w:val="decimal"/>
      <w:lvlText w:val="%1.%2.%3."/>
      <w:lvlJc w:val="left"/>
      <w:pPr>
        <w:ind w:left="720" w:hanging="720"/>
      </w:pPr>
      <w:rPr>
        <w:b/>
        <w:color w:val="0070C0"/>
      </w:rPr>
    </w:lvl>
    <w:lvl w:ilvl="3">
      <w:start w:val="1"/>
      <w:numFmt w:val="decimal"/>
      <w:lvlText w:val="%1.%2.%3.%4."/>
      <w:lvlJc w:val="left"/>
      <w:pPr>
        <w:ind w:left="1080" w:hanging="1080"/>
      </w:pPr>
      <w:rPr>
        <w:b w:val="0"/>
      </w:rPr>
    </w:lvl>
    <w:lvl w:ilvl="4">
      <w:start w:val="1"/>
      <w:numFmt w:val="decimal"/>
      <w:lvlText w:val="%1.%2.%3.%4.%5."/>
      <w:lvlJc w:val="left"/>
      <w:pPr>
        <w:ind w:left="1440" w:hanging="1440"/>
      </w:pPr>
      <w:rPr>
        <w:b w:val="0"/>
      </w:rPr>
    </w:lvl>
    <w:lvl w:ilvl="5">
      <w:start w:val="1"/>
      <w:numFmt w:val="decimal"/>
      <w:lvlText w:val="%1.%2.%3.%4.%5.%6."/>
      <w:lvlJc w:val="left"/>
      <w:pPr>
        <w:ind w:left="1440" w:hanging="1440"/>
      </w:pPr>
      <w:rPr>
        <w:b w:val="0"/>
      </w:rPr>
    </w:lvl>
    <w:lvl w:ilvl="6">
      <w:start w:val="1"/>
      <w:numFmt w:val="decimal"/>
      <w:lvlText w:val="%1.%2.%3.%4.%5.%6.%7."/>
      <w:lvlJc w:val="left"/>
      <w:pPr>
        <w:ind w:left="1800" w:hanging="1800"/>
      </w:pPr>
      <w:rPr>
        <w:b w:val="0"/>
      </w:rPr>
    </w:lvl>
    <w:lvl w:ilvl="7">
      <w:start w:val="1"/>
      <w:numFmt w:val="decimal"/>
      <w:lvlText w:val="%1.%2.%3.%4.%5.%6.%7.%8."/>
      <w:lvlJc w:val="left"/>
      <w:pPr>
        <w:ind w:left="2160" w:hanging="2160"/>
      </w:pPr>
      <w:rPr>
        <w:b w:val="0"/>
      </w:rPr>
    </w:lvl>
    <w:lvl w:ilvl="8">
      <w:start w:val="1"/>
      <w:numFmt w:val="decimal"/>
      <w:lvlText w:val="%1.%2.%3.%4.%5.%6.%7.%8.%9."/>
      <w:lvlJc w:val="left"/>
      <w:pPr>
        <w:ind w:left="2160" w:hanging="2160"/>
      </w:pPr>
      <w:rPr>
        <w:b w:val="0"/>
      </w:rPr>
    </w:lvl>
  </w:abstractNum>
  <w:abstractNum w:abstractNumId="11" w15:restartNumberingAfterBreak="0">
    <w:nsid w:val="0D4B2D59"/>
    <w:multiLevelType w:val="multilevel"/>
    <w:tmpl w:val="D932E566"/>
    <w:lvl w:ilvl="0">
      <w:start w:val="9"/>
      <w:numFmt w:val="decimal"/>
      <w:lvlText w:val="%1."/>
      <w:lvlJc w:val="left"/>
      <w:pPr>
        <w:ind w:left="653" w:hanging="653"/>
      </w:pPr>
    </w:lvl>
    <w:lvl w:ilvl="1">
      <w:start w:val="2"/>
      <w:numFmt w:val="decimal"/>
      <w:lvlText w:val="%1.%2."/>
      <w:lvlJc w:val="left"/>
      <w:pPr>
        <w:ind w:left="720" w:hanging="720"/>
      </w:pPr>
    </w:lvl>
    <w:lvl w:ilvl="2">
      <w:start w:val="1"/>
      <w:numFmt w:val="decimal"/>
      <w:lvlText w:val="%1.%2.%3."/>
      <w:lvlJc w:val="left"/>
      <w:pPr>
        <w:ind w:left="720" w:hanging="720"/>
      </w:pPr>
      <w:rPr>
        <w:b/>
        <w:color w:val="0070C0"/>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2" w15:restartNumberingAfterBreak="0">
    <w:nsid w:val="0E8A08C0"/>
    <w:multiLevelType w:val="multilevel"/>
    <w:tmpl w:val="D16001A4"/>
    <w:lvl w:ilvl="0">
      <w:start w:val="10"/>
      <w:numFmt w:val="decimal"/>
      <w:lvlText w:val="%1."/>
      <w:lvlJc w:val="left"/>
      <w:pPr>
        <w:ind w:left="780" w:hanging="780"/>
      </w:pPr>
      <w:rPr>
        <w:color w:val="000000"/>
      </w:rPr>
    </w:lvl>
    <w:lvl w:ilvl="1">
      <w:start w:val="5"/>
      <w:numFmt w:val="decimal"/>
      <w:lvlText w:val="%1.%2."/>
      <w:lvlJc w:val="left"/>
      <w:pPr>
        <w:ind w:left="708" w:hanging="780"/>
      </w:pPr>
      <w:rPr>
        <w:color w:val="000000"/>
      </w:rPr>
    </w:lvl>
    <w:lvl w:ilvl="2">
      <w:start w:val="1"/>
      <w:numFmt w:val="decimal"/>
      <w:lvlText w:val="%1.%2.%3."/>
      <w:lvlJc w:val="left"/>
      <w:pPr>
        <w:ind w:left="636" w:hanging="780"/>
      </w:pPr>
      <w:rPr>
        <w:b/>
        <w:color w:val="2E75B5"/>
      </w:rPr>
    </w:lvl>
    <w:lvl w:ilvl="3">
      <w:start w:val="1"/>
      <w:numFmt w:val="decimal"/>
      <w:lvlText w:val="%1.%2.%3.%4."/>
      <w:lvlJc w:val="left"/>
      <w:pPr>
        <w:ind w:left="864" w:hanging="1080"/>
      </w:pPr>
      <w:rPr>
        <w:color w:val="000000"/>
      </w:rPr>
    </w:lvl>
    <w:lvl w:ilvl="4">
      <w:start w:val="1"/>
      <w:numFmt w:val="decimal"/>
      <w:lvlText w:val="%1.%2.%3.%4.%5."/>
      <w:lvlJc w:val="left"/>
      <w:pPr>
        <w:ind w:left="792" w:hanging="1080"/>
      </w:pPr>
      <w:rPr>
        <w:color w:val="000000"/>
      </w:rPr>
    </w:lvl>
    <w:lvl w:ilvl="5">
      <w:start w:val="1"/>
      <w:numFmt w:val="decimal"/>
      <w:lvlText w:val="%1.%2.%3.%4.%5.%6."/>
      <w:lvlJc w:val="left"/>
      <w:pPr>
        <w:ind w:left="1080" w:hanging="1440"/>
      </w:pPr>
      <w:rPr>
        <w:color w:val="000000"/>
      </w:rPr>
    </w:lvl>
    <w:lvl w:ilvl="6">
      <w:start w:val="1"/>
      <w:numFmt w:val="decimal"/>
      <w:lvlText w:val="%1.%2.%3.%4.%5.%6.%7."/>
      <w:lvlJc w:val="left"/>
      <w:pPr>
        <w:ind w:left="1368" w:hanging="1800"/>
      </w:pPr>
      <w:rPr>
        <w:color w:val="000000"/>
      </w:rPr>
    </w:lvl>
    <w:lvl w:ilvl="7">
      <w:start w:val="1"/>
      <w:numFmt w:val="decimal"/>
      <w:lvlText w:val="%1.%2.%3.%4.%5.%6.%7.%8."/>
      <w:lvlJc w:val="left"/>
      <w:pPr>
        <w:ind w:left="1296" w:hanging="1800"/>
      </w:pPr>
      <w:rPr>
        <w:color w:val="000000"/>
      </w:rPr>
    </w:lvl>
    <w:lvl w:ilvl="8">
      <w:start w:val="1"/>
      <w:numFmt w:val="decimal"/>
      <w:lvlText w:val="%1.%2.%3.%4.%5.%6.%7.%8.%9."/>
      <w:lvlJc w:val="left"/>
      <w:pPr>
        <w:ind w:left="1584" w:hanging="2160"/>
      </w:pPr>
      <w:rPr>
        <w:color w:val="000000"/>
      </w:rPr>
    </w:lvl>
  </w:abstractNum>
  <w:abstractNum w:abstractNumId="13" w15:restartNumberingAfterBreak="0">
    <w:nsid w:val="0F2F3E85"/>
    <w:multiLevelType w:val="multilevel"/>
    <w:tmpl w:val="8C5AD732"/>
    <w:lvl w:ilvl="0">
      <w:start w:val="9"/>
      <w:numFmt w:val="decimal"/>
      <w:lvlText w:val="%1."/>
      <w:lvlJc w:val="left"/>
      <w:pPr>
        <w:ind w:left="653" w:hanging="653"/>
      </w:pPr>
    </w:lvl>
    <w:lvl w:ilvl="1">
      <w:start w:val="3"/>
      <w:numFmt w:val="decimal"/>
      <w:lvlText w:val="%1.%2."/>
      <w:lvlJc w:val="left"/>
      <w:pPr>
        <w:ind w:left="720" w:hanging="720"/>
      </w:pPr>
    </w:lvl>
    <w:lvl w:ilvl="2">
      <w:start w:val="1"/>
      <w:numFmt w:val="decimal"/>
      <w:lvlText w:val="%1.%2.%3."/>
      <w:lvlJc w:val="left"/>
      <w:pPr>
        <w:ind w:left="720" w:hanging="720"/>
      </w:pPr>
      <w:rPr>
        <w:b/>
        <w:color w:val="0070C0"/>
        <w:shd w:val="clear" w:color="auto" w:fill="auto"/>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4" w15:restartNumberingAfterBreak="0">
    <w:nsid w:val="0FA262CC"/>
    <w:multiLevelType w:val="multilevel"/>
    <w:tmpl w:val="05D070C2"/>
    <w:lvl w:ilvl="0">
      <w:start w:val="8"/>
      <w:numFmt w:val="decimal"/>
      <w:lvlText w:val="%1."/>
      <w:lvlJc w:val="left"/>
      <w:pPr>
        <w:ind w:left="653" w:hanging="653"/>
      </w:pPr>
    </w:lvl>
    <w:lvl w:ilvl="1">
      <w:start w:val="1"/>
      <w:numFmt w:val="decimal"/>
      <w:lvlText w:val="%1.%2."/>
      <w:lvlJc w:val="left"/>
      <w:pPr>
        <w:ind w:left="720" w:hanging="720"/>
      </w:pPr>
    </w:lvl>
    <w:lvl w:ilvl="2">
      <w:start w:val="1"/>
      <w:numFmt w:val="decimal"/>
      <w:lvlText w:val="%1.%2.%3."/>
      <w:lvlJc w:val="left"/>
      <w:pPr>
        <w:ind w:left="720" w:hanging="720"/>
      </w:pPr>
      <w:rPr>
        <w:b/>
        <w:color w:val="0070C0"/>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5" w15:restartNumberingAfterBreak="0">
    <w:nsid w:val="12F577A5"/>
    <w:multiLevelType w:val="multilevel"/>
    <w:tmpl w:val="8454F7D8"/>
    <w:lvl w:ilvl="0">
      <w:start w:val="1"/>
      <w:numFmt w:val="bullet"/>
      <w:lvlText w:val=""/>
      <w:lvlJc w:val="left"/>
      <w:pPr>
        <w:ind w:left="1013" w:hanging="360"/>
      </w:pPr>
      <w:rPr>
        <w:rFonts w:ascii="Symbol" w:hAnsi="Symbol" w:hint="default"/>
      </w:rPr>
    </w:lvl>
    <w:lvl w:ilvl="1">
      <w:start w:val="1"/>
      <w:numFmt w:val="lowerLetter"/>
      <w:lvlText w:val="%2."/>
      <w:lvlJc w:val="left"/>
      <w:pPr>
        <w:ind w:left="1733" w:hanging="360"/>
      </w:pPr>
    </w:lvl>
    <w:lvl w:ilvl="2">
      <w:start w:val="1"/>
      <w:numFmt w:val="lowerRoman"/>
      <w:lvlText w:val="%3."/>
      <w:lvlJc w:val="right"/>
      <w:pPr>
        <w:ind w:left="2453" w:hanging="180"/>
      </w:pPr>
      <w:rPr>
        <w:b/>
        <w:color w:val="0070C0"/>
      </w:rPr>
    </w:lvl>
    <w:lvl w:ilvl="3">
      <w:start w:val="1"/>
      <w:numFmt w:val="decimal"/>
      <w:lvlText w:val="%4."/>
      <w:lvlJc w:val="left"/>
      <w:pPr>
        <w:ind w:left="3173" w:hanging="360"/>
      </w:pPr>
    </w:lvl>
    <w:lvl w:ilvl="4">
      <w:start w:val="1"/>
      <w:numFmt w:val="lowerLetter"/>
      <w:lvlText w:val="%5."/>
      <w:lvlJc w:val="left"/>
      <w:pPr>
        <w:ind w:left="3893" w:hanging="360"/>
      </w:pPr>
    </w:lvl>
    <w:lvl w:ilvl="5">
      <w:start w:val="1"/>
      <w:numFmt w:val="lowerRoman"/>
      <w:lvlText w:val="%6."/>
      <w:lvlJc w:val="right"/>
      <w:pPr>
        <w:ind w:left="4613" w:hanging="180"/>
      </w:pPr>
    </w:lvl>
    <w:lvl w:ilvl="6">
      <w:start w:val="1"/>
      <w:numFmt w:val="decimal"/>
      <w:lvlText w:val="%7."/>
      <w:lvlJc w:val="left"/>
      <w:pPr>
        <w:ind w:left="5333" w:hanging="360"/>
      </w:pPr>
    </w:lvl>
    <w:lvl w:ilvl="7">
      <w:start w:val="1"/>
      <w:numFmt w:val="lowerLetter"/>
      <w:lvlText w:val="%8."/>
      <w:lvlJc w:val="left"/>
      <w:pPr>
        <w:ind w:left="6053" w:hanging="360"/>
      </w:pPr>
    </w:lvl>
    <w:lvl w:ilvl="8">
      <w:start w:val="1"/>
      <w:numFmt w:val="lowerRoman"/>
      <w:lvlText w:val="%9."/>
      <w:lvlJc w:val="right"/>
      <w:pPr>
        <w:ind w:left="6773" w:hanging="180"/>
      </w:pPr>
    </w:lvl>
  </w:abstractNum>
  <w:abstractNum w:abstractNumId="16" w15:restartNumberingAfterBreak="0">
    <w:nsid w:val="13F13BA9"/>
    <w:multiLevelType w:val="multilevel"/>
    <w:tmpl w:val="0DACD648"/>
    <w:lvl w:ilvl="0">
      <w:start w:val="7"/>
      <w:numFmt w:val="decimal"/>
      <w:lvlText w:val="%1."/>
      <w:lvlJc w:val="left"/>
      <w:pPr>
        <w:ind w:left="653" w:hanging="653"/>
      </w:pPr>
    </w:lvl>
    <w:lvl w:ilvl="1">
      <w:start w:val="7"/>
      <w:numFmt w:val="decimal"/>
      <w:lvlText w:val="%1.%2."/>
      <w:lvlJc w:val="left"/>
      <w:pPr>
        <w:ind w:left="720" w:hanging="720"/>
      </w:pPr>
    </w:lvl>
    <w:lvl w:ilvl="2">
      <w:start w:val="1"/>
      <w:numFmt w:val="decimal"/>
      <w:lvlText w:val="%1.%2.%3."/>
      <w:lvlJc w:val="left"/>
      <w:pPr>
        <w:ind w:left="720" w:hanging="720"/>
      </w:pPr>
      <w:rPr>
        <w:b/>
        <w:color w:val="0070C0"/>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7" w15:restartNumberingAfterBreak="0">
    <w:nsid w:val="142039EB"/>
    <w:multiLevelType w:val="multilevel"/>
    <w:tmpl w:val="480A0D1A"/>
    <w:lvl w:ilvl="0">
      <w:start w:val="6"/>
      <w:numFmt w:val="decimal"/>
      <w:lvlText w:val="%1."/>
      <w:lvlJc w:val="left"/>
      <w:pPr>
        <w:ind w:left="653" w:hanging="653"/>
      </w:pPr>
    </w:lvl>
    <w:lvl w:ilvl="1">
      <w:start w:val="8"/>
      <w:numFmt w:val="decimal"/>
      <w:lvlText w:val="%1.%2."/>
      <w:lvlJc w:val="left"/>
      <w:pPr>
        <w:ind w:left="720" w:hanging="720"/>
      </w:pPr>
    </w:lvl>
    <w:lvl w:ilvl="2">
      <w:start w:val="1"/>
      <w:numFmt w:val="decimal"/>
      <w:lvlText w:val="%1.%2.%3."/>
      <w:lvlJc w:val="left"/>
      <w:pPr>
        <w:ind w:left="720" w:hanging="720"/>
      </w:pPr>
      <w:rPr>
        <w:b/>
        <w:color w:val="2E75B5"/>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8" w15:restartNumberingAfterBreak="0">
    <w:nsid w:val="1464060C"/>
    <w:multiLevelType w:val="multilevel"/>
    <w:tmpl w:val="6CF42F1C"/>
    <w:lvl w:ilvl="0">
      <w:start w:val="9"/>
      <w:numFmt w:val="decimal"/>
      <w:lvlText w:val="%1"/>
      <w:lvlJc w:val="left"/>
      <w:pPr>
        <w:ind w:left="563" w:hanging="563"/>
      </w:pPr>
      <w:rPr>
        <w:b w:val="0"/>
      </w:rPr>
    </w:lvl>
    <w:lvl w:ilvl="1">
      <w:start w:val="4"/>
      <w:numFmt w:val="decimal"/>
      <w:lvlText w:val="%1.%2"/>
      <w:lvlJc w:val="left"/>
      <w:pPr>
        <w:ind w:left="720" w:hanging="720"/>
      </w:pPr>
      <w:rPr>
        <w:b w:val="0"/>
      </w:rPr>
    </w:lvl>
    <w:lvl w:ilvl="2">
      <w:start w:val="1"/>
      <w:numFmt w:val="decimal"/>
      <w:lvlText w:val="%1.%2.%3"/>
      <w:lvlJc w:val="left"/>
      <w:pPr>
        <w:ind w:left="720" w:hanging="720"/>
      </w:pPr>
      <w:rPr>
        <w:b/>
        <w:color w:val="0070C0"/>
      </w:rPr>
    </w:lvl>
    <w:lvl w:ilvl="3">
      <w:start w:val="1"/>
      <w:numFmt w:val="decimal"/>
      <w:lvlText w:val="%1.%2.%3.%4"/>
      <w:lvlJc w:val="left"/>
      <w:pPr>
        <w:ind w:left="1080" w:hanging="1080"/>
      </w:pPr>
      <w:rPr>
        <w:b w:val="0"/>
      </w:rPr>
    </w:lvl>
    <w:lvl w:ilvl="4">
      <w:start w:val="1"/>
      <w:numFmt w:val="decimal"/>
      <w:lvlText w:val="%1.%2.%3.%4.%5"/>
      <w:lvlJc w:val="left"/>
      <w:pPr>
        <w:ind w:left="1080" w:hanging="1080"/>
      </w:pPr>
      <w:rPr>
        <w:b w:val="0"/>
      </w:rPr>
    </w:lvl>
    <w:lvl w:ilvl="5">
      <w:start w:val="1"/>
      <w:numFmt w:val="decimal"/>
      <w:lvlText w:val="%1.%2.%3.%4.%5.%6"/>
      <w:lvlJc w:val="left"/>
      <w:pPr>
        <w:ind w:left="1440" w:hanging="1440"/>
      </w:pPr>
      <w:rPr>
        <w:b w:val="0"/>
      </w:rPr>
    </w:lvl>
    <w:lvl w:ilvl="6">
      <w:start w:val="1"/>
      <w:numFmt w:val="decimal"/>
      <w:lvlText w:val="%1.%2.%3.%4.%5.%6.%7"/>
      <w:lvlJc w:val="left"/>
      <w:pPr>
        <w:ind w:left="1800" w:hanging="1800"/>
      </w:pPr>
      <w:rPr>
        <w:b w:val="0"/>
      </w:rPr>
    </w:lvl>
    <w:lvl w:ilvl="7">
      <w:start w:val="1"/>
      <w:numFmt w:val="decimal"/>
      <w:lvlText w:val="%1.%2.%3.%4.%5.%6.%7.%8"/>
      <w:lvlJc w:val="left"/>
      <w:pPr>
        <w:ind w:left="1800" w:hanging="1800"/>
      </w:pPr>
      <w:rPr>
        <w:b w:val="0"/>
      </w:rPr>
    </w:lvl>
    <w:lvl w:ilvl="8">
      <w:start w:val="1"/>
      <w:numFmt w:val="decimal"/>
      <w:lvlText w:val="%1.%2.%3.%4.%5.%6.%7.%8.%9"/>
      <w:lvlJc w:val="left"/>
      <w:pPr>
        <w:ind w:left="2160" w:hanging="2160"/>
      </w:pPr>
      <w:rPr>
        <w:b w:val="0"/>
      </w:rPr>
    </w:lvl>
  </w:abstractNum>
  <w:abstractNum w:abstractNumId="19" w15:restartNumberingAfterBreak="0">
    <w:nsid w:val="15760620"/>
    <w:multiLevelType w:val="multilevel"/>
    <w:tmpl w:val="4ECAF504"/>
    <w:lvl w:ilvl="0">
      <w:start w:val="5"/>
      <w:numFmt w:val="decimal"/>
      <w:lvlText w:val="%1."/>
      <w:lvlJc w:val="left"/>
      <w:pPr>
        <w:ind w:left="653" w:hanging="653"/>
      </w:pPr>
    </w:lvl>
    <w:lvl w:ilvl="1">
      <w:start w:val="9"/>
      <w:numFmt w:val="decimal"/>
      <w:lvlText w:val="%1.%2."/>
      <w:lvlJc w:val="left"/>
      <w:pPr>
        <w:ind w:left="720" w:hanging="720"/>
      </w:pPr>
    </w:lvl>
    <w:lvl w:ilvl="2">
      <w:start w:val="2"/>
      <w:numFmt w:val="decimal"/>
      <w:lvlText w:val="%1.%2.%3."/>
      <w:lvlJc w:val="left"/>
      <w:pPr>
        <w:ind w:left="720" w:hanging="720"/>
      </w:pPr>
      <w:rPr>
        <w:rFonts w:ascii="Arial" w:eastAsia="Arial" w:hAnsi="Arial" w:cs="Arial"/>
        <w:b/>
        <w:color w:val="0070C0"/>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0" w15:restartNumberingAfterBreak="0">
    <w:nsid w:val="1591044F"/>
    <w:multiLevelType w:val="multilevel"/>
    <w:tmpl w:val="DE8AEBF2"/>
    <w:lvl w:ilvl="0">
      <w:start w:val="8"/>
      <w:numFmt w:val="decimal"/>
      <w:lvlText w:val="%1."/>
      <w:lvlJc w:val="left"/>
      <w:pPr>
        <w:ind w:left="653" w:hanging="653"/>
      </w:pPr>
    </w:lvl>
    <w:lvl w:ilvl="1">
      <w:start w:val="7"/>
      <w:numFmt w:val="decimal"/>
      <w:lvlText w:val="%1.%2."/>
      <w:lvlJc w:val="left"/>
      <w:pPr>
        <w:ind w:left="720" w:hanging="720"/>
      </w:pPr>
    </w:lvl>
    <w:lvl w:ilvl="2">
      <w:start w:val="1"/>
      <w:numFmt w:val="decimal"/>
      <w:lvlText w:val="%1.%2.%3."/>
      <w:lvlJc w:val="left"/>
      <w:pPr>
        <w:ind w:left="720" w:hanging="720"/>
      </w:pPr>
      <w:rPr>
        <w:rFonts w:ascii="Arial" w:eastAsia="Arial" w:hAnsi="Arial" w:cs="Arial"/>
        <w:b/>
        <w:color w:val="2E75B5"/>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1" w15:restartNumberingAfterBreak="0">
    <w:nsid w:val="168B1844"/>
    <w:multiLevelType w:val="multilevel"/>
    <w:tmpl w:val="1BFA9986"/>
    <w:lvl w:ilvl="0">
      <w:start w:val="6"/>
      <w:numFmt w:val="decimal"/>
      <w:lvlText w:val="%1."/>
      <w:lvlJc w:val="left"/>
      <w:pPr>
        <w:ind w:left="653" w:hanging="653"/>
      </w:pPr>
      <w:rPr>
        <w:rFonts w:hint="default"/>
        <w:b w:val="0"/>
      </w:rPr>
    </w:lvl>
    <w:lvl w:ilvl="1">
      <w:start w:val="1"/>
      <w:numFmt w:val="decimal"/>
      <w:lvlText w:val="%1.%2."/>
      <w:lvlJc w:val="left"/>
      <w:pPr>
        <w:ind w:left="765" w:hanging="720"/>
      </w:pPr>
      <w:rPr>
        <w:rFonts w:hint="default"/>
        <w:b w:val="0"/>
      </w:rPr>
    </w:lvl>
    <w:lvl w:ilvl="2">
      <w:start w:val="1"/>
      <w:numFmt w:val="decimal"/>
      <w:lvlText w:val="%1.%2.%3."/>
      <w:lvlJc w:val="left"/>
      <w:pPr>
        <w:ind w:left="810" w:hanging="720"/>
      </w:pPr>
      <w:rPr>
        <w:rFonts w:hint="default"/>
        <w:b/>
        <w:bCs/>
        <w:color w:val="2E74B5" w:themeColor="accent1" w:themeShade="BF"/>
      </w:rPr>
    </w:lvl>
    <w:lvl w:ilvl="3">
      <w:start w:val="1"/>
      <w:numFmt w:val="decimal"/>
      <w:lvlText w:val="%1.%2.%3.%4."/>
      <w:lvlJc w:val="left"/>
      <w:pPr>
        <w:ind w:left="1215" w:hanging="1080"/>
      </w:pPr>
      <w:rPr>
        <w:rFonts w:hint="default"/>
        <w:b w:val="0"/>
      </w:rPr>
    </w:lvl>
    <w:lvl w:ilvl="4">
      <w:start w:val="1"/>
      <w:numFmt w:val="decimal"/>
      <w:lvlText w:val="%1.%2.%3.%4.%5."/>
      <w:lvlJc w:val="left"/>
      <w:pPr>
        <w:ind w:left="1620" w:hanging="1440"/>
      </w:pPr>
      <w:rPr>
        <w:rFonts w:hint="default"/>
        <w:b w:val="0"/>
      </w:rPr>
    </w:lvl>
    <w:lvl w:ilvl="5">
      <w:start w:val="1"/>
      <w:numFmt w:val="decimal"/>
      <w:lvlText w:val="%1.%2.%3.%4.%5.%6."/>
      <w:lvlJc w:val="left"/>
      <w:pPr>
        <w:ind w:left="1665" w:hanging="1440"/>
      </w:pPr>
      <w:rPr>
        <w:rFonts w:hint="default"/>
        <w:b w:val="0"/>
      </w:rPr>
    </w:lvl>
    <w:lvl w:ilvl="6">
      <w:start w:val="1"/>
      <w:numFmt w:val="decimal"/>
      <w:lvlText w:val="%1.%2.%3.%4.%5.%6.%7."/>
      <w:lvlJc w:val="left"/>
      <w:pPr>
        <w:ind w:left="2070" w:hanging="1800"/>
      </w:pPr>
      <w:rPr>
        <w:rFonts w:hint="default"/>
        <w:b w:val="0"/>
      </w:rPr>
    </w:lvl>
    <w:lvl w:ilvl="7">
      <w:start w:val="1"/>
      <w:numFmt w:val="decimal"/>
      <w:lvlText w:val="%1.%2.%3.%4.%5.%6.%7.%8."/>
      <w:lvlJc w:val="left"/>
      <w:pPr>
        <w:ind w:left="2475" w:hanging="2160"/>
      </w:pPr>
      <w:rPr>
        <w:rFonts w:hint="default"/>
        <w:b w:val="0"/>
      </w:rPr>
    </w:lvl>
    <w:lvl w:ilvl="8">
      <w:start w:val="1"/>
      <w:numFmt w:val="decimal"/>
      <w:lvlText w:val="%1.%2.%3.%4.%5.%6.%7.%8.%9."/>
      <w:lvlJc w:val="left"/>
      <w:pPr>
        <w:ind w:left="2520" w:hanging="2160"/>
      </w:pPr>
      <w:rPr>
        <w:rFonts w:hint="default"/>
        <w:b w:val="0"/>
      </w:rPr>
    </w:lvl>
  </w:abstractNum>
  <w:abstractNum w:abstractNumId="22" w15:restartNumberingAfterBreak="0">
    <w:nsid w:val="183969D1"/>
    <w:multiLevelType w:val="multilevel"/>
    <w:tmpl w:val="83F6D514"/>
    <w:lvl w:ilvl="0">
      <w:start w:val="3"/>
      <w:numFmt w:val="decimal"/>
      <w:lvlText w:val="%1"/>
      <w:lvlJc w:val="left"/>
      <w:pPr>
        <w:ind w:left="563" w:hanging="563"/>
      </w:pPr>
    </w:lvl>
    <w:lvl w:ilvl="1">
      <w:start w:val="2"/>
      <w:numFmt w:val="decimal"/>
      <w:lvlText w:val="%1.%2"/>
      <w:lvlJc w:val="left"/>
      <w:pPr>
        <w:ind w:left="563" w:hanging="563"/>
      </w:pPr>
    </w:lvl>
    <w:lvl w:ilvl="2">
      <w:start w:val="5"/>
      <w:numFmt w:val="decimal"/>
      <w:lvlText w:val="%1.%2.%3"/>
      <w:lvlJc w:val="left"/>
      <w:pPr>
        <w:ind w:left="720" w:hanging="720"/>
      </w:pPr>
      <w:rPr>
        <w:b/>
        <w:color w:val="2E75B5"/>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3" w15:restartNumberingAfterBreak="0">
    <w:nsid w:val="1B9961E2"/>
    <w:multiLevelType w:val="multilevel"/>
    <w:tmpl w:val="C78CCC66"/>
    <w:lvl w:ilvl="0">
      <w:start w:val="12"/>
      <w:numFmt w:val="decimal"/>
      <w:lvlText w:val="%1."/>
      <w:lvlJc w:val="left"/>
      <w:pPr>
        <w:ind w:left="780" w:hanging="780"/>
      </w:pPr>
      <w:rPr>
        <w:color w:val="000000"/>
      </w:rPr>
    </w:lvl>
    <w:lvl w:ilvl="1">
      <w:start w:val="1"/>
      <w:numFmt w:val="decimal"/>
      <w:lvlText w:val="%1.%2."/>
      <w:lvlJc w:val="left"/>
      <w:pPr>
        <w:ind w:left="708" w:hanging="780"/>
      </w:pPr>
      <w:rPr>
        <w:color w:val="000000"/>
      </w:rPr>
    </w:lvl>
    <w:lvl w:ilvl="2">
      <w:start w:val="1"/>
      <w:numFmt w:val="decimal"/>
      <w:lvlText w:val="%1.%2.%3."/>
      <w:lvlJc w:val="left"/>
      <w:pPr>
        <w:ind w:left="636" w:hanging="780"/>
      </w:pPr>
      <w:rPr>
        <w:b/>
        <w:color w:val="2E74B5"/>
      </w:rPr>
    </w:lvl>
    <w:lvl w:ilvl="3">
      <w:start w:val="1"/>
      <w:numFmt w:val="decimal"/>
      <w:lvlText w:val="%1.%2.%3.%4."/>
      <w:lvlJc w:val="left"/>
      <w:pPr>
        <w:ind w:left="864" w:hanging="1080"/>
      </w:pPr>
      <w:rPr>
        <w:color w:val="000000"/>
      </w:rPr>
    </w:lvl>
    <w:lvl w:ilvl="4">
      <w:start w:val="1"/>
      <w:numFmt w:val="decimal"/>
      <w:lvlText w:val="%1.%2.%3.%4.%5."/>
      <w:lvlJc w:val="left"/>
      <w:pPr>
        <w:ind w:left="792" w:hanging="1080"/>
      </w:pPr>
      <w:rPr>
        <w:color w:val="000000"/>
      </w:rPr>
    </w:lvl>
    <w:lvl w:ilvl="5">
      <w:start w:val="1"/>
      <w:numFmt w:val="decimal"/>
      <w:lvlText w:val="%1.%2.%3.%4.%5.%6."/>
      <w:lvlJc w:val="left"/>
      <w:pPr>
        <w:ind w:left="1080" w:hanging="1440"/>
      </w:pPr>
      <w:rPr>
        <w:color w:val="000000"/>
      </w:rPr>
    </w:lvl>
    <w:lvl w:ilvl="6">
      <w:start w:val="1"/>
      <w:numFmt w:val="decimal"/>
      <w:lvlText w:val="%1.%2.%3.%4.%5.%6.%7."/>
      <w:lvlJc w:val="left"/>
      <w:pPr>
        <w:ind w:left="1368" w:hanging="1800"/>
      </w:pPr>
      <w:rPr>
        <w:color w:val="000000"/>
      </w:rPr>
    </w:lvl>
    <w:lvl w:ilvl="7">
      <w:start w:val="1"/>
      <w:numFmt w:val="decimal"/>
      <w:lvlText w:val="%1.%2.%3.%4.%5.%6.%7.%8."/>
      <w:lvlJc w:val="left"/>
      <w:pPr>
        <w:ind w:left="1296" w:hanging="1800"/>
      </w:pPr>
      <w:rPr>
        <w:color w:val="000000"/>
      </w:rPr>
    </w:lvl>
    <w:lvl w:ilvl="8">
      <w:start w:val="1"/>
      <w:numFmt w:val="decimal"/>
      <w:lvlText w:val="%1.%2.%3.%4.%5.%6.%7.%8.%9."/>
      <w:lvlJc w:val="left"/>
      <w:pPr>
        <w:ind w:left="1584" w:hanging="2160"/>
      </w:pPr>
      <w:rPr>
        <w:color w:val="000000"/>
      </w:rPr>
    </w:lvl>
  </w:abstractNum>
  <w:abstractNum w:abstractNumId="24" w15:restartNumberingAfterBreak="0">
    <w:nsid w:val="1C06584B"/>
    <w:multiLevelType w:val="multilevel"/>
    <w:tmpl w:val="F8DE22F2"/>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5" w15:restartNumberingAfterBreak="0">
    <w:nsid w:val="1DA61F76"/>
    <w:multiLevelType w:val="multilevel"/>
    <w:tmpl w:val="63C4B6B8"/>
    <w:lvl w:ilvl="0">
      <w:start w:val="9"/>
      <w:numFmt w:val="decimal"/>
      <w:lvlText w:val="%1."/>
      <w:lvlJc w:val="left"/>
      <w:pPr>
        <w:ind w:left="653" w:hanging="653"/>
      </w:pPr>
      <w:rPr>
        <w:rFonts w:hint="default"/>
        <w:color w:val="000000"/>
      </w:rPr>
    </w:lvl>
    <w:lvl w:ilvl="1">
      <w:start w:val="6"/>
      <w:numFmt w:val="decimal"/>
      <w:lvlText w:val="%1.%2."/>
      <w:lvlJc w:val="left"/>
      <w:pPr>
        <w:ind w:left="720" w:hanging="720"/>
      </w:pPr>
      <w:rPr>
        <w:rFonts w:hint="default"/>
        <w:color w:val="000000"/>
      </w:rPr>
    </w:lvl>
    <w:lvl w:ilvl="2">
      <w:start w:val="3"/>
      <w:numFmt w:val="decimal"/>
      <w:lvlText w:val="%1.%2.%3."/>
      <w:lvlJc w:val="left"/>
      <w:pPr>
        <w:ind w:left="990" w:hanging="720"/>
      </w:pPr>
      <w:rPr>
        <w:rFonts w:ascii="Arial" w:eastAsia="Arial" w:hAnsi="Arial" w:cs="Arial" w:hint="default"/>
        <w:b/>
        <w:color w:val="0070C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26" w15:restartNumberingAfterBreak="0">
    <w:nsid w:val="21C40EB2"/>
    <w:multiLevelType w:val="multilevel"/>
    <w:tmpl w:val="E16A4D50"/>
    <w:lvl w:ilvl="0">
      <w:start w:val="11"/>
      <w:numFmt w:val="decimal"/>
      <w:lvlText w:val="%1."/>
      <w:lvlJc w:val="left"/>
      <w:pPr>
        <w:ind w:left="780" w:hanging="780"/>
      </w:pPr>
      <w:rPr>
        <w:color w:val="000000"/>
      </w:rPr>
    </w:lvl>
    <w:lvl w:ilvl="1">
      <w:start w:val="1"/>
      <w:numFmt w:val="decimal"/>
      <w:lvlText w:val="%1.%2."/>
      <w:lvlJc w:val="left"/>
      <w:pPr>
        <w:ind w:left="708" w:hanging="780"/>
      </w:pPr>
      <w:rPr>
        <w:color w:val="000000"/>
      </w:rPr>
    </w:lvl>
    <w:lvl w:ilvl="2">
      <w:start w:val="1"/>
      <w:numFmt w:val="decimal"/>
      <w:lvlText w:val="%1.%2.%3."/>
      <w:lvlJc w:val="left"/>
      <w:pPr>
        <w:ind w:left="636" w:hanging="780"/>
      </w:pPr>
      <w:rPr>
        <w:b/>
        <w:color w:val="2E75B5"/>
      </w:rPr>
    </w:lvl>
    <w:lvl w:ilvl="3">
      <w:start w:val="1"/>
      <w:numFmt w:val="decimal"/>
      <w:lvlText w:val="%1.%2.%3.%4."/>
      <w:lvlJc w:val="left"/>
      <w:pPr>
        <w:ind w:left="864" w:hanging="1080"/>
      </w:pPr>
      <w:rPr>
        <w:color w:val="000000"/>
      </w:rPr>
    </w:lvl>
    <w:lvl w:ilvl="4">
      <w:start w:val="1"/>
      <w:numFmt w:val="decimal"/>
      <w:lvlText w:val="%1.%2.%3.%4.%5."/>
      <w:lvlJc w:val="left"/>
      <w:pPr>
        <w:ind w:left="792" w:hanging="1080"/>
      </w:pPr>
      <w:rPr>
        <w:color w:val="000000"/>
      </w:rPr>
    </w:lvl>
    <w:lvl w:ilvl="5">
      <w:start w:val="1"/>
      <w:numFmt w:val="decimal"/>
      <w:lvlText w:val="%1.%2.%3.%4.%5.%6."/>
      <w:lvlJc w:val="left"/>
      <w:pPr>
        <w:ind w:left="1080" w:hanging="1440"/>
      </w:pPr>
      <w:rPr>
        <w:color w:val="000000"/>
      </w:rPr>
    </w:lvl>
    <w:lvl w:ilvl="6">
      <w:start w:val="1"/>
      <w:numFmt w:val="decimal"/>
      <w:lvlText w:val="%1.%2.%3.%4.%5.%6.%7."/>
      <w:lvlJc w:val="left"/>
      <w:pPr>
        <w:ind w:left="1368" w:hanging="1800"/>
      </w:pPr>
      <w:rPr>
        <w:color w:val="000000"/>
      </w:rPr>
    </w:lvl>
    <w:lvl w:ilvl="7">
      <w:start w:val="1"/>
      <w:numFmt w:val="decimal"/>
      <w:lvlText w:val="%1.%2.%3.%4.%5.%6.%7.%8."/>
      <w:lvlJc w:val="left"/>
      <w:pPr>
        <w:ind w:left="1296" w:hanging="1800"/>
      </w:pPr>
      <w:rPr>
        <w:color w:val="000000"/>
      </w:rPr>
    </w:lvl>
    <w:lvl w:ilvl="8">
      <w:start w:val="1"/>
      <w:numFmt w:val="decimal"/>
      <w:lvlText w:val="%1.%2.%3.%4.%5.%6.%7.%8.%9."/>
      <w:lvlJc w:val="left"/>
      <w:pPr>
        <w:ind w:left="1584" w:hanging="2160"/>
      </w:pPr>
      <w:rPr>
        <w:color w:val="000000"/>
      </w:rPr>
    </w:lvl>
  </w:abstractNum>
  <w:abstractNum w:abstractNumId="27" w15:restartNumberingAfterBreak="0">
    <w:nsid w:val="22D758E8"/>
    <w:multiLevelType w:val="multilevel"/>
    <w:tmpl w:val="10366D78"/>
    <w:lvl w:ilvl="0">
      <w:start w:val="1"/>
      <w:numFmt w:val="bullet"/>
      <w:lvlText w:val=""/>
      <w:lvlJc w:val="left"/>
      <w:pPr>
        <w:ind w:left="0" w:hanging="144"/>
      </w:pPr>
      <w:rPr>
        <w:rFonts w:ascii="Symbol" w:hAnsi="Symbol" w:hint="default"/>
      </w:rPr>
    </w:lvl>
    <w:lvl w:ilvl="1">
      <w:start w:val="1"/>
      <w:numFmt w:val="decimal"/>
      <w:lvlText w:val="%1.%2."/>
      <w:lvlJc w:val="left"/>
      <w:pPr>
        <w:ind w:left="0" w:hanging="144"/>
      </w:pPr>
    </w:lvl>
    <w:lvl w:ilvl="2">
      <w:start w:val="1"/>
      <w:numFmt w:val="decimal"/>
      <w:lvlText w:val="%1.%2.%3."/>
      <w:lvlJc w:val="left"/>
      <w:pPr>
        <w:ind w:left="0" w:hanging="144"/>
      </w:pPr>
      <w:rPr>
        <w:b/>
        <w:color w:val="2E75B5"/>
      </w:rPr>
    </w:lvl>
    <w:lvl w:ilvl="3">
      <w:start w:val="1"/>
      <w:numFmt w:val="decimal"/>
      <w:lvlText w:val="%1.%2.%3.%4."/>
      <w:lvlJc w:val="left"/>
      <w:pPr>
        <w:ind w:left="0" w:hanging="144"/>
      </w:pPr>
    </w:lvl>
    <w:lvl w:ilvl="4">
      <w:start w:val="1"/>
      <w:numFmt w:val="decimal"/>
      <w:lvlText w:val="%1.%2.%3.%4.%5."/>
      <w:lvlJc w:val="left"/>
      <w:pPr>
        <w:ind w:left="0" w:hanging="144"/>
      </w:pPr>
    </w:lvl>
    <w:lvl w:ilvl="5">
      <w:start w:val="1"/>
      <w:numFmt w:val="decimal"/>
      <w:lvlText w:val="%1.%2.%3.%4.%5.%6."/>
      <w:lvlJc w:val="left"/>
      <w:pPr>
        <w:ind w:left="0" w:hanging="144"/>
      </w:pPr>
    </w:lvl>
    <w:lvl w:ilvl="6">
      <w:start w:val="1"/>
      <w:numFmt w:val="decimal"/>
      <w:lvlText w:val="%1.%2.%3.%4.%5.%6.%7."/>
      <w:lvlJc w:val="left"/>
      <w:pPr>
        <w:ind w:left="0" w:hanging="144"/>
      </w:pPr>
    </w:lvl>
    <w:lvl w:ilvl="7">
      <w:start w:val="1"/>
      <w:numFmt w:val="decimal"/>
      <w:lvlText w:val="%1.%2.%3.%4.%5.%6.%7.%8."/>
      <w:lvlJc w:val="left"/>
      <w:pPr>
        <w:ind w:left="0" w:hanging="144"/>
      </w:pPr>
    </w:lvl>
    <w:lvl w:ilvl="8">
      <w:start w:val="1"/>
      <w:numFmt w:val="decimal"/>
      <w:lvlText w:val="%1.%2.%3.%4.%5.%6.%7.%8.%9."/>
      <w:lvlJc w:val="left"/>
      <w:pPr>
        <w:ind w:left="0" w:hanging="144"/>
      </w:pPr>
    </w:lvl>
  </w:abstractNum>
  <w:abstractNum w:abstractNumId="28" w15:restartNumberingAfterBreak="0">
    <w:nsid w:val="235D6F51"/>
    <w:multiLevelType w:val="multilevel"/>
    <w:tmpl w:val="65C6DD88"/>
    <w:lvl w:ilvl="0">
      <w:start w:val="3"/>
      <w:numFmt w:val="decimal"/>
      <w:lvlText w:val="%1."/>
      <w:lvlJc w:val="left"/>
      <w:pPr>
        <w:ind w:left="653" w:hanging="653"/>
      </w:pPr>
    </w:lvl>
    <w:lvl w:ilvl="1">
      <w:start w:val="5"/>
      <w:numFmt w:val="decimal"/>
      <w:lvlText w:val="%1.%2."/>
      <w:lvlJc w:val="left"/>
      <w:pPr>
        <w:ind w:left="720" w:hanging="720"/>
      </w:pPr>
    </w:lvl>
    <w:lvl w:ilvl="2">
      <w:start w:val="4"/>
      <w:numFmt w:val="decimal"/>
      <w:lvlText w:val="%1.%2.%3."/>
      <w:lvlJc w:val="left"/>
      <w:pPr>
        <w:ind w:left="720" w:hanging="720"/>
      </w:pPr>
      <w:rPr>
        <w:b/>
        <w:color w:val="0070C0"/>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9" w15:restartNumberingAfterBreak="0">
    <w:nsid w:val="24952C8B"/>
    <w:multiLevelType w:val="multilevel"/>
    <w:tmpl w:val="8454F7D8"/>
    <w:lvl w:ilvl="0">
      <w:start w:val="1"/>
      <w:numFmt w:val="bullet"/>
      <w:lvlText w:val=""/>
      <w:lvlJc w:val="left"/>
      <w:pPr>
        <w:ind w:left="1013" w:hanging="360"/>
      </w:pPr>
      <w:rPr>
        <w:rFonts w:ascii="Symbol" w:hAnsi="Symbol" w:hint="default"/>
      </w:rPr>
    </w:lvl>
    <w:lvl w:ilvl="1">
      <w:start w:val="1"/>
      <w:numFmt w:val="lowerLetter"/>
      <w:lvlText w:val="%2."/>
      <w:lvlJc w:val="left"/>
      <w:pPr>
        <w:ind w:left="1733" w:hanging="360"/>
      </w:pPr>
    </w:lvl>
    <w:lvl w:ilvl="2">
      <w:start w:val="1"/>
      <w:numFmt w:val="lowerRoman"/>
      <w:lvlText w:val="%3."/>
      <w:lvlJc w:val="right"/>
      <w:pPr>
        <w:ind w:left="2453" w:hanging="180"/>
      </w:pPr>
    </w:lvl>
    <w:lvl w:ilvl="3">
      <w:start w:val="1"/>
      <w:numFmt w:val="decimal"/>
      <w:lvlText w:val="%4."/>
      <w:lvlJc w:val="left"/>
      <w:pPr>
        <w:ind w:left="3173" w:hanging="360"/>
      </w:pPr>
    </w:lvl>
    <w:lvl w:ilvl="4">
      <w:start w:val="1"/>
      <w:numFmt w:val="lowerLetter"/>
      <w:lvlText w:val="%5."/>
      <w:lvlJc w:val="left"/>
      <w:pPr>
        <w:ind w:left="3893" w:hanging="360"/>
      </w:pPr>
    </w:lvl>
    <w:lvl w:ilvl="5">
      <w:start w:val="1"/>
      <w:numFmt w:val="lowerRoman"/>
      <w:lvlText w:val="%6."/>
      <w:lvlJc w:val="right"/>
      <w:pPr>
        <w:ind w:left="4613" w:hanging="180"/>
      </w:pPr>
    </w:lvl>
    <w:lvl w:ilvl="6">
      <w:start w:val="1"/>
      <w:numFmt w:val="decimal"/>
      <w:lvlText w:val="%7."/>
      <w:lvlJc w:val="left"/>
      <w:pPr>
        <w:ind w:left="5333" w:hanging="360"/>
      </w:pPr>
    </w:lvl>
    <w:lvl w:ilvl="7">
      <w:start w:val="1"/>
      <w:numFmt w:val="lowerLetter"/>
      <w:lvlText w:val="%8."/>
      <w:lvlJc w:val="left"/>
      <w:pPr>
        <w:ind w:left="6053" w:hanging="360"/>
      </w:pPr>
    </w:lvl>
    <w:lvl w:ilvl="8">
      <w:start w:val="1"/>
      <w:numFmt w:val="lowerRoman"/>
      <w:lvlText w:val="%9."/>
      <w:lvlJc w:val="right"/>
      <w:pPr>
        <w:ind w:left="6773" w:hanging="180"/>
      </w:pPr>
    </w:lvl>
  </w:abstractNum>
  <w:abstractNum w:abstractNumId="30" w15:restartNumberingAfterBreak="0">
    <w:nsid w:val="25682D93"/>
    <w:multiLevelType w:val="multilevel"/>
    <w:tmpl w:val="10366D78"/>
    <w:lvl w:ilvl="0">
      <w:start w:val="1"/>
      <w:numFmt w:val="bullet"/>
      <w:lvlText w:val=""/>
      <w:lvlJc w:val="left"/>
      <w:pPr>
        <w:ind w:left="0" w:hanging="144"/>
      </w:pPr>
      <w:rPr>
        <w:rFonts w:ascii="Symbol" w:hAnsi="Symbol" w:hint="default"/>
      </w:rPr>
    </w:lvl>
    <w:lvl w:ilvl="1">
      <w:start w:val="1"/>
      <w:numFmt w:val="decimal"/>
      <w:lvlText w:val="%1.%2."/>
      <w:lvlJc w:val="left"/>
      <w:pPr>
        <w:ind w:left="0" w:hanging="144"/>
      </w:pPr>
    </w:lvl>
    <w:lvl w:ilvl="2">
      <w:start w:val="1"/>
      <w:numFmt w:val="decimal"/>
      <w:lvlText w:val="%1.%2.%3."/>
      <w:lvlJc w:val="left"/>
      <w:pPr>
        <w:ind w:left="0" w:hanging="144"/>
      </w:pPr>
      <w:rPr>
        <w:b/>
        <w:color w:val="2E75B5"/>
      </w:rPr>
    </w:lvl>
    <w:lvl w:ilvl="3">
      <w:start w:val="1"/>
      <w:numFmt w:val="decimal"/>
      <w:lvlText w:val="%1.%2.%3.%4."/>
      <w:lvlJc w:val="left"/>
      <w:pPr>
        <w:ind w:left="0" w:hanging="144"/>
      </w:pPr>
    </w:lvl>
    <w:lvl w:ilvl="4">
      <w:start w:val="1"/>
      <w:numFmt w:val="decimal"/>
      <w:lvlText w:val="%1.%2.%3.%4.%5."/>
      <w:lvlJc w:val="left"/>
      <w:pPr>
        <w:ind w:left="0" w:hanging="144"/>
      </w:pPr>
    </w:lvl>
    <w:lvl w:ilvl="5">
      <w:start w:val="1"/>
      <w:numFmt w:val="decimal"/>
      <w:lvlText w:val="%1.%2.%3.%4.%5.%6."/>
      <w:lvlJc w:val="left"/>
      <w:pPr>
        <w:ind w:left="0" w:hanging="144"/>
      </w:pPr>
    </w:lvl>
    <w:lvl w:ilvl="6">
      <w:start w:val="1"/>
      <w:numFmt w:val="decimal"/>
      <w:lvlText w:val="%1.%2.%3.%4.%5.%6.%7."/>
      <w:lvlJc w:val="left"/>
      <w:pPr>
        <w:ind w:left="0" w:hanging="144"/>
      </w:pPr>
    </w:lvl>
    <w:lvl w:ilvl="7">
      <w:start w:val="1"/>
      <w:numFmt w:val="decimal"/>
      <w:lvlText w:val="%1.%2.%3.%4.%5.%6.%7.%8."/>
      <w:lvlJc w:val="left"/>
      <w:pPr>
        <w:ind w:left="0" w:hanging="144"/>
      </w:pPr>
    </w:lvl>
    <w:lvl w:ilvl="8">
      <w:start w:val="1"/>
      <w:numFmt w:val="decimal"/>
      <w:lvlText w:val="%1.%2.%3.%4.%5.%6.%7.%8.%9."/>
      <w:lvlJc w:val="left"/>
      <w:pPr>
        <w:ind w:left="0" w:hanging="144"/>
      </w:pPr>
    </w:lvl>
  </w:abstractNum>
  <w:abstractNum w:abstractNumId="31" w15:restartNumberingAfterBreak="0">
    <w:nsid w:val="26204DCF"/>
    <w:multiLevelType w:val="multilevel"/>
    <w:tmpl w:val="94C49A64"/>
    <w:lvl w:ilvl="0">
      <w:start w:val="6"/>
      <w:numFmt w:val="decimal"/>
      <w:lvlText w:val="%1."/>
      <w:lvlJc w:val="left"/>
      <w:pPr>
        <w:ind w:left="653" w:hanging="653"/>
      </w:pPr>
      <w:rPr>
        <w:i w:val="0"/>
      </w:rPr>
    </w:lvl>
    <w:lvl w:ilvl="1">
      <w:start w:val="3"/>
      <w:numFmt w:val="decimal"/>
      <w:lvlText w:val="%1.%2."/>
      <w:lvlJc w:val="left"/>
      <w:pPr>
        <w:ind w:left="720" w:hanging="720"/>
      </w:pPr>
      <w:rPr>
        <w:i w:val="0"/>
      </w:rPr>
    </w:lvl>
    <w:lvl w:ilvl="2">
      <w:start w:val="1"/>
      <w:numFmt w:val="decimal"/>
      <w:lvlText w:val="%1.%2.%3."/>
      <w:lvlJc w:val="left"/>
      <w:pPr>
        <w:ind w:left="720" w:hanging="720"/>
      </w:pPr>
      <w:rPr>
        <w:b/>
        <w:i w:val="0"/>
        <w:color w:val="0070C0"/>
      </w:rPr>
    </w:lvl>
    <w:lvl w:ilvl="3">
      <w:start w:val="1"/>
      <w:numFmt w:val="decimal"/>
      <w:lvlText w:val="%1.%2.%3.%4."/>
      <w:lvlJc w:val="left"/>
      <w:pPr>
        <w:ind w:left="1080" w:hanging="1080"/>
      </w:pPr>
      <w:rPr>
        <w:i w:val="0"/>
      </w:rPr>
    </w:lvl>
    <w:lvl w:ilvl="4">
      <w:start w:val="1"/>
      <w:numFmt w:val="decimal"/>
      <w:lvlText w:val="%1.%2.%3.%4.%5."/>
      <w:lvlJc w:val="left"/>
      <w:pPr>
        <w:ind w:left="1080" w:hanging="1080"/>
      </w:pPr>
      <w:rPr>
        <w:i w:val="0"/>
      </w:rPr>
    </w:lvl>
    <w:lvl w:ilvl="5">
      <w:start w:val="1"/>
      <w:numFmt w:val="decimal"/>
      <w:lvlText w:val="%1.%2.%3.%4.%5.%6."/>
      <w:lvlJc w:val="left"/>
      <w:pPr>
        <w:ind w:left="1440" w:hanging="1440"/>
      </w:pPr>
      <w:rPr>
        <w:i w:val="0"/>
      </w:rPr>
    </w:lvl>
    <w:lvl w:ilvl="6">
      <w:start w:val="1"/>
      <w:numFmt w:val="decimal"/>
      <w:lvlText w:val="%1.%2.%3.%4.%5.%6.%7."/>
      <w:lvlJc w:val="left"/>
      <w:pPr>
        <w:ind w:left="1800" w:hanging="1800"/>
      </w:pPr>
      <w:rPr>
        <w:i w:val="0"/>
      </w:rPr>
    </w:lvl>
    <w:lvl w:ilvl="7">
      <w:start w:val="1"/>
      <w:numFmt w:val="decimal"/>
      <w:lvlText w:val="%1.%2.%3.%4.%5.%6.%7.%8."/>
      <w:lvlJc w:val="left"/>
      <w:pPr>
        <w:ind w:left="1800" w:hanging="1800"/>
      </w:pPr>
      <w:rPr>
        <w:i w:val="0"/>
      </w:rPr>
    </w:lvl>
    <w:lvl w:ilvl="8">
      <w:start w:val="1"/>
      <w:numFmt w:val="decimal"/>
      <w:lvlText w:val="%1.%2.%3.%4.%5.%6.%7.%8.%9."/>
      <w:lvlJc w:val="left"/>
      <w:pPr>
        <w:ind w:left="2160" w:hanging="2160"/>
      </w:pPr>
      <w:rPr>
        <w:i w:val="0"/>
      </w:rPr>
    </w:lvl>
  </w:abstractNum>
  <w:abstractNum w:abstractNumId="32" w15:restartNumberingAfterBreak="0">
    <w:nsid w:val="263F065A"/>
    <w:multiLevelType w:val="multilevel"/>
    <w:tmpl w:val="9614FAEE"/>
    <w:lvl w:ilvl="0">
      <w:start w:val="7"/>
      <w:numFmt w:val="decimal"/>
      <w:lvlText w:val="%1."/>
      <w:lvlJc w:val="left"/>
      <w:pPr>
        <w:ind w:left="653" w:hanging="653"/>
      </w:pPr>
    </w:lvl>
    <w:lvl w:ilvl="1">
      <w:start w:val="6"/>
      <w:numFmt w:val="decimal"/>
      <w:lvlText w:val="%1.%2."/>
      <w:lvlJc w:val="left"/>
      <w:pPr>
        <w:ind w:left="720" w:hanging="720"/>
      </w:pPr>
    </w:lvl>
    <w:lvl w:ilvl="2">
      <w:start w:val="1"/>
      <w:numFmt w:val="decimal"/>
      <w:lvlText w:val="%1.%2.%3."/>
      <w:lvlJc w:val="left"/>
      <w:pPr>
        <w:ind w:left="900" w:hanging="720"/>
      </w:pPr>
      <w:rPr>
        <w:b/>
        <w:color w:val="0070C0"/>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3" w15:restartNumberingAfterBreak="0">
    <w:nsid w:val="292F2FFF"/>
    <w:multiLevelType w:val="multilevel"/>
    <w:tmpl w:val="8C7AB094"/>
    <w:lvl w:ilvl="0">
      <w:start w:val="4"/>
      <w:numFmt w:val="decimal"/>
      <w:lvlText w:val="%1."/>
      <w:lvlJc w:val="left"/>
      <w:pPr>
        <w:ind w:left="653" w:hanging="653"/>
      </w:pPr>
      <w:rPr>
        <w:b w:val="0"/>
      </w:rPr>
    </w:lvl>
    <w:lvl w:ilvl="1">
      <w:start w:val="1"/>
      <w:numFmt w:val="decimal"/>
      <w:lvlText w:val="%1.%2."/>
      <w:lvlJc w:val="left"/>
      <w:pPr>
        <w:ind w:left="720" w:hanging="720"/>
      </w:pPr>
      <w:rPr>
        <w:b w:val="0"/>
      </w:rPr>
    </w:lvl>
    <w:lvl w:ilvl="2">
      <w:start w:val="1"/>
      <w:numFmt w:val="decimal"/>
      <w:lvlText w:val="%1.%2.%3."/>
      <w:lvlJc w:val="left"/>
      <w:pPr>
        <w:ind w:left="990" w:hanging="720"/>
      </w:pPr>
      <w:rPr>
        <w:rFonts w:ascii="Trebuchet MS" w:eastAsia="Arial" w:hAnsi="Trebuchet MS" w:cs="Arial" w:hint="default"/>
        <w:b/>
        <w:bCs/>
        <w:color w:val="0070C0"/>
      </w:rPr>
    </w:lvl>
    <w:lvl w:ilvl="3">
      <w:start w:val="1"/>
      <w:numFmt w:val="decimal"/>
      <w:lvlText w:val="%1.%2.%3.%4."/>
      <w:lvlJc w:val="left"/>
      <w:pPr>
        <w:ind w:left="1080" w:hanging="1080"/>
      </w:pPr>
      <w:rPr>
        <w:b w:val="0"/>
      </w:rPr>
    </w:lvl>
    <w:lvl w:ilvl="4">
      <w:start w:val="1"/>
      <w:numFmt w:val="decimal"/>
      <w:lvlText w:val="%1.%2.%3.%4.%5."/>
      <w:lvlJc w:val="left"/>
      <w:pPr>
        <w:ind w:left="1440" w:hanging="1440"/>
      </w:pPr>
      <w:rPr>
        <w:b w:val="0"/>
      </w:rPr>
    </w:lvl>
    <w:lvl w:ilvl="5">
      <w:start w:val="1"/>
      <w:numFmt w:val="decimal"/>
      <w:lvlText w:val="%1.%2.%3.%4.%5.%6."/>
      <w:lvlJc w:val="left"/>
      <w:pPr>
        <w:ind w:left="1440" w:hanging="1440"/>
      </w:pPr>
      <w:rPr>
        <w:b w:val="0"/>
      </w:rPr>
    </w:lvl>
    <w:lvl w:ilvl="6">
      <w:start w:val="1"/>
      <w:numFmt w:val="decimal"/>
      <w:lvlText w:val="%1.%2.%3.%4.%5.%6.%7."/>
      <w:lvlJc w:val="left"/>
      <w:pPr>
        <w:ind w:left="1800" w:hanging="1800"/>
      </w:pPr>
      <w:rPr>
        <w:b w:val="0"/>
      </w:rPr>
    </w:lvl>
    <w:lvl w:ilvl="7">
      <w:start w:val="1"/>
      <w:numFmt w:val="decimal"/>
      <w:lvlText w:val="%1.%2.%3.%4.%5.%6.%7.%8."/>
      <w:lvlJc w:val="left"/>
      <w:pPr>
        <w:ind w:left="2160" w:hanging="2160"/>
      </w:pPr>
      <w:rPr>
        <w:b w:val="0"/>
      </w:rPr>
    </w:lvl>
    <w:lvl w:ilvl="8">
      <w:start w:val="1"/>
      <w:numFmt w:val="decimal"/>
      <w:lvlText w:val="%1.%2.%3.%4.%5.%6.%7.%8.%9."/>
      <w:lvlJc w:val="left"/>
      <w:pPr>
        <w:ind w:left="2160" w:hanging="2160"/>
      </w:pPr>
      <w:rPr>
        <w:b w:val="0"/>
      </w:rPr>
    </w:lvl>
  </w:abstractNum>
  <w:abstractNum w:abstractNumId="34" w15:restartNumberingAfterBreak="0">
    <w:nsid w:val="29D91368"/>
    <w:multiLevelType w:val="multilevel"/>
    <w:tmpl w:val="45EE239A"/>
    <w:lvl w:ilvl="0">
      <w:start w:val="10"/>
      <w:numFmt w:val="decimal"/>
      <w:lvlText w:val="%1."/>
      <w:lvlJc w:val="left"/>
      <w:pPr>
        <w:ind w:left="780" w:hanging="780"/>
      </w:pPr>
      <w:rPr>
        <w:rFonts w:hint="default"/>
        <w:color w:val="000000"/>
      </w:rPr>
    </w:lvl>
    <w:lvl w:ilvl="1">
      <w:start w:val="1"/>
      <w:numFmt w:val="decimal"/>
      <w:lvlText w:val="%1.%2."/>
      <w:lvlJc w:val="left"/>
      <w:pPr>
        <w:ind w:left="708" w:hanging="780"/>
      </w:pPr>
      <w:rPr>
        <w:rFonts w:hint="default"/>
        <w:color w:val="000000"/>
      </w:rPr>
    </w:lvl>
    <w:lvl w:ilvl="2">
      <w:start w:val="4"/>
      <w:numFmt w:val="decimal"/>
      <w:lvlText w:val="%1.%2.%3."/>
      <w:lvlJc w:val="left"/>
      <w:pPr>
        <w:ind w:left="636" w:hanging="780"/>
      </w:pPr>
      <w:rPr>
        <w:rFonts w:hint="default"/>
        <w:b/>
        <w:bCs/>
        <w:color w:val="2E74B5" w:themeColor="accent1" w:themeShade="BF"/>
      </w:rPr>
    </w:lvl>
    <w:lvl w:ilvl="3">
      <w:start w:val="1"/>
      <w:numFmt w:val="decimal"/>
      <w:lvlText w:val="%1.%2.%3.%4."/>
      <w:lvlJc w:val="left"/>
      <w:pPr>
        <w:ind w:left="864" w:hanging="1080"/>
      </w:pPr>
      <w:rPr>
        <w:rFonts w:hint="default"/>
        <w:color w:val="000000"/>
      </w:rPr>
    </w:lvl>
    <w:lvl w:ilvl="4">
      <w:start w:val="1"/>
      <w:numFmt w:val="decimal"/>
      <w:lvlText w:val="%1.%2.%3.%4.%5."/>
      <w:lvlJc w:val="left"/>
      <w:pPr>
        <w:ind w:left="792" w:hanging="1080"/>
      </w:pPr>
      <w:rPr>
        <w:rFonts w:hint="default"/>
        <w:color w:val="000000"/>
      </w:rPr>
    </w:lvl>
    <w:lvl w:ilvl="5">
      <w:start w:val="1"/>
      <w:numFmt w:val="decimal"/>
      <w:lvlText w:val="%1.%2.%3.%4.%5.%6."/>
      <w:lvlJc w:val="left"/>
      <w:pPr>
        <w:ind w:left="1080" w:hanging="1440"/>
      </w:pPr>
      <w:rPr>
        <w:rFonts w:hint="default"/>
        <w:color w:val="000000"/>
      </w:rPr>
    </w:lvl>
    <w:lvl w:ilvl="6">
      <w:start w:val="1"/>
      <w:numFmt w:val="decimal"/>
      <w:lvlText w:val="%1.%2.%3.%4.%5.%6.%7."/>
      <w:lvlJc w:val="left"/>
      <w:pPr>
        <w:ind w:left="1368" w:hanging="1800"/>
      </w:pPr>
      <w:rPr>
        <w:rFonts w:hint="default"/>
        <w:color w:val="000000"/>
      </w:rPr>
    </w:lvl>
    <w:lvl w:ilvl="7">
      <w:start w:val="1"/>
      <w:numFmt w:val="decimal"/>
      <w:lvlText w:val="%1.%2.%3.%4.%5.%6.%7.%8."/>
      <w:lvlJc w:val="left"/>
      <w:pPr>
        <w:ind w:left="1296" w:hanging="1800"/>
      </w:pPr>
      <w:rPr>
        <w:rFonts w:hint="default"/>
        <w:color w:val="000000"/>
      </w:rPr>
    </w:lvl>
    <w:lvl w:ilvl="8">
      <w:start w:val="1"/>
      <w:numFmt w:val="decimal"/>
      <w:lvlText w:val="%1.%2.%3.%4.%5.%6.%7.%8.%9."/>
      <w:lvlJc w:val="left"/>
      <w:pPr>
        <w:ind w:left="1584" w:hanging="2160"/>
      </w:pPr>
      <w:rPr>
        <w:rFonts w:hint="default"/>
        <w:color w:val="000000"/>
      </w:rPr>
    </w:lvl>
  </w:abstractNum>
  <w:abstractNum w:abstractNumId="35" w15:restartNumberingAfterBreak="0">
    <w:nsid w:val="2A36141C"/>
    <w:multiLevelType w:val="multilevel"/>
    <w:tmpl w:val="10366D78"/>
    <w:lvl w:ilvl="0">
      <w:start w:val="1"/>
      <w:numFmt w:val="bullet"/>
      <w:lvlText w:val=""/>
      <w:lvlJc w:val="left"/>
      <w:pPr>
        <w:ind w:left="0" w:hanging="144"/>
      </w:pPr>
      <w:rPr>
        <w:rFonts w:ascii="Symbol" w:hAnsi="Symbol" w:hint="default"/>
      </w:rPr>
    </w:lvl>
    <w:lvl w:ilvl="1">
      <w:start w:val="1"/>
      <w:numFmt w:val="decimal"/>
      <w:lvlText w:val="%1.%2."/>
      <w:lvlJc w:val="left"/>
      <w:pPr>
        <w:ind w:left="0" w:hanging="144"/>
      </w:pPr>
    </w:lvl>
    <w:lvl w:ilvl="2">
      <w:start w:val="1"/>
      <w:numFmt w:val="decimal"/>
      <w:lvlText w:val="%1.%2.%3."/>
      <w:lvlJc w:val="left"/>
      <w:pPr>
        <w:ind w:left="0" w:hanging="144"/>
      </w:pPr>
      <w:rPr>
        <w:b/>
        <w:color w:val="2E75B5"/>
      </w:rPr>
    </w:lvl>
    <w:lvl w:ilvl="3">
      <w:start w:val="1"/>
      <w:numFmt w:val="decimal"/>
      <w:lvlText w:val="%1.%2.%3.%4."/>
      <w:lvlJc w:val="left"/>
      <w:pPr>
        <w:ind w:left="0" w:hanging="144"/>
      </w:pPr>
    </w:lvl>
    <w:lvl w:ilvl="4">
      <w:start w:val="1"/>
      <w:numFmt w:val="decimal"/>
      <w:lvlText w:val="%1.%2.%3.%4.%5."/>
      <w:lvlJc w:val="left"/>
      <w:pPr>
        <w:ind w:left="0" w:hanging="144"/>
      </w:pPr>
    </w:lvl>
    <w:lvl w:ilvl="5">
      <w:start w:val="1"/>
      <w:numFmt w:val="decimal"/>
      <w:lvlText w:val="%1.%2.%3.%4.%5.%6."/>
      <w:lvlJc w:val="left"/>
      <w:pPr>
        <w:ind w:left="0" w:hanging="144"/>
      </w:pPr>
    </w:lvl>
    <w:lvl w:ilvl="6">
      <w:start w:val="1"/>
      <w:numFmt w:val="decimal"/>
      <w:lvlText w:val="%1.%2.%3.%4.%5.%6.%7."/>
      <w:lvlJc w:val="left"/>
      <w:pPr>
        <w:ind w:left="0" w:hanging="144"/>
      </w:pPr>
    </w:lvl>
    <w:lvl w:ilvl="7">
      <w:start w:val="1"/>
      <w:numFmt w:val="decimal"/>
      <w:lvlText w:val="%1.%2.%3.%4.%5.%6.%7.%8."/>
      <w:lvlJc w:val="left"/>
      <w:pPr>
        <w:ind w:left="0" w:hanging="144"/>
      </w:pPr>
    </w:lvl>
    <w:lvl w:ilvl="8">
      <w:start w:val="1"/>
      <w:numFmt w:val="decimal"/>
      <w:lvlText w:val="%1.%2.%3.%4.%5.%6.%7.%8.%9."/>
      <w:lvlJc w:val="left"/>
      <w:pPr>
        <w:ind w:left="0" w:hanging="144"/>
      </w:pPr>
    </w:lvl>
  </w:abstractNum>
  <w:abstractNum w:abstractNumId="36" w15:restartNumberingAfterBreak="0">
    <w:nsid w:val="2A3B4BE7"/>
    <w:multiLevelType w:val="multilevel"/>
    <w:tmpl w:val="39FCF040"/>
    <w:lvl w:ilvl="0">
      <w:start w:val="2"/>
      <w:numFmt w:val="decimal"/>
      <w:lvlText w:val="%1."/>
      <w:lvlJc w:val="left"/>
      <w:pPr>
        <w:ind w:left="653" w:hanging="653"/>
      </w:pPr>
    </w:lvl>
    <w:lvl w:ilvl="1">
      <w:start w:val="2"/>
      <w:numFmt w:val="decimal"/>
      <w:lvlText w:val="%1.%2."/>
      <w:lvlJc w:val="left"/>
      <w:pPr>
        <w:ind w:left="720" w:hanging="720"/>
      </w:pPr>
    </w:lvl>
    <w:lvl w:ilvl="2">
      <w:start w:val="2"/>
      <w:numFmt w:val="decimal"/>
      <w:lvlText w:val="%1.%2.%3."/>
      <w:lvlJc w:val="left"/>
      <w:pPr>
        <w:ind w:left="720" w:hanging="720"/>
      </w:pPr>
      <w:rPr>
        <w:b/>
        <w:color w:val="2E75B5"/>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7" w15:restartNumberingAfterBreak="0">
    <w:nsid w:val="2B0C388C"/>
    <w:multiLevelType w:val="multilevel"/>
    <w:tmpl w:val="8454F7D8"/>
    <w:lvl w:ilvl="0">
      <w:start w:val="1"/>
      <w:numFmt w:val="bullet"/>
      <w:lvlText w:val=""/>
      <w:lvlJc w:val="left"/>
      <w:pPr>
        <w:ind w:left="1013" w:hanging="360"/>
      </w:pPr>
      <w:rPr>
        <w:rFonts w:ascii="Symbol" w:hAnsi="Symbol" w:hint="default"/>
      </w:rPr>
    </w:lvl>
    <w:lvl w:ilvl="1">
      <w:start w:val="1"/>
      <w:numFmt w:val="lowerLetter"/>
      <w:lvlText w:val="%2."/>
      <w:lvlJc w:val="left"/>
      <w:pPr>
        <w:ind w:left="1733" w:hanging="360"/>
      </w:pPr>
    </w:lvl>
    <w:lvl w:ilvl="2">
      <w:start w:val="1"/>
      <w:numFmt w:val="lowerRoman"/>
      <w:lvlText w:val="%3."/>
      <w:lvlJc w:val="right"/>
      <w:pPr>
        <w:ind w:left="2453" w:hanging="180"/>
      </w:pPr>
    </w:lvl>
    <w:lvl w:ilvl="3">
      <w:start w:val="1"/>
      <w:numFmt w:val="decimal"/>
      <w:lvlText w:val="%4."/>
      <w:lvlJc w:val="left"/>
      <w:pPr>
        <w:ind w:left="3173" w:hanging="360"/>
      </w:pPr>
    </w:lvl>
    <w:lvl w:ilvl="4">
      <w:start w:val="1"/>
      <w:numFmt w:val="lowerLetter"/>
      <w:lvlText w:val="%5."/>
      <w:lvlJc w:val="left"/>
      <w:pPr>
        <w:ind w:left="3893" w:hanging="360"/>
      </w:pPr>
    </w:lvl>
    <w:lvl w:ilvl="5">
      <w:start w:val="1"/>
      <w:numFmt w:val="lowerRoman"/>
      <w:lvlText w:val="%6."/>
      <w:lvlJc w:val="right"/>
      <w:pPr>
        <w:ind w:left="4613" w:hanging="180"/>
      </w:pPr>
    </w:lvl>
    <w:lvl w:ilvl="6">
      <w:start w:val="1"/>
      <w:numFmt w:val="decimal"/>
      <w:lvlText w:val="%7."/>
      <w:lvlJc w:val="left"/>
      <w:pPr>
        <w:ind w:left="5333" w:hanging="360"/>
      </w:pPr>
    </w:lvl>
    <w:lvl w:ilvl="7">
      <w:start w:val="1"/>
      <w:numFmt w:val="lowerLetter"/>
      <w:lvlText w:val="%8."/>
      <w:lvlJc w:val="left"/>
      <w:pPr>
        <w:ind w:left="6053" w:hanging="360"/>
      </w:pPr>
    </w:lvl>
    <w:lvl w:ilvl="8">
      <w:start w:val="1"/>
      <w:numFmt w:val="lowerRoman"/>
      <w:lvlText w:val="%9."/>
      <w:lvlJc w:val="right"/>
      <w:pPr>
        <w:ind w:left="6773" w:hanging="180"/>
      </w:pPr>
    </w:lvl>
  </w:abstractNum>
  <w:abstractNum w:abstractNumId="38" w15:restartNumberingAfterBreak="0">
    <w:nsid w:val="2C5740FF"/>
    <w:multiLevelType w:val="multilevel"/>
    <w:tmpl w:val="56AC5C9E"/>
    <w:lvl w:ilvl="0">
      <w:start w:val="6"/>
      <w:numFmt w:val="decimal"/>
      <w:lvlText w:val="%1."/>
      <w:lvlJc w:val="left"/>
      <w:pPr>
        <w:ind w:left="653" w:hanging="653"/>
      </w:pPr>
    </w:lvl>
    <w:lvl w:ilvl="1">
      <w:start w:val="5"/>
      <w:numFmt w:val="decimal"/>
      <w:lvlText w:val="%1.%2."/>
      <w:lvlJc w:val="left"/>
      <w:pPr>
        <w:ind w:left="720" w:hanging="720"/>
      </w:pPr>
    </w:lvl>
    <w:lvl w:ilvl="2">
      <w:start w:val="2"/>
      <w:numFmt w:val="decimal"/>
      <w:lvlText w:val="%1.%2.%3."/>
      <w:lvlJc w:val="left"/>
      <w:pPr>
        <w:ind w:left="720" w:hanging="720"/>
      </w:pPr>
      <w:rPr>
        <w:rFonts w:ascii="Arial" w:eastAsia="Arial" w:hAnsi="Arial" w:cs="Arial"/>
        <w:b/>
        <w:color w:val="0070C0"/>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9" w15:restartNumberingAfterBreak="0">
    <w:nsid w:val="2D3E4D25"/>
    <w:multiLevelType w:val="multilevel"/>
    <w:tmpl w:val="838AD528"/>
    <w:lvl w:ilvl="0">
      <w:start w:val="1"/>
      <w:numFmt w:val="decimal"/>
      <w:lvlText w:val="%1."/>
      <w:lvlJc w:val="left"/>
      <w:pPr>
        <w:ind w:left="216" w:hanging="360"/>
      </w:pPr>
      <w:rPr>
        <w:rFonts w:hint="default"/>
        <w:sz w:val="24"/>
        <w:szCs w:val="24"/>
      </w:rPr>
    </w:lvl>
    <w:lvl w:ilvl="1">
      <w:start w:val="1"/>
      <w:numFmt w:val="lowerLetter"/>
      <w:lvlText w:val="%2."/>
      <w:lvlJc w:val="left"/>
      <w:pPr>
        <w:ind w:left="936" w:hanging="360"/>
      </w:pPr>
      <w:rPr>
        <w:rFonts w:ascii="Trebuchet MS" w:eastAsia="Trebuchet MS" w:hAnsi="Trebuchet MS" w:cs="Trebuchet MS"/>
      </w:rPr>
    </w:lvl>
    <w:lvl w:ilvl="2">
      <w:start w:val="1"/>
      <w:numFmt w:val="lowerRoman"/>
      <w:lvlText w:val="%3."/>
      <w:lvlJc w:val="right"/>
      <w:pPr>
        <w:ind w:left="1656" w:hanging="180"/>
      </w:pPr>
      <w:rPr>
        <w:rFonts w:hint="default"/>
      </w:rPr>
    </w:lvl>
    <w:lvl w:ilvl="3">
      <w:start w:val="1"/>
      <w:numFmt w:val="decimal"/>
      <w:lvlText w:val="%4."/>
      <w:lvlJc w:val="left"/>
      <w:pPr>
        <w:ind w:left="2376" w:hanging="360"/>
      </w:pPr>
      <w:rPr>
        <w:rFonts w:hint="default"/>
      </w:rPr>
    </w:lvl>
    <w:lvl w:ilvl="4">
      <w:start w:val="1"/>
      <w:numFmt w:val="lowerLetter"/>
      <w:lvlText w:val="%5."/>
      <w:lvlJc w:val="left"/>
      <w:pPr>
        <w:ind w:left="3096" w:hanging="360"/>
      </w:pPr>
      <w:rPr>
        <w:rFonts w:hint="default"/>
      </w:rPr>
    </w:lvl>
    <w:lvl w:ilvl="5">
      <w:start w:val="1"/>
      <w:numFmt w:val="lowerRoman"/>
      <w:lvlText w:val="%6."/>
      <w:lvlJc w:val="right"/>
      <w:pPr>
        <w:ind w:left="3816" w:hanging="180"/>
      </w:pPr>
      <w:rPr>
        <w:rFonts w:hint="default"/>
      </w:rPr>
    </w:lvl>
    <w:lvl w:ilvl="6">
      <w:start w:val="1"/>
      <w:numFmt w:val="decimal"/>
      <w:lvlText w:val="%7."/>
      <w:lvlJc w:val="left"/>
      <w:pPr>
        <w:ind w:left="4536" w:hanging="360"/>
      </w:pPr>
      <w:rPr>
        <w:rFonts w:hint="default"/>
      </w:rPr>
    </w:lvl>
    <w:lvl w:ilvl="7">
      <w:start w:val="1"/>
      <w:numFmt w:val="lowerLetter"/>
      <w:lvlText w:val="%8."/>
      <w:lvlJc w:val="left"/>
      <w:pPr>
        <w:ind w:left="5256" w:hanging="360"/>
      </w:pPr>
      <w:rPr>
        <w:rFonts w:hint="default"/>
      </w:rPr>
    </w:lvl>
    <w:lvl w:ilvl="8">
      <w:start w:val="1"/>
      <w:numFmt w:val="lowerRoman"/>
      <w:lvlText w:val="%9."/>
      <w:lvlJc w:val="right"/>
      <w:pPr>
        <w:ind w:left="5976" w:hanging="180"/>
      </w:pPr>
      <w:rPr>
        <w:rFonts w:hint="default"/>
      </w:rPr>
    </w:lvl>
  </w:abstractNum>
  <w:abstractNum w:abstractNumId="40" w15:restartNumberingAfterBreak="0">
    <w:nsid w:val="2FF33EEE"/>
    <w:multiLevelType w:val="multilevel"/>
    <w:tmpl w:val="DFB4BDE4"/>
    <w:lvl w:ilvl="0">
      <w:start w:val="7"/>
      <w:numFmt w:val="decimal"/>
      <w:lvlText w:val="%1."/>
      <w:lvlJc w:val="left"/>
      <w:pPr>
        <w:ind w:left="653" w:hanging="653"/>
      </w:pPr>
      <w:rPr>
        <w:i w:val="0"/>
      </w:rPr>
    </w:lvl>
    <w:lvl w:ilvl="1">
      <w:start w:val="2"/>
      <w:numFmt w:val="decimal"/>
      <w:lvlText w:val="%1.%2."/>
      <w:lvlJc w:val="left"/>
      <w:pPr>
        <w:ind w:left="720" w:hanging="720"/>
      </w:pPr>
      <w:rPr>
        <w:i w:val="0"/>
      </w:rPr>
    </w:lvl>
    <w:lvl w:ilvl="2">
      <w:start w:val="1"/>
      <w:numFmt w:val="decimal"/>
      <w:lvlText w:val="%1.%2.%3."/>
      <w:lvlJc w:val="left"/>
      <w:pPr>
        <w:ind w:left="720" w:hanging="720"/>
      </w:pPr>
      <w:rPr>
        <w:b/>
        <w:i w:val="0"/>
        <w:color w:val="2E75B5"/>
      </w:rPr>
    </w:lvl>
    <w:lvl w:ilvl="3">
      <w:start w:val="1"/>
      <w:numFmt w:val="decimal"/>
      <w:lvlText w:val="%1.%2.%3.%4."/>
      <w:lvlJc w:val="left"/>
      <w:pPr>
        <w:ind w:left="1080" w:hanging="1080"/>
      </w:pPr>
      <w:rPr>
        <w:i w:val="0"/>
      </w:rPr>
    </w:lvl>
    <w:lvl w:ilvl="4">
      <w:start w:val="1"/>
      <w:numFmt w:val="decimal"/>
      <w:lvlText w:val="%1.%2.%3.%4.%5."/>
      <w:lvlJc w:val="left"/>
      <w:pPr>
        <w:ind w:left="1080" w:hanging="1080"/>
      </w:pPr>
      <w:rPr>
        <w:i w:val="0"/>
      </w:rPr>
    </w:lvl>
    <w:lvl w:ilvl="5">
      <w:start w:val="1"/>
      <w:numFmt w:val="decimal"/>
      <w:lvlText w:val="%1.%2.%3.%4.%5.%6."/>
      <w:lvlJc w:val="left"/>
      <w:pPr>
        <w:ind w:left="1440" w:hanging="1440"/>
      </w:pPr>
      <w:rPr>
        <w:i w:val="0"/>
      </w:rPr>
    </w:lvl>
    <w:lvl w:ilvl="6">
      <w:start w:val="1"/>
      <w:numFmt w:val="decimal"/>
      <w:lvlText w:val="%1.%2.%3.%4.%5.%6.%7."/>
      <w:lvlJc w:val="left"/>
      <w:pPr>
        <w:ind w:left="1800" w:hanging="1800"/>
      </w:pPr>
      <w:rPr>
        <w:i w:val="0"/>
      </w:rPr>
    </w:lvl>
    <w:lvl w:ilvl="7">
      <w:start w:val="1"/>
      <w:numFmt w:val="decimal"/>
      <w:lvlText w:val="%1.%2.%3.%4.%5.%6.%7.%8."/>
      <w:lvlJc w:val="left"/>
      <w:pPr>
        <w:ind w:left="1800" w:hanging="1800"/>
      </w:pPr>
      <w:rPr>
        <w:i w:val="0"/>
      </w:rPr>
    </w:lvl>
    <w:lvl w:ilvl="8">
      <w:start w:val="1"/>
      <w:numFmt w:val="decimal"/>
      <w:lvlText w:val="%1.%2.%3.%4.%5.%6.%7.%8.%9."/>
      <w:lvlJc w:val="left"/>
      <w:pPr>
        <w:ind w:left="2160" w:hanging="2160"/>
      </w:pPr>
      <w:rPr>
        <w:i w:val="0"/>
      </w:rPr>
    </w:lvl>
  </w:abstractNum>
  <w:abstractNum w:abstractNumId="41" w15:restartNumberingAfterBreak="0">
    <w:nsid w:val="30A26BEC"/>
    <w:multiLevelType w:val="multilevel"/>
    <w:tmpl w:val="2B8CEA5A"/>
    <w:lvl w:ilvl="0">
      <w:start w:val="1"/>
      <w:numFmt w:val="bullet"/>
      <w:lvlText w:val="●"/>
      <w:lvlJc w:val="left"/>
      <w:pPr>
        <w:ind w:left="2093" w:hanging="360"/>
      </w:pPr>
      <w:rPr>
        <w:rFonts w:ascii="Noto Sans Symbols" w:eastAsia="Noto Sans Symbols" w:hAnsi="Noto Sans Symbols" w:cs="Noto Sans Symbols"/>
      </w:rPr>
    </w:lvl>
    <w:lvl w:ilvl="1">
      <w:start w:val="1"/>
      <w:numFmt w:val="bullet"/>
      <w:lvlText w:val="o"/>
      <w:lvlJc w:val="left"/>
      <w:pPr>
        <w:ind w:left="2813" w:hanging="360"/>
      </w:pPr>
      <w:rPr>
        <w:rFonts w:ascii="Courier New" w:eastAsia="Courier New" w:hAnsi="Courier New" w:cs="Courier New"/>
      </w:rPr>
    </w:lvl>
    <w:lvl w:ilvl="2">
      <w:start w:val="1"/>
      <w:numFmt w:val="bullet"/>
      <w:lvlText w:val="▪"/>
      <w:lvlJc w:val="left"/>
      <w:pPr>
        <w:ind w:left="3533" w:hanging="360"/>
      </w:pPr>
      <w:rPr>
        <w:rFonts w:ascii="Noto Sans Symbols" w:eastAsia="Noto Sans Symbols" w:hAnsi="Noto Sans Symbols" w:cs="Noto Sans Symbols"/>
      </w:rPr>
    </w:lvl>
    <w:lvl w:ilvl="3">
      <w:start w:val="1"/>
      <w:numFmt w:val="bullet"/>
      <w:lvlText w:val="●"/>
      <w:lvlJc w:val="left"/>
      <w:pPr>
        <w:ind w:left="4253" w:hanging="360"/>
      </w:pPr>
      <w:rPr>
        <w:rFonts w:ascii="Noto Sans Symbols" w:eastAsia="Noto Sans Symbols" w:hAnsi="Noto Sans Symbols" w:cs="Noto Sans Symbols"/>
      </w:rPr>
    </w:lvl>
    <w:lvl w:ilvl="4">
      <w:start w:val="1"/>
      <w:numFmt w:val="bullet"/>
      <w:lvlText w:val="o"/>
      <w:lvlJc w:val="left"/>
      <w:pPr>
        <w:ind w:left="4973" w:hanging="360"/>
      </w:pPr>
      <w:rPr>
        <w:rFonts w:ascii="Courier New" w:eastAsia="Courier New" w:hAnsi="Courier New" w:cs="Courier New"/>
      </w:rPr>
    </w:lvl>
    <w:lvl w:ilvl="5">
      <w:start w:val="1"/>
      <w:numFmt w:val="bullet"/>
      <w:lvlText w:val="▪"/>
      <w:lvlJc w:val="left"/>
      <w:pPr>
        <w:ind w:left="5693" w:hanging="360"/>
      </w:pPr>
      <w:rPr>
        <w:rFonts w:ascii="Noto Sans Symbols" w:eastAsia="Noto Sans Symbols" w:hAnsi="Noto Sans Symbols" w:cs="Noto Sans Symbols"/>
      </w:rPr>
    </w:lvl>
    <w:lvl w:ilvl="6">
      <w:start w:val="1"/>
      <w:numFmt w:val="bullet"/>
      <w:lvlText w:val="●"/>
      <w:lvlJc w:val="left"/>
      <w:pPr>
        <w:ind w:left="6413" w:hanging="360"/>
      </w:pPr>
      <w:rPr>
        <w:rFonts w:ascii="Noto Sans Symbols" w:eastAsia="Noto Sans Symbols" w:hAnsi="Noto Sans Symbols" w:cs="Noto Sans Symbols"/>
      </w:rPr>
    </w:lvl>
    <w:lvl w:ilvl="7">
      <w:start w:val="1"/>
      <w:numFmt w:val="bullet"/>
      <w:lvlText w:val="o"/>
      <w:lvlJc w:val="left"/>
      <w:pPr>
        <w:ind w:left="7133" w:hanging="360"/>
      </w:pPr>
      <w:rPr>
        <w:rFonts w:ascii="Courier New" w:eastAsia="Courier New" w:hAnsi="Courier New" w:cs="Courier New"/>
      </w:rPr>
    </w:lvl>
    <w:lvl w:ilvl="8">
      <w:start w:val="1"/>
      <w:numFmt w:val="bullet"/>
      <w:lvlText w:val="▪"/>
      <w:lvlJc w:val="left"/>
      <w:pPr>
        <w:ind w:left="7853" w:hanging="360"/>
      </w:pPr>
      <w:rPr>
        <w:rFonts w:ascii="Noto Sans Symbols" w:eastAsia="Noto Sans Symbols" w:hAnsi="Noto Sans Symbols" w:cs="Noto Sans Symbols"/>
      </w:rPr>
    </w:lvl>
  </w:abstractNum>
  <w:abstractNum w:abstractNumId="42" w15:restartNumberingAfterBreak="0">
    <w:nsid w:val="31C17577"/>
    <w:multiLevelType w:val="multilevel"/>
    <w:tmpl w:val="5600B998"/>
    <w:lvl w:ilvl="0">
      <w:start w:val="5"/>
      <w:numFmt w:val="decimal"/>
      <w:lvlText w:val="%1."/>
      <w:lvlJc w:val="left"/>
      <w:pPr>
        <w:ind w:left="653" w:hanging="653"/>
      </w:pPr>
    </w:lvl>
    <w:lvl w:ilvl="1">
      <w:start w:val="7"/>
      <w:numFmt w:val="decimal"/>
      <w:lvlText w:val="%1.%2."/>
      <w:lvlJc w:val="left"/>
      <w:pPr>
        <w:ind w:left="720" w:hanging="720"/>
      </w:pPr>
    </w:lvl>
    <w:lvl w:ilvl="2">
      <w:start w:val="1"/>
      <w:numFmt w:val="decimal"/>
      <w:lvlText w:val="%1.%2.%3."/>
      <w:lvlJc w:val="left"/>
      <w:pPr>
        <w:ind w:left="720" w:hanging="720"/>
      </w:pPr>
      <w:rPr>
        <w:rFonts w:ascii="Arial" w:eastAsia="Arial" w:hAnsi="Arial" w:cs="Arial"/>
        <w:b/>
        <w:color w:val="2E75B5"/>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3" w15:restartNumberingAfterBreak="0">
    <w:nsid w:val="361915A3"/>
    <w:multiLevelType w:val="multilevel"/>
    <w:tmpl w:val="793423A4"/>
    <w:lvl w:ilvl="0">
      <w:start w:val="4"/>
      <w:numFmt w:val="decimal"/>
      <w:lvlText w:val="%1."/>
      <w:lvlJc w:val="left"/>
      <w:pPr>
        <w:ind w:left="653" w:hanging="653"/>
      </w:pPr>
    </w:lvl>
    <w:lvl w:ilvl="1">
      <w:start w:val="5"/>
      <w:numFmt w:val="decimal"/>
      <w:lvlText w:val="%1.%2."/>
      <w:lvlJc w:val="left"/>
      <w:pPr>
        <w:ind w:left="720" w:hanging="720"/>
      </w:pPr>
    </w:lvl>
    <w:lvl w:ilvl="2">
      <w:start w:val="1"/>
      <w:numFmt w:val="decimal"/>
      <w:lvlText w:val="%1.%2.%3."/>
      <w:lvlJc w:val="left"/>
      <w:pPr>
        <w:ind w:left="990" w:hanging="720"/>
      </w:pPr>
      <w:rPr>
        <w:b/>
        <w:color w:val="0070C0"/>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4" w15:restartNumberingAfterBreak="0">
    <w:nsid w:val="37987359"/>
    <w:multiLevelType w:val="multilevel"/>
    <w:tmpl w:val="B846C92E"/>
    <w:lvl w:ilvl="0">
      <w:start w:val="7"/>
      <w:numFmt w:val="decimal"/>
      <w:lvlText w:val="%1."/>
      <w:lvlJc w:val="left"/>
      <w:pPr>
        <w:ind w:left="653" w:hanging="653"/>
      </w:pPr>
    </w:lvl>
    <w:lvl w:ilvl="1">
      <w:start w:val="1"/>
      <w:numFmt w:val="decimal"/>
      <w:lvlText w:val="%1.%2."/>
      <w:lvlJc w:val="left"/>
      <w:pPr>
        <w:ind w:left="720" w:hanging="720"/>
      </w:pPr>
    </w:lvl>
    <w:lvl w:ilvl="2">
      <w:start w:val="1"/>
      <w:numFmt w:val="decimal"/>
      <w:lvlText w:val="%1.%2.%3."/>
      <w:lvlJc w:val="left"/>
      <w:pPr>
        <w:ind w:left="720" w:hanging="720"/>
      </w:pPr>
      <w:rPr>
        <w:b/>
        <w:i w:val="0"/>
        <w:color w:val="0070C0"/>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5" w15:restartNumberingAfterBreak="0">
    <w:nsid w:val="381D7052"/>
    <w:multiLevelType w:val="multilevel"/>
    <w:tmpl w:val="900EDC8C"/>
    <w:lvl w:ilvl="0">
      <w:start w:val="4"/>
      <w:numFmt w:val="decimal"/>
      <w:lvlText w:val="%1."/>
      <w:lvlJc w:val="left"/>
      <w:pPr>
        <w:ind w:left="653" w:hanging="653"/>
      </w:pPr>
      <w:rPr>
        <w:b w:val="0"/>
        <w:sz w:val="24"/>
        <w:szCs w:val="24"/>
      </w:rPr>
    </w:lvl>
    <w:lvl w:ilvl="1">
      <w:start w:val="3"/>
      <w:numFmt w:val="decimal"/>
      <w:lvlText w:val="%1.%2."/>
      <w:lvlJc w:val="left"/>
      <w:pPr>
        <w:ind w:left="720" w:hanging="720"/>
      </w:pPr>
      <w:rPr>
        <w:b w:val="0"/>
        <w:sz w:val="24"/>
        <w:szCs w:val="24"/>
      </w:rPr>
    </w:lvl>
    <w:lvl w:ilvl="2">
      <w:start w:val="1"/>
      <w:numFmt w:val="decimal"/>
      <w:lvlText w:val="%1.%2.%3."/>
      <w:lvlJc w:val="left"/>
      <w:pPr>
        <w:ind w:left="720" w:hanging="720"/>
      </w:pPr>
      <w:rPr>
        <w:rFonts w:ascii="Arial" w:eastAsia="Arial" w:hAnsi="Arial" w:cs="Arial"/>
        <w:b/>
        <w:color w:val="0070C0"/>
        <w:sz w:val="24"/>
        <w:szCs w:val="24"/>
      </w:rPr>
    </w:lvl>
    <w:lvl w:ilvl="3">
      <w:start w:val="1"/>
      <w:numFmt w:val="decimal"/>
      <w:lvlText w:val="%1.%2.%3.%4."/>
      <w:lvlJc w:val="left"/>
      <w:pPr>
        <w:ind w:left="1080" w:hanging="1080"/>
      </w:pPr>
      <w:rPr>
        <w:b w:val="0"/>
        <w:sz w:val="24"/>
        <w:szCs w:val="24"/>
      </w:rPr>
    </w:lvl>
    <w:lvl w:ilvl="4">
      <w:start w:val="1"/>
      <w:numFmt w:val="decimal"/>
      <w:lvlText w:val="%1.%2.%3.%4.%5."/>
      <w:lvlJc w:val="left"/>
      <w:pPr>
        <w:ind w:left="1080" w:hanging="1080"/>
      </w:pPr>
      <w:rPr>
        <w:b w:val="0"/>
        <w:sz w:val="24"/>
        <w:szCs w:val="24"/>
      </w:rPr>
    </w:lvl>
    <w:lvl w:ilvl="5">
      <w:start w:val="1"/>
      <w:numFmt w:val="decimal"/>
      <w:lvlText w:val="%1.%2.%3.%4.%5.%6."/>
      <w:lvlJc w:val="left"/>
      <w:pPr>
        <w:ind w:left="1440" w:hanging="1440"/>
      </w:pPr>
      <w:rPr>
        <w:b w:val="0"/>
        <w:sz w:val="24"/>
        <w:szCs w:val="24"/>
      </w:rPr>
    </w:lvl>
    <w:lvl w:ilvl="6">
      <w:start w:val="1"/>
      <w:numFmt w:val="decimal"/>
      <w:lvlText w:val="%1.%2.%3.%4.%5.%6.%7."/>
      <w:lvlJc w:val="left"/>
      <w:pPr>
        <w:ind w:left="1440" w:hanging="1440"/>
      </w:pPr>
      <w:rPr>
        <w:b w:val="0"/>
        <w:sz w:val="24"/>
        <w:szCs w:val="24"/>
      </w:rPr>
    </w:lvl>
    <w:lvl w:ilvl="7">
      <w:start w:val="1"/>
      <w:numFmt w:val="decimal"/>
      <w:lvlText w:val="%1.%2.%3.%4.%5.%6.%7.%8."/>
      <w:lvlJc w:val="left"/>
      <w:pPr>
        <w:ind w:left="1800" w:hanging="1800"/>
      </w:pPr>
      <w:rPr>
        <w:b w:val="0"/>
        <w:sz w:val="24"/>
        <w:szCs w:val="24"/>
      </w:rPr>
    </w:lvl>
    <w:lvl w:ilvl="8">
      <w:start w:val="1"/>
      <w:numFmt w:val="decimal"/>
      <w:lvlText w:val="%1.%2.%3.%4.%5.%6.%7.%8.%9."/>
      <w:lvlJc w:val="left"/>
      <w:pPr>
        <w:ind w:left="1800" w:hanging="1800"/>
      </w:pPr>
      <w:rPr>
        <w:b w:val="0"/>
        <w:sz w:val="24"/>
        <w:szCs w:val="24"/>
      </w:rPr>
    </w:lvl>
  </w:abstractNum>
  <w:abstractNum w:abstractNumId="46" w15:restartNumberingAfterBreak="0">
    <w:nsid w:val="3E79745C"/>
    <w:multiLevelType w:val="multilevel"/>
    <w:tmpl w:val="10366D78"/>
    <w:lvl w:ilvl="0">
      <w:start w:val="1"/>
      <w:numFmt w:val="bullet"/>
      <w:lvlText w:val=""/>
      <w:lvlJc w:val="left"/>
      <w:pPr>
        <w:ind w:left="0" w:hanging="144"/>
      </w:pPr>
      <w:rPr>
        <w:rFonts w:ascii="Symbol" w:hAnsi="Symbol" w:hint="default"/>
      </w:rPr>
    </w:lvl>
    <w:lvl w:ilvl="1">
      <w:start w:val="1"/>
      <w:numFmt w:val="decimal"/>
      <w:lvlText w:val="%1.%2."/>
      <w:lvlJc w:val="left"/>
      <w:pPr>
        <w:ind w:left="0" w:hanging="144"/>
      </w:pPr>
    </w:lvl>
    <w:lvl w:ilvl="2">
      <w:start w:val="1"/>
      <w:numFmt w:val="decimal"/>
      <w:lvlText w:val="%1.%2.%3."/>
      <w:lvlJc w:val="left"/>
      <w:pPr>
        <w:ind w:left="0" w:hanging="144"/>
      </w:pPr>
      <w:rPr>
        <w:b/>
        <w:color w:val="2E75B5"/>
      </w:rPr>
    </w:lvl>
    <w:lvl w:ilvl="3">
      <w:start w:val="1"/>
      <w:numFmt w:val="decimal"/>
      <w:lvlText w:val="%1.%2.%3.%4."/>
      <w:lvlJc w:val="left"/>
      <w:pPr>
        <w:ind w:left="0" w:hanging="144"/>
      </w:pPr>
    </w:lvl>
    <w:lvl w:ilvl="4">
      <w:start w:val="1"/>
      <w:numFmt w:val="decimal"/>
      <w:lvlText w:val="%1.%2.%3.%4.%5."/>
      <w:lvlJc w:val="left"/>
      <w:pPr>
        <w:ind w:left="0" w:hanging="144"/>
      </w:pPr>
    </w:lvl>
    <w:lvl w:ilvl="5">
      <w:start w:val="1"/>
      <w:numFmt w:val="decimal"/>
      <w:lvlText w:val="%1.%2.%3.%4.%5.%6."/>
      <w:lvlJc w:val="left"/>
      <w:pPr>
        <w:ind w:left="0" w:hanging="144"/>
      </w:pPr>
    </w:lvl>
    <w:lvl w:ilvl="6">
      <w:start w:val="1"/>
      <w:numFmt w:val="decimal"/>
      <w:lvlText w:val="%1.%2.%3.%4.%5.%6.%7."/>
      <w:lvlJc w:val="left"/>
      <w:pPr>
        <w:ind w:left="0" w:hanging="144"/>
      </w:pPr>
    </w:lvl>
    <w:lvl w:ilvl="7">
      <w:start w:val="1"/>
      <w:numFmt w:val="decimal"/>
      <w:lvlText w:val="%1.%2.%3.%4.%5.%6.%7.%8."/>
      <w:lvlJc w:val="left"/>
      <w:pPr>
        <w:ind w:left="0" w:hanging="144"/>
      </w:pPr>
    </w:lvl>
    <w:lvl w:ilvl="8">
      <w:start w:val="1"/>
      <w:numFmt w:val="decimal"/>
      <w:lvlText w:val="%1.%2.%3.%4.%5.%6.%7.%8.%9."/>
      <w:lvlJc w:val="left"/>
      <w:pPr>
        <w:ind w:left="0" w:hanging="144"/>
      </w:pPr>
    </w:lvl>
  </w:abstractNum>
  <w:abstractNum w:abstractNumId="47" w15:restartNumberingAfterBreak="0">
    <w:nsid w:val="3F851921"/>
    <w:multiLevelType w:val="multilevel"/>
    <w:tmpl w:val="56682834"/>
    <w:lvl w:ilvl="0">
      <w:start w:val="13"/>
      <w:numFmt w:val="decimal"/>
      <w:lvlText w:val="%1."/>
      <w:lvlJc w:val="left"/>
      <w:pPr>
        <w:ind w:left="780" w:hanging="780"/>
      </w:pPr>
    </w:lvl>
    <w:lvl w:ilvl="1">
      <w:start w:val="1"/>
      <w:numFmt w:val="decimal"/>
      <w:lvlText w:val="%1.%2."/>
      <w:lvlJc w:val="left"/>
      <w:pPr>
        <w:ind w:left="708" w:hanging="780"/>
      </w:pPr>
    </w:lvl>
    <w:lvl w:ilvl="2">
      <w:start w:val="2"/>
      <w:numFmt w:val="decimal"/>
      <w:lvlText w:val="%1.%2.%3."/>
      <w:lvlJc w:val="left"/>
      <w:pPr>
        <w:ind w:left="636" w:hanging="780"/>
      </w:pPr>
      <w:rPr>
        <w:b/>
        <w:color w:val="2E75B5"/>
      </w:rPr>
    </w:lvl>
    <w:lvl w:ilvl="3">
      <w:start w:val="1"/>
      <w:numFmt w:val="decimal"/>
      <w:lvlText w:val="%1.%2.%3.%4."/>
      <w:lvlJc w:val="left"/>
      <w:pPr>
        <w:ind w:left="864" w:hanging="1080"/>
      </w:pPr>
    </w:lvl>
    <w:lvl w:ilvl="4">
      <w:start w:val="1"/>
      <w:numFmt w:val="decimal"/>
      <w:lvlText w:val="%1.%2.%3.%4.%5."/>
      <w:lvlJc w:val="left"/>
      <w:pPr>
        <w:ind w:left="792" w:hanging="1080"/>
      </w:pPr>
    </w:lvl>
    <w:lvl w:ilvl="5">
      <w:start w:val="1"/>
      <w:numFmt w:val="decimal"/>
      <w:lvlText w:val="%1.%2.%3.%4.%5.%6."/>
      <w:lvlJc w:val="left"/>
      <w:pPr>
        <w:ind w:left="1080" w:hanging="1440"/>
      </w:pPr>
    </w:lvl>
    <w:lvl w:ilvl="6">
      <w:start w:val="1"/>
      <w:numFmt w:val="decimal"/>
      <w:lvlText w:val="%1.%2.%3.%4.%5.%6.%7."/>
      <w:lvlJc w:val="left"/>
      <w:pPr>
        <w:ind w:left="1368" w:hanging="1800"/>
      </w:pPr>
    </w:lvl>
    <w:lvl w:ilvl="7">
      <w:start w:val="1"/>
      <w:numFmt w:val="decimal"/>
      <w:lvlText w:val="%1.%2.%3.%4.%5.%6.%7.%8."/>
      <w:lvlJc w:val="left"/>
      <w:pPr>
        <w:ind w:left="1296" w:hanging="1800"/>
      </w:pPr>
    </w:lvl>
    <w:lvl w:ilvl="8">
      <w:start w:val="1"/>
      <w:numFmt w:val="decimal"/>
      <w:lvlText w:val="%1.%2.%3.%4.%5.%6.%7.%8.%9."/>
      <w:lvlJc w:val="left"/>
      <w:pPr>
        <w:ind w:left="1584" w:hanging="2160"/>
      </w:pPr>
    </w:lvl>
  </w:abstractNum>
  <w:abstractNum w:abstractNumId="48" w15:restartNumberingAfterBreak="0">
    <w:nsid w:val="40CF10C8"/>
    <w:multiLevelType w:val="multilevel"/>
    <w:tmpl w:val="F7786E32"/>
    <w:lvl w:ilvl="0">
      <w:start w:val="6"/>
      <w:numFmt w:val="decimal"/>
      <w:lvlText w:val="%1."/>
      <w:lvlJc w:val="left"/>
      <w:pPr>
        <w:ind w:left="653" w:hanging="653"/>
      </w:pPr>
      <w:rPr>
        <w:rFonts w:hint="default"/>
        <w:i w:val="0"/>
      </w:rPr>
    </w:lvl>
    <w:lvl w:ilvl="1">
      <w:start w:val="3"/>
      <w:numFmt w:val="decimal"/>
      <w:lvlText w:val="%1.%2."/>
      <w:lvlJc w:val="left"/>
      <w:pPr>
        <w:ind w:left="720" w:hanging="720"/>
      </w:pPr>
      <w:rPr>
        <w:rFonts w:hint="default"/>
        <w:i w:val="0"/>
      </w:rPr>
    </w:lvl>
    <w:lvl w:ilvl="2">
      <w:start w:val="3"/>
      <w:numFmt w:val="decimal"/>
      <w:lvlText w:val="%1.%2.%3."/>
      <w:lvlJc w:val="left"/>
      <w:pPr>
        <w:ind w:left="720" w:hanging="720"/>
      </w:pPr>
      <w:rPr>
        <w:rFonts w:hint="default"/>
        <w:b/>
        <w:i w:val="0"/>
        <w:color w:val="0070C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800" w:hanging="180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2160" w:hanging="2160"/>
      </w:pPr>
      <w:rPr>
        <w:rFonts w:hint="default"/>
        <w:i w:val="0"/>
      </w:rPr>
    </w:lvl>
  </w:abstractNum>
  <w:abstractNum w:abstractNumId="49" w15:restartNumberingAfterBreak="0">
    <w:nsid w:val="42160A40"/>
    <w:multiLevelType w:val="multilevel"/>
    <w:tmpl w:val="BAC6E2C0"/>
    <w:lvl w:ilvl="0">
      <w:start w:val="11"/>
      <w:numFmt w:val="decimal"/>
      <w:lvlText w:val="%1."/>
      <w:lvlJc w:val="left"/>
      <w:pPr>
        <w:ind w:left="780" w:hanging="780"/>
      </w:pPr>
      <w:rPr>
        <w:rFonts w:hint="default"/>
      </w:rPr>
    </w:lvl>
    <w:lvl w:ilvl="1">
      <w:start w:val="2"/>
      <w:numFmt w:val="decimal"/>
      <w:lvlText w:val="%1.%2."/>
      <w:lvlJc w:val="left"/>
      <w:pPr>
        <w:ind w:left="708" w:hanging="780"/>
      </w:pPr>
      <w:rPr>
        <w:rFonts w:hint="default"/>
      </w:rPr>
    </w:lvl>
    <w:lvl w:ilvl="2">
      <w:start w:val="3"/>
      <w:numFmt w:val="decimal"/>
      <w:lvlText w:val="%1.%2.%3."/>
      <w:lvlJc w:val="left"/>
      <w:pPr>
        <w:ind w:left="636" w:hanging="780"/>
      </w:pPr>
      <w:rPr>
        <w:rFonts w:hint="default"/>
        <w:b/>
        <w:bCs/>
        <w:color w:val="2E74B5" w:themeColor="accent1" w:themeShade="BF"/>
      </w:rPr>
    </w:lvl>
    <w:lvl w:ilvl="3">
      <w:start w:val="1"/>
      <w:numFmt w:val="decimal"/>
      <w:lvlText w:val="%1.%2.%3.%4."/>
      <w:lvlJc w:val="left"/>
      <w:pPr>
        <w:ind w:left="864" w:hanging="1080"/>
      </w:pPr>
      <w:rPr>
        <w:rFonts w:hint="default"/>
      </w:rPr>
    </w:lvl>
    <w:lvl w:ilvl="4">
      <w:start w:val="1"/>
      <w:numFmt w:val="decimal"/>
      <w:lvlText w:val="%1.%2.%3.%4.%5."/>
      <w:lvlJc w:val="left"/>
      <w:pPr>
        <w:ind w:left="792" w:hanging="1080"/>
      </w:pPr>
      <w:rPr>
        <w:rFonts w:hint="default"/>
      </w:rPr>
    </w:lvl>
    <w:lvl w:ilvl="5">
      <w:start w:val="1"/>
      <w:numFmt w:val="decimal"/>
      <w:lvlText w:val="%1.%2.%3.%4.%5.%6."/>
      <w:lvlJc w:val="left"/>
      <w:pPr>
        <w:ind w:left="1080" w:hanging="1440"/>
      </w:pPr>
      <w:rPr>
        <w:rFonts w:hint="default"/>
      </w:rPr>
    </w:lvl>
    <w:lvl w:ilvl="6">
      <w:start w:val="1"/>
      <w:numFmt w:val="decimal"/>
      <w:lvlText w:val="%1.%2.%3.%4.%5.%6.%7."/>
      <w:lvlJc w:val="left"/>
      <w:pPr>
        <w:ind w:left="1368" w:hanging="1800"/>
      </w:pPr>
      <w:rPr>
        <w:rFonts w:hint="default"/>
      </w:rPr>
    </w:lvl>
    <w:lvl w:ilvl="7">
      <w:start w:val="1"/>
      <w:numFmt w:val="decimal"/>
      <w:lvlText w:val="%1.%2.%3.%4.%5.%6.%7.%8."/>
      <w:lvlJc w:val="left"/>
      <w:pPr>
        <w:ind w:left="1296" w:hanging="1800"/>
      </w:pPr>
      <w:rPr>
        <w:rFonts w:hint="default"/>
      </w:rPr>
    </w:lvl>
    <w:lvl w:ilvl="8">
      <w:start w:val="1"/>
      <w:numFmt w:val="decimal"/>
      <w:lvlText w:val="%1.%2.%3.%4.%5.%6.%7.%8.%9."/>
      <w:lvlJc w:val="left"/>
      <w:pPr>
        <w:ind w:left="1584" w:hanging="2160"/>
      </w:pPr>
      <w:rPr>
        <w:rFonts w:hint="default"/>
      </w:rPr>
    </w:lvl>
  </w:abstractNum>
  <w:abstractNum w:abstractNumId="50" w15:restartNumberingAfterBreak="0">
    <w:nsid w:val="438224D8"/>
    <w:multiLevelType w:val="multilevel"/>
    <w:tmpl w:val="10366D78"/>
    <w:lvl w:ilvl="0">
      <w:start w:val="1"/>
      <w:numFmt w:val="bullet"/>
      <w:lvlText w:val=""/>
      <w:lvlJc w:val="left"/>
      <w:pPr>
        <w:ind w:left="0" w:hanging="144"/>
      </w:pPr>
      <w:rPr>
        <w:rFonts w:ascii="Symbol" w:hAnsi="Symbol" w:hint="default"/>
      </w:rPr>
    </w:lvl>
    <w:lvl w:ilvl="1">
      <w:start w:val="1"/>
      <w:numFmt w:val="decimal"/>
      <w:lvlText w:val="%1.%2."/>
      <w:lvlJc w:val="left"/>
      <w:pPr>
        <w:ind w:left="0" w:hanging="144"/>
      </w:pPr>
    </w:lvl>
    <w:lvl w:ilvl="2">
      <w:start w:val="1"/>
      <w:numFmt w:val="decimal"/>
      <w:lvlText w:val="%1.%2.%3."/>
      <w:lvlJc w:val="left"/>
      <w:pPr>
        <w:ind w:left="0" w:hanging="144"/>
      </w:pPr>
      <w:rPr>
        <w:b/>
        <w:color w:val="2E75B5"/>
      </w:rPr>
    </w:lvl>
    <w:lvl w:ilvl="3">
      <w:start w:val="1"/>
      <w:numFmt w:val="decimal"/>
      <w:lvlText w:val="%1.%2.%3.%4."/>
      <w:lvlJc w:val="left"/>
      <w:pPr>
        <w:ind w:left="0" w:hanging="144"/>
      </w:pPr>
    </w:lvl>
    <w:lvl w:ilvl="4">
      <w:start w:val="1"/>
      <w:numFmt w:val="decimal"/>
      <w:lvlText w:val="%1.%2.%3.%4.%5."/>
      <w:lvlJc w:val="left"/>
      <w:pPr>
        <w:ind w:left="0" w:hanging="144"/>
      </w:pPr>
    </w:lvl>
    <w:lvl w:ilvl="5">
      <w:start w:val="1"/>
      <w:numFmt w:val="decimal"/>
      <w:lvlText w:val="%1.%2.%3.%4.%5.%6."/>
      <w:lvlJc w:val="left"/>
      <w:pPr>
        <w:ind w:left="0" w:hanging="144"/>
      </w:pPr>
    </w:lvl>
    <w:lvl w:ilvl="6">
      <w:start w:val="1"/>
      <w:numFmt w:val="decimal"/>
      <w:lvlText w:val="%1.%2.%3.%4.%5.%6.%7."/>
      <w:lvlJc w:val="left"/>
      <w:pPr>
        <w:ind w:left="0" w:hanging="144"/>
      </w:pPr>
    </w:lvl>
    <w:lvl w:ilvl="7">
      <w:start w:val="1"/>
      <w:numFmt w:val="decimal"/>
      <w:lvlText w:val="%1.%2.%3.%4.%5.%6.%7.%8."/>
      <w:lvlJc w:val="left"/>
      <w:pPr>
        <w:ind w:left="0" w:hanging="144"/>
      </w:pPr>
    </w:lvl>
    <w:lvl w:ilvl="8">
      <w:start w:val="1"/>
      <w:numFmt w:val="decimal"/>
      <w:lvlText w:val="%1.%2.%3.%4.%5.%6.%7.%8.%9."/>
      <w:lvlJc w:val="left"/>
      <w:pPr>
        <w:ind w:left="0" w:hanging="144"/>
      </w:pPr>
    </w:lvl>
  </w:abstractNum>
  <w:abstractNum w:abstractNumId="51" w15:restartNumberingAfterBreak="0">
    <w:nsid w:val="4640467E"/>
    <w:multiLevelType w:val="multilevel"/>
    <w:tmpl w:val="40C4FD58"/>
    <w:lvl w:ilvl="0">
      <w:start w:val="11"/>
      <w:numFmt w:val="decimal"/>
      <w:lvlText w:val="%1."/>
      <w:lvlJc w:val="left"/>
      <w:pPr>
        <w:ind w:left="780" w:hanging="780"/>
      </w:pPr>
      <w:rPr>
        <w:color w:val="000000"/>
      </w:rPr>
    </w:lvl>
    <w:lvl w:ilvl="1">
      <w:start w:val="2"/>
      <w:numFmt w:val="decimal"/>
      <w:lvlText w:val="%1.%2."/>
      <w:lvlJc w:val="left"/>
      <w:pPr>
        <w:ind w:left="708" w:hanging="780"/>
      </w:pPr>
      <w:rPr>
        <w:color w:val="000000"/>
      </w:rPr>
    </w:lvl>
    <w:lvl w:ilvl="2">
      <w:start w:val="1"/>
      <w:numFmt w:val="decimal"/>
      <w:lvlText w:val="%1.%2.%3."/>
      <w:lvlJc w:val="left"/>
      <w:pPr>
        <w:ind w:left="636" w:hanging="780"/>
      </w:pPr>
      <w:rPr>
        <w:b/>
        <w:color w:val="2E75B5"/>
      </w:rPr>
    </w:lvl>
    <w:lvl w:ilvl="3">
      <w:start w:val="1"/>
      <w:numFmt w:val="decimal"/>
      <w:lvlText w:val="%1.%2.%3.%4."/>
      <w:lvlJc w:val="left"/>
      <w:pPr>
        <w:ind w:left="864" w:hanging="1080"/>
      </w:pPr>
      <w:rPr>
        <w:color w:val="000000"/>
      </w:rPr>
    </w:lvl>
    <w:lvl w:ilvl="4">
      <w:start w:val="1"/>
      <w:numFmt w:val="decimal"/>
      <w:lvlText w:val="%1.%2.%3.%4.%5."/>
      <w:lvlJc w:val="left"/>
      <w:pPr>
        <w:ind w:left="792" w:hanging="1080"/>
      </w:pPr>
      <w:rPr>
        <w:color w:val="000000"/>
      </w:rPr>
    </w:lvl>
    <w:lvl w:ilvl="5">
      <w:start w:val="1"/>
      <w:numFmt w:val="decimal"/>
      <w:lvlText w:val="%1.%2.%3.%4.%5.%6."/>
      <w:lvlJc w:val="left"/>
      <w:pPr>
        <w:ind w:left="1080" w:hanging="1440"/>
      </w:pPr>
      <w:rPr>
        <w:color w:val="000000"/>
      </w:rPr>
    </w:lvl>
    <w:lvl w:ilvl="6">
      <w:start w:val="1"/>
      <w:numFmt w:val="decimal"/>
      <w:lvlText w:val="%1.%2.%3.%4.%5.%6.%7."/>
      <w:lvlJc w:val="left"/>
      <w:pPr>
        <w:ind w:left="1368" w:hanging="1800"/>
      </w:pPr>
      <w:rPr>
        <w:color w:val="000000"/>
      </w:rPr>
    </w:lvl>
    <w:lvl w:ilvl="7">
      <w:start w:val="1"/>
      <w:numFmt w:val="decimal"/>
      <w:lvlText w:val="%1.%2.%3.%4.%5.%6.%7.%8."/>
      <w:lvlJc w:val="left"/>
      <w:pPr>
        <w:ind w:left="1296" w:hanging="1800"/>
      </w:pPr>
      <w:rPr>
        <w:color w:val="000000"/>
      </w:rPr>
    </w:lvl>
    <w:lvl w:ilvl="8">
      <w:start w:val="1"/>
      <w:numFmt w:val="decimal"/>
      <w:lvlText w:val="%1.%2.%3.%4.%5.%6.%7.%8.%9."/>
      <w:lvlJc w:val="left"/>
      <w:pPr>
        <w:ind w:left="1584" w:hanging="2160"/>
      </w:pPr>
      <w:rPr>
        <w:color w:val="000000"/>
      </w:rPr>
    </w:lvl>
  </w:abstractNum>
  <w:abstractNum w:abstractNumId="52" w15:restartNumberingAfterBreak="0">
    <w:nsid w:val="47095F95"/>
    <w:multiLevelType w:val="multilevel"/>
    <w:tmpl w:val="657EEC5C"/>
    <w:lvl w:ilvl="0">
      <w:start w:val="5"/>
      <w:numFmt w:val="decimal"/>
      <w:lvlText w:val="%1."/>
      <w:lvlJc w:val="left"/>
      <w:pPr>
        <w:ind w:left="653" w:hanging="653"/>
      </w:pPr>
    </w:lvl>
    <w:lvl w:ilvl="1">
      <w:start w:val="3"/>
      <w:numFmt w:val="decimal"/>
      <w:lvlText w:val="%1.%2."/>
      <w:lvlJc w:val="left"/>
      <w:pPr>
        <w:ind w:left="855" w:hanging="720"/>
      </w:pPr>
    </w:lvl>
    <w:lvl w:ilvl="2">
      <w:start w:val="1"/>
      <w:numFmt w:val="decimal"/>
      <w:lvlText w:val="%1.%2.%3."/>
      <w:lvlJc w:val="left"/>
      <w:pPr>
        <w:ind w:left="1080" w:hanging="720"/>
      </w:pPr>
      <w:rPr>
        <w:b/>
        <w:color w:val="0070C0"/>
      </w:rPr>
    </w:lvl>
    <w:lvl w:ilvl="3">
      <w:start w:val="1"/>
      <w:numFmt w:val="decimal"/>
      <w:lvlText w:val="%1.%2.%3.%4."/>
      <w:lvlJc w:val="left"/>
      <w:pPr>
        <w:ind w:left="1485" w:hanging="1080"/>
      </w:pPr>
    </w:lvl>
    <w:lvl w:ilvl="4">
      <w:start w:val="1"/>
      <w:numFmt w:val="decimal"/>
      <w:lvlText w:val="%1.%2.%3.%4.%5."/>
      <w:lvlJc w:val="left"/>
      <w:pPr>
        <w:ind w:left="1620" w:hanging="1080"/>
      </w:pPr>
    </w:lvl>
    <w:lvl w:ilvl="5">
      <w:start w:val="1"/>
      <w:numFmt w:val="decimal"/>
      <w:lvlText w:val="%1.%2.%3.%4.%5.%6."/>
      <w:lvlJc w:val="left"/>
      <w:pPr>
        <w:ind w:left="2115" w:hanging="1440"/>
      </w:pPr>
    </w:lvl>
    <w:lvl w:ilvl="6">
      <w:start w:val="1"/>
      <w:numFmt w:val="decimal"/>
      <w:lvlText w:val="%1.%2.%3.%4.%5.%6.%7."/>
      <w:lvlJc w:val="left"/>
      <w:pPr>
        <w:ind w:left="2610" w:hanging="1800"/>
      </w:pPr>
    </w:lvl>
    <w:lvl w:ilvl="7">
      <w:start w:val="1"/>
      <w:numFmt w:val="decimal"/>
      <w:lvlText w:val="%1.%2.%3.%4.%5.%6.%7.%8."/>
      <w:lvlJc w:val="left"/>
      <w:pPr>
        <w:ind w:left="2745" w:hanging="1800"/>
      </w:pPr>
    </w:lvl>
    <w:lvl w:ilvl="8">
      <w:start w:val="1"/>
      <w:numFmt w:val="decimal"/>
      <w:lvlText w:val="%1.%2.%3.%4.%5.%6.%7.%8.%9."/>
      <w:lvlJc w:val="left"/>
      <w:pPr>
        <w:ind w:left="3240" w:hanging="2160"/>
      </w:pPr>
    </w:lvl>
  </w:abstractNum>
  <w:abstractNum w:abstractNumId="53" w15:restartNumberingAfterBreak="0">
    <w:nsid w:val="472F1947"/>
    <w:multiLevelType w:val="multilevel"/>
    <w:tmpl w:val="D75EDCF4"/>
    <w:lvl w:ilvl="0">
      <w:start w:val="7"/>
      <w:numFmt w:val="decimal"/>
      <w:lvlText w:val="%1."/>
      <w:lvlJc w:val="left"/>
      <w:pPr>
        <w:ind w:left="653" w:hanging="653"/>
      </w:pPr>
      <w:rPr>
        <w:color w:val="000000"/>
      </w:rPr>
    </w:lvl>
    <w:lvl w:ilvl="1">
      <w:start w:val="1"/>
      <w:numFmt w:val="decimal"/>
      <w:lvlText w:val="%1.%2."/>
      <w:lvlJc w:val="left"/>
      <w:pPr>
        <w:ind w:left="720" w:hanging="720"/>
      </w:pPr>
      <w:rPr>
        <w:color w:val="000000"/>
      </w:rPr>
    </w:lvl>
    <w:lvl w:ilvl="2">
      <w:start w:val="2"/>
      <w:numFmt w:val="decimal"/>
      <w:lvlText w:val="%1.%2.%3."/>
      <w:lvlJc w:val="left"/>
      <w:pPr>
        <w:ind w:left="720" w:hanging="720"/>
      </w:pPr>
      <w:rPr>
        <w:rFonts w:ascii="Arial" w:eastAsia="Arial" w:hAnsi="Arial" w:cs="Arial"/>
        <w:b/>
        <w:color w:val="0070C0"/>
      </w:rPr>
    </w:lvl>
    <w:lvl w:ilvl="3">
      <w:start w:val="1"/>
      <w:numFmt w:val="decimal"/>
      <w:lvlText w:val="%1.%2.%3.%4."/>
      <w:lvlJc w:val="left"/>
      <w:pPr>
        <w:ind w:left="1080" w:hanging="108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440" w:hanging="1440"/>
      </w:pPr>
      <w:rPr>
        <w:color w:val="000000"/>
      </w:rPr>
    </w:lvl>
    <w:lvl w:ilvl="6">
      <w:start w:val="1"/>
      <w:numFmt w:val="decimal"/>
      <w:lvlText w:val="%1.%2.%3.%4.%5.%6.%7."/>
      <w:lvlJc w:val="left"/>
      <w:pPr>
        <w:ind w:left="1800" w:hanging="1800"/>
      </w:pPr>
      <w:rPr>
        <w:color w:val="000000"/>
      </w:rPr>
    </w:lvl>
    <w:lvl w:ilvl="7">
      <w:start w:val="1"/>
      <w:numFmt w:val="decimal"/>
      <w:lvlText w:val="%1.%2.%3.%4.%5.%6.%7.%8."/>
      <w:lvlJc w:val="left"/>
      <w:pPr>
        <w:ind w:left="1800" w:hanging="1800"/>
      </w:pPr>
      <w:rPr>
        <w:color w:val="000000"/>
      </w:rPr>
    </w:lvl>
    <w:lvl w:ilvl="8">
      <w:start w:val="1"/>
      <w:numFmt w:val="decimal"/>
      <w:lvlText w:val="%1.%2.%3.%4.%5.%6.%7.%8.%9."/>
      <w:lvlJc w:val="left"/>
      <w:pPr>
        <w:ind w:left="2160" w:hanging="2160"/>
      </w:pPr>
      <w:rPr>
        <w:color w:val="000000"/>
      </w:rPr>
    </w:lvl>
  </w:abstractNum>
  <w:abstractNum w:abstractNumId="54" w15:restartNumberingAfterBreak="0">
    <w:nsid w:val="473926FB"/>
    <w:multiLevelType w:val="multilevel"/>
    <w:tmpl w:val="A7AC0CBC"/>
    <w:lvl w:ilvl="0">
      <w:start w:val="1"/>
      <w:numFmt w:val="decimal"/>
      <w:lvlText w:val="%1."/>
      <w:lvlJc w:val="left"/>
      <w:pPr>
        <w:ind w:left="653" w:hanging="653"/>
      </w:pPr>
      <w:rPr>
        <w:rFonts w:hint="default"/>
        <w:color w:val="000000"/>
      </w:rPr>
    </w:lvl>
    <w:lvl w:ilvl="1">
      <w:start w:val="3"/>
      <w:numFmt w:val="decimal"/>
      <w:lvlText w:val="%1.%2."/>
      <w:lvlJc w:val="left"/>
      <w:pPr>
        <w:ind w:left="810" w:hanging="720"/>
      </w:pPr>
      <w:rPr>
        <w:rFonts w:hint="default"/>
        <w:color w:val="000000"/>
      </w:rPr>
    </w:lvl>
    <w:lvl w:ilvl="2">
      <w:start w:val="2"/>
      <w:numFmt w:val="decimal"/>
      <w:lvlText w:val="%1.%2.%3."/>
      <w:lvlJc w:val="left"/>
      <w:pPr>
        <w:ind w:left="900" w:hanging="720"/>
      </w:pPr>
      <w:rPr>
        <w:rFonts w:hint="default"/>
        <w:b/>
        <w:bCs/>
        <w:color w:val="2E74B5" w:themeColor="accent1" w:themeShade="BF"/>
      </w:rPr>
    </w:lvl>
    <w:lvl w:ilvl="3">
      <w:start w:val="1"/>
      <w:numFmt w:val="decimal"/>
      <w:lvlText w:val="%1.%2.%3.%4."/>
      <w:lvlJc w:val="left"/>
      <w:pPr>
        <w:ind w:left="1350" w:hanging="1080"/>
      </w:pPr>
      <w:rPr>
        <w:rFonts w:hint="default"/>
        <w:color w:val="000000"/>
      </w:rPr>
    </w:lvl>
    <w:lvl w:ilvl="4">
      <w:start w:val="1"/>
      <w:numFmt w:val="decimal"/>
      <w:lvlText w:val="%1.%2.%3.%4.%5."/>
      <w:lvlJc w:val="left"/>
      <w:pPr>
        <w:ind w:left="1440" w:hanging="1080"/>
      </w:pPr>
      <w:rPr>
        <w:rFonts w:hint="default"/>
        <w:color w:val="000000"/>
      </w:rPr>
    </w:lvl>
    <w:lvl w:ilvl="5">
      <w:start w:val="1"/>
      <w:numFmt w:val="decimal"/>
      <w:lvlText w:val="%1.%2.%3.%4.%5.%6."/>
      <w:lvlJc w:val="left"/>
      <w:pPr>
        <w:ind w:left="1890" w:hanging="1440"/>
      </w:pPr>
      <w:rPr>
        <w:rFonts w:hint="default"/>
        <w:color w:val="000000"/>
      </w:rPr>
    </w:lvl>
    <w:lvl w:ilvl="6">
      <w:start w:val="1"/>
      <w:numFmt w:val="decimal"/>
      <w:lvlText w:val="%1.%2.%3.%4.%5.%6.%7."/>
      <w:lvlJc w:val="left"/>
      <w:pPr>
        <w:ind w:left="2340" w:hanging="1800"/>
      </w:pPr>
      <w:rPr>
        <w:rFonts w:hint="default"/>
        <w:color w:val="000000"/>
      </w:rPr>
    </w:lvl>
    <w:lvl w:ilvl="7">
      <w:start w:val="1"/>
      <w:numFmt w:val="decimal"/>
      <w:lvlText w:val="%1.%2.%3.%4.%5.%6.%7.%8."/>
      <w:lvlJc w:val="left"/>
      <w:pPr>
        <w:ind w:left="2430" w:hanging="1800"/>
      </w:pPr>
      <w:rPr>
        <w:rFonts w:hint="default"/>
        <w:color w:val="000000"/>
      </w:rPr>
    </w:lvl>
    <w:lvl w:ilvl="8">
      <w:start w:val="1"/>
      <w:numFmt w:val="decimal"/>
      <w:lvlText w:val="%1.%2.%3.%4.%5.%6.%7.%8.%9."/>
      <w:lvlJc w:val="left"/>
      <w:pPr>
        <w:ind w:left="2880" w:hanging="2160"/>
      </w:pPr>
      <w:rPr>
        <w:rFonts w:hint="default"/>
        <w:color w:val="000000"/>
      </w:rPr>
    </w:lvl>
  </w:abstractNum>
  <w:abstractNum w:abstractNumId="55" w15:restartNumberingAfterBreak="0">
    <w:nsid w:val="47844F78"/>
    <w:multiLevelType w:val="multilevel"/>
    <w:tmpl w:val="E2A2E1D4"/>
    <w:lvl w:ilvl="0">
      <w:start w:val="10"/>
      <w:numFmt w:val="decimal"/>
      <w:lvlText w:val="%1."/>
      <w:lvlJc w:val="left"/>
      <w:pPr>
        <w:ind w:left="780" w:hanging="780"/>
      </w:pPr>
      <w:rPr>
        <w:color w:val="000000"/>
      </w:rPr>
    </w:lvl>
    <w:lvl w:ilvl="1">
      <w:start w:val="2"/>
      <w:numFmt w:val="decimal"/>
      <w:lvlText w:val="%1.%2."/>
      <w:lvlJc w:val="left"/>
      <w:pPr>
        <w:ind w:left="708" w:hanging="780"/>
      </w:pPr>
      <w:rPr>
        <w:color w:val="000000"/>
      </w:rPr>
    </w:lvl>
    <w:lvl w:ilvl="2">
      <w:start w:val="1"/>
      <w:numFmt w:val="decimal"/>
      <w:lvlText w:val="%1.%2.%3."/>
      <w:lvlJc w:val="left"/>
      <w:pPr>
        <w:ind w:left="636" w:hanging="780"/>
      </w:pPr>
      <w:rPr>
        <w:b/>
        <w:color w:val="2E75B5"/>
      </w:rPr>
    </w:lvl>
    <w:lvl w:ilvl="3">
      <w:start w:val="1"/>
      <w:numFmt w:val="decimal"/>
      <w:lvlText w:val="%1.%2.%3.%4."/>
      <w:lvlJc w:val="left"/>
      <w:pPr>
        <w:ind w:left="864" w:hanging="1080"/>
      </w:pPr>
      <w:rPr>
        <w:color w:val="000000"/>
      </w:rPr>
    </w:lvl>
    <w:lvl w:ilvl="4">
      <w:start w:val="1"/>
      <w:numFmt w:val="decimal"/>
      <w:lvlText w:val="%1.%2.%3.%4.%5."/>
      <w:lvlJc w:val="left"/>
      <w:pPr>
        <w:ind w:left="792" w:hanging="1080"/>
      </w:pPr>
      <w:rPr>
        <w:color w:val="000000"/>
      </w:rPr>
    </w:lvl>
    <w:lvl w:ilvl="5">
      <w:start w:val="1"/>
      <w:numFmt w:val="decimal"/>
      <w:lvlText w:val="%1.%2.%3.%4.%5.%6."/>
      <w:lvlJc w:val="left"/>
      <w:pPr>
        <w:ind w:left="1080" w:hanging="1440"/>
      </w:pPr>
      <w:rPr>
        <w:color w:val="000000"/>
      </w:rPr>
    </w:lvl>
    <w:lvl w:ilvl="6">
      <w:start w:val="1"/>
      <w:numFmt w:val="decimal"/>
      <w:lvlText w:val="%1.%2.%3.%4.%5.%6.%7."/>
      <w:lvlJc w:val="left"/>
      <w:pPr>
        <w:ind w:left="1368" w:hanging="1800"/>
      </w:pPr>
      <w:rPr>
        <w:color w:val="000000"/>
      </w:rPr>
    </w:lvl>
    <w:lvl w:ilvl="7">
      <w:start w:val="1"/>
      <w:numFmt w:val="decimal"/>
      <w:lvlText w:val="%1.%2.%3.%4.%5.%6.%7.%8."/>
      <w:lvlJc w:val="left"/>
      <w:pPr>
        <w:ind w:left="1296" w:hanging="1800"/>
      </w:pPr>
      <w:rPr>
        <w:color w:val="000000"/>
      </w:rPr>
    </w:lvl>
    <w:lvl w:ilvl="8">
      <w:start w:val="1"/>
      <w:numFmt w:val="decimal"/>
      <w:lvlText w:val="%1.%2.%3.%4.%5.%6.%7.%8.%9."/>
      <w:lvlJc w:val="left"/>
      <w:pPr>
        <w:ind w:left="1584" w:hanging="2160"/>
      </w:pPr>
      <w:rPr>
        <w:color w:val="000000"/>
      </w:rPr>
    </w:lvl>
  </w:abstractNum>
  <w:abstractNum w:abstractNumId="56" w15:restartNumberingAfterBreak="0">
    <w:nsid w:val="4B262FB6"/>
    <w:multiLevelType w:val="multilevel"/>
    <w:tmpl w:val="2EEC8792"/>
    <w:lvl w:ilvl="0">
      <w:start w:val="1"/>
      <w:numFmt w:val="decimal"/>
      <w:lvlText w:val="%1."/>
      <w:lvlJc w:val="left"/>
      <w:pPr>
        <w:ind w:left="653" w:hanging="653"/>
      </w:pPr>
      <w:rPr>
        <w:rFonts w:hint="default"/>
        <w:color w:val="000000"/>
      </w:rPr>
    </w:lvl>
    <w:lvl w:ilvl="1">
      <w:start w:val="3"/>
      <w:numFmt w:val="decimal"/>
      <w:lvlText w:val="%1.%2."/>
      <w:lvlJc w:val="left"/>
      <w:pPr>
        <w:ind w:left="810" w:hanging="720"/>
      </w:pPr>
      <w:rPr>
        <w:rFonts w:hint="default"/>
        <w:color w:val="000000"/>
      </w:rPr>
    </w:lvl>
    <w:lvl w:ilvl="2">
      <w:start w:val="5"/>
      <w:numFmt w:val="decimal"/>
      <w:lvlText w:val="%1.%2.%3."/>
      <w:lvlJc w:val="left"/>
      <w:pPr>
        <w:ind w:left="900" w:hanging="720"/>
      </w:pPr>
      <w:rPr>
        <w:rFonts w:hint="default"/>
        <w:b/>
        <w:bCs/>
        <w:color w:val="5B9BD5" w:themeColor="accent1"/>
      </w:rPr>
    </w:lvl>
    <w:lvl w:ilvl="3">
      <w:start w:val="1"/>
      <w:numFmt w:val="decimal"/>
      <w:lvlText w:val="%1.%2.%3.%4."/>
      <w:lvlJc w:val="left"/>
      <w:pPr>
        <w:ind w:left="1350" w:hanging="1080"/>
      </w:pPr>
      <w:rPr>
        <w:rFonts w:hint="default"/>
        <w:color w:val="000000"/>
      </w:rPr>
    </w:lvl>
    <w:lvl w:ilvl="4">
      <w:start w:val="1"/>
      <w:numFmt w:val="decimal"/>
      <w:lvlText w:val="%1.%2.%3.%4.%5."/>
      <w:lvlJc w:val="left"/>
      <w:pPr>
        <w:ind w:left="1440" w:hanging="1080"/>
      </w:pPr>
      <w:rPr>
        <w:rFonts w:hint="default"/>
        <w:color w:val="000000"/>
      </w:rPr>
    </w:lvl>
    <w:lvl w:ilvl="5">
      <w:start w:val="1"/>
      <w:numFmt w:val="decimal"/>
      <w:lvlText w:val="%1.%2.%3.%4.%5.%6."/>
      <w:lvlJc w:val="left"/>
      <w:pPr>
        <w:ind w:left="1890" w:hanging="1440"/>
      </w:pPr>
      <w:rPr>
        <w:rFonts w:hint="default"/>
        <w:color w:val="000000"/>
      </w:rPr>
    </w:lvl>
    <w:lvl w:ilvl="6">
      <w:start w:val="1"/>
      <w:numFmt w:val="decimal"/>
      <w:lvlText w:val="%1.%2.%3.%4.%5.%6.%7."/>
      <w:lvlJc w:val="left"/>
      <w:pPr>
        <w:ind w:left="2340" w:hanging="1800"/>
      </w:pPr>
      <w:rPr>
        <w:rFonts w:hint="default"/>
        <w:color w:val="000000"/>
      </w:rPr>
    </w:lvl>
    <w:lvl w:ilvl="7">
      <w:start w:val="1"/>
      <w:numFmt w:val="decimal"/>
      <w:lvlText w:val="%1.%2.%3.%4.%5.%6.%7.%8."/>
      <w:lvlJc w:val="left"/>
      <w:pPr>
        <w:ind w:left="2430" w:hanging="1800"/>
      </w:pPr>
      <w:rPr>
        <w:rFonts w:hint="default"/>
        <w:color w:val="000000"/>
      </w:rPr>
    </w:lvl>
    <w:lvl w:ilvl="8">
      <w:start w:val="1"/>
      <w:numFmt w:val="decimal"/>
      <w:lvlText w:val="%1.%2.%3.%4.%5.%6.%7.%8.%9."/>
      <w:lvlJc w:val="left"/>
      <w:pPr>
        <w:ind w:left="2880" w:hanging="2160"/>
      </w:pPr>
      <w:rPr>
        <w:rFonts w:hint="default"/>
        <w:color w:val="000000"/>
      </w:rPr>
    </w:lvl>
  </w:abstractNum>
  <w:abstractNum w:abstractNumId="57" w15:restartNumberingAfterBreak="0">
    <w:nsid w:val="4B7059D5"/>
    <w:multiLevelType w:val="multilevel"/>
    <w:tmpl w:val="0A8AA642"/>
    <w:lvl w:ilvl="0">
      <w:start w:val="8"/>
      <w:numFmt w:val="decimal"/>
      <w:lvlText w:val="%1."/>
      <w:lvlJc w:val="left"/>
      <w:pPr>
        <w:ind w:left="653" w:hanging="653"/>
      </w:pPr>
    </w:lvl>
    <w:lvl w:ilvl="1">
      <w:start w:val="6"/>
      <w:numFmt w:val="decimal"/>
      <w:lvlText w:val="%1.%2."/>
      <w:lvlJc w:val="left"/>
      <w:pPr>
        <w:ind w:left="720" w:hanging="720"/>
      </w:pPr>
    </w:lvl>
    <w:lvl w:ilvl="2">
      <w:start w:val="1"/>
      <w:numFmt w:val="decimal"/>
      <w:lvlText w:val="%1.%2.%3."/>
      <w:lvlJc w:val="left"/>
      <w:pPr>
        <w:ind w:left="720" w:hanging="720"/>
      </w:pPr>
      <w:rPr>
        <w:rFonts w:ascii="Arial" w:eastAsia="Arial" w:hAnsi="Arial" w:cs="Arial"/>
        <w:b/>
        <w:color w:val="2E75B5"/>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58" w15:restartNumberingAfterBreak="0">
    <w:nsid w:val="4BB51EB9"/>
    <w:multiLevelType w:val="multilevel"/>
    <w:tmpl w:val="91B8C858"/>
    <w:lvl w:ilvl="0">
      <w:start w:val="5"/>
      <w:numFmt w:val="decimal"/>
      <w:lvlText w:val="%1."/>
      <w:lvlJc w:val="left"/>
      <w:pPr>
        <w:ind w:left="653" w:hanging="653"/>
      </w:pPr>
      <w:rPr>
        <w:b w:val="0"/>
      </w:rPr>
    </w:lvl>
    <w:lvl w:ilvl="1">
      <w:start w:val="6"/>
      <w:numFmt w:val="decimal"/>
      <w:lvlText w:val="%1.%2."/>
      <w:lvlJc w:val="left"/>
      <w:pPr>
        <w:ind w:left="720" w:hanging="720"/>
      </w:pPr>
      <w:rPr>
        <w:b w:val="0"/>
      </w:rPr>
    </w:lvl>
    <w:lvl w:ilvl="2">
      <w:start w:val="1"/>
      <w:numFmt w:val="decimal"/>
      <w:lvlText w:val="%1.%2.%3."/>
      <w:lvlJc w:val="left"/>
      <w:pPr>
        <w:ind w:left="900" w:hanging="720"/>
      </w:pPr>
      <w:rPr>
        <w:b/>
        <w:color w:val="0070C0"/>
      </w:rPr>
    </w:lvl>
    <w:lvl w:ilvl="3">
      <w:start w:val="1"/>
      <w:numFmt w:val="decimal"/>
      <w:lvlText w:val="%1.%2.%3.%4."/>
      <w:lvlJc w:val="left"/>
      <w:pPr>
        <w:ind w:left="1080" w:hanging="1080"/>
      </w:pPr>
      <w:rPr>
        <w:b w:val="0"/>
      </w:rPr>
    </w:lvl>
    <w:lvl w:ilvl="4">
      <w:start w:val="1"/>
      <w:numFmt w:val="decimal"/>
      <w:lvlText w:val="%1.%2.%3.%4.%5."/>
      <w:lvlJc w:val="left"/>
      <w:pPr>
        <w:ind w:left="1440" w:hanging="1440"/>
      </w:pPr>
      <w:rPr>
        <w:b w:val="0"/>
      </w:rPr>
    </w:lvl>
    <w:lvl w:ilvl="5">
      <w:start w:val="1"/>
      <w:numFmt w:val="decimal"/>
      <w:lvlText w:val="%1.%2.%3.%4.%5.%6."/>
      <w:lvlJc w:val="left"/>
      <w:pPr>
        <w:ind w:left="1440" w:hanging="1440"/>
      </w:pPr>
      <w:rPr>
        <w:b w:val="0"/>
      </w:rPr>
    </w:lvl>
    <w:lvl w:ilvl="6">
      <w:start w:val="1"/>
      <w:numFmt w:val="decimal"/>
      <w:lvlText w:val="%1.%2.%3.%4.%5.%6.%7."/>
      <w:lvlJc w:val="left"/>
      <w:pPr>
        <w:ind w:left="1800" w:hanging="1800"/>
      </w:pPr>
      <w:rPr>
        <w:b w:val="0"/>
      </w:rPr>
    </w:lvl>
    <w:lvl w:ilvl="7">
      <w:start w:val="1"/>
      <w:numFmt w:val="decimal"/>
      <w:lvlText w:val="%1.%2.%3.%4.%5.%6.%7.%8."/>
      <w:lvlJc w:val="left"/>
      <w:pPr>
        <w:ind w:left="2160" w:hanging="2160"/>
      </w:pPr>
      <w:rPr>
        <w:b w:val="0"/>
      </w:rPr>
    </w:lvl>
    <w:lvl w:ilvl="8">
      <w:start w:val="1"/>
      <w:numFmt w:val="decimal"/>
      <w:lvlText w:val="%1.%2.%3.%4.%5.%6.%7.%8.%9."/>
      <w:lvlJc w:val="left"/>
      <w:pPr>
        <w:ind w:left="2160" w:hanging="2160"/>
      </w:pPr>
      <w:rPr>
        <w:b w:val="0"/>
      </w:rPr>
    </w:lvl>
  </w:abstractNum>
  <w:abstractNum w:abstractNumId="59" w15:restartNumberingAfterBreak="0">
    <w:nsid w:val="4DA5753C"/>
    <w:multiLevelType w:val="multilevel"/>
    <w:tmpl w:val="A6B4C494"/>
    <w:lvl w:ilvl="0">
      <w:start w:val="5"/>
      <w:numFmt w:val="decimal"/>
      <w:lvlText w:val="%1."/>
      <w:lvlJc w:val="left"/>
      <w:pPr>
        <w:ind w:left="653" w:hanging="653"/>
      </w:pPr>
      <w:rPr>
        <w:b w:val="0"/>
      </w:rPr>
    </w:lvl>
    <w:lvl w:ilvl="1">
      <w:start w:val="8"/>
      <w:numFmt w:val="decimal"/>
      <w:lvlText w:val="%1.%2."/>
      <w:lvlJc w:val="left"/>
      <w:pPr>
        <w:ind w:left="720" w:hanging="720"/>
      </w:pPr>
      <w:rPr>
        <w:b w:val="0"/>
      </w:rPr>
    </w:lvl>
    <w:lvl w:ilvl="2">
      <w:start w:val="2"/>
      <w:numFmt w:val="decimal"/>
      <w:lvlText w:val="%1.%2.%3."/>
      <w:lvlJc w:val="left"/>
      <w:pPr>
        <w:ind w:left="720" w:hanging="720"/>
      </w:pPr>
      <w:rPr>
        <w:rFonts w:ascii="Arial" w:eastAsia="Arial" w:hAnsi="Arial" w:cs="Arial"/>
        <w:b/>
        <w:color w:val="0070C0"/>
      </w:rPr>
    </w:lvl>
    <w:lvl w:ilvl="3">
      <w:start w:val="1"/>
      <w:numFmt w:val="decimal"/>
      <w:lvlText w:val="%1.%2.%3.%4."/>
      <w:lvlJc w:val="left"/>
      <w:pPr>
        <w:ind w:left="1080" w:hanging="1080"/>
      </w:pPr>
      <w:rPr>
        <w:b w:val="0"/>
      </w:rPr>
    </w:lvl>
    <w:lvl w:ilvl="4">
      <w:start w:val="1"/>
      <w:numFmt w:val="decimal"/>
      <w:lvlText w:val="%1.%2.%3.%4.%5."/>
      <w:lvlJc w:val="left"/>
      <w:pPr>
        <w:ind w:left="1440" w:hanging="1440"/>
      </w:pPr>
      <w:rPr>
        <w:b w:val="0"/>
      </w:rPr>
    </w:lvl>
    <w:lvl w:ilvl="5">
      <w:start w:val="1"/>
      <w:numFmt w:val="decimal"/>
      <w:lvlText w:val="%1.%2.%3.%4.%5.%6."/>
      <w:lvlJc w:val="left"/>
      <w:pPr>
        <w:ind w:left="1440" w:hanging="1440"/>
      </w:pPr>
      <w:rPr>
        <w:b w:val="0"/>
      </w:rPr>
    </w:lvl>
    <w:lvl w:ilvl="6">
      <w:start w:val="1"/>
      <w:numFmt w:val="decimal"/>
      <w:lvlText w:val="%1.%2.%3.%4.%5.%6.%7."/>
      <w:lvlJc w:val="left"/>
      <w:pPr>
        <w:ind w:left="1800" w:hanging="1800"/>
      </w:pPr>
      <w:rPr>
        <w:b w:val="0"/>
      </w:rPr>
    </w:lvl>
    <w:lvl w:ilvl="7">
      <w:start w:val="1"/>
      <w:numFmt w:val="decimal"/>
      <w:lvlText w:val="%1.%2.%3.%4.%5.%6.%7.%8."/>
      <w:lvlJc w:val="left"/>
      <w:pPr>
        <w:ind w:left="2160" w:hanging="2160"/>
      </w:pPr>
      <w:rPr>
        <w:b w:val="0"/>
      </w:rPr>
    </w:lvl>
    <w:lvl w:ilvl="8">
      <w:start w:val="1"/>
      <w:numFmt w:val="decimal"/>
      <w:lvlText w:val="%1.%2.%3.%4.%5.%6.%7.%8.%9."/>
      <w:lvlJc w:val="left"/>
      <w:pPr>
        <w:ind w:left="2160" w:hanging="2160"/>
      </w:pPr>
      <w:rPr>
        <w:b w:val="0"/>
      </w:rPr>
    </w:lvl>
  </w:abstractNum>
  <w:abstractNum w:abstractNumId="60" w15:restartNumberingAfterBreak="0">
    <w:nsid w:val="4DEC0DA1"/>
    <w:multiLevelType w:val="multilevel"/>
    <w:tmpl w:val="252E9E50"/>
    <w:lvl w:ilvl="0">
      <w:start w:val="2"/>
      <w:numFmt w:val="decimal"/>
      <w:lvlText w:val="%1."/>
      <w:lvlJc w:val="left"/>
      <w:pPr>
        <w:ind w:left="653" w:hanging="653"/>
      </w:pPr>
    </w:lvl>
    <w:lvl w:ilvl="1">
      <w:start w:val="1"/>
      <w:numFmt w:val="decimal"/>
      <w:lvlText w:val="%1.%2."/>
      <w:lvlJc w:val="left"/>
      <w:pPr>
        <w:ind w:left="720" w:hanging="720"/>
      </w:pPr>
    </w:lvl>
    <w:lvl w:ilvl="2">
      <w:start w:val="2"/>
      <w:numFmt w:val="decimal"/>
      <w:lvlText w:val="%1.%2.%3."/>
      <w:lvlJc w:val="left"/>
      <w:pPr>
        <w:ind w:left="1080" w:hanging="720"/>
      </w:pPr>
      <w:rPr>
        <w:b/>
        <w:color w:val="2E75B5"/>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61" w15:restartNumberingAfterBreak="0">
    <w:nsid w:val="4F5A7EC7"/>
    <w:multiLevelType w:val="multilevel"/>
    <w:tmpl w:val="F2567D38"/>
    <w:lvl w:ilvl="0">
      <w:start w:val="3"/>
      <w:numFmt w:val="decimal"/>
      <w:lvlText w:val="%1."/>
      <w:lvlJc w:val="left"/>
      <w:pPr>
        <w:ind w:left="653" w:hanging="653"/>
      </w:pPr>
    </w:lvl>
    <w:lvl w:ilvl="1">
      <w:start w:val="5"/>
      <w:numFmt w:val="decimal"/>
      <w:lvlText w:val="%1.%2."/>
      <w:lvlJc w:val="left"/>
      <w:pPr>
        <w:ind w:left="765" w:hanging="720"/>
      </w:pPr>
    </w:lvl>
    <w:lvl w:ilvl="2">
      <w:start w:val="1"/>
      <w:numFmt w:val="decimal"/>
      <w:lvlText w:val="%1.%2.%3."/>
      <w:lvlJc w:val="left"/>
      <w:pPr>
        <w:ind w:left="810" w:hanging="720"/>
      </w:pPr>
      <w:rPr>
        <w:b/>
        <w:i w:val="0"/>
        <w:color w:val="0070C0"/>
      </w:rPr>
    </w:lvl>
    <w:lvl w:ilvl="3">
      <w:start w:val="1"/>
      <w:numFmt w:val="decimal"/>
      <w:lvlText w:val="%1.%2.%3.%4."/>
      <w:lvlJc w:val="left"/>
      <w:pPr>
        <w:ind w:left="1215" w:hanging="1080"/>
      </w:pPr>
    </w:lvl>
    <w:lvl w:ilvl="4">
      <w:start w:val="1"/>
      <w:numFmt w:val="decimal"/>
      <w:lvlText w:val="%1.%2.%3.%4.%5."/>
      <w:lvlJc w:val="left"/>
      <w:pPr>
        <w:ind w:left="1260" w:hanging="1080"/>
      </w:pPr>
    </w:lvl>
    <w:lvl w:ilvl="5">
      <w:start w:val="1"/>
      <w:numFmt w:val="decimal"/>
      <w:lvlText w:val="%1.%2.%3.%4.%5.%6."/>
      <w:lvlJc w:val="left"/>
      <w:pPr>
        <w:ind w:left="1665" w:hanging="1440"/>
      </w:pPr>
    </w:lvl>
    <w:lvl w:ilvl="6">
      <w:start w:val="1"/>
      <w:numFmt w:val="decimal"/>
      <w:lvlText w:val="%1.%2.%3.%4.%5.%6.%7."/>
      <w:lvlJc w:val="left"/>
      <w:pPr>
        <w:ind w:left="2070" w:hanging="1800"/>
      </w:pPr>
    </w:lvl>
    <w:lvl w:ilvl="7">
      <w:start w:val="1"/>
      <w:numFmt w:val="decimal"/>
      <w:lvlText w:val="%1.%2.%3.%4.%5.%6.%7.%8."/>
      <w:lvlJc w:val="left"/>
      <w:pPr>
        <w:ind w:left="2115" w:hanging="1800"/>
      </w:pPr>
    </w:lvl>
    <w:lvl w:ilvl="8">
      <w:start w:val="1"/>
      <w:numFmt w:val="decimal"/>
      <w:lvlText w:val="%1.%2.%3.%4.%5.%6.%7.%8.%9."/>
      <w:lvlJc w:val="left"/>
      <w:pPr>
        <w:ind w:left="2520" w:hanging="2160"/>
      </w:pPr>
    </w:lvl>
  </w:abstractNum>
  <w:abstractNum w:abstractNumId="62" w15:restartNumberingAfterBreak="0">
    <w:nsid w:val="515B5676"/>
    <w:multiLevelType w:val="multilevel"/>
    <w:tmpl w:val="7BC237F2"/>
    <w:lvl w:ilvl="0">
      <w:start w:val="1"/>
      <w:numFmt w:val="decimal"/>
      <w:lvlText w:val="%1."/>
      <w:lvlJc w:val="left"/>
      <w:pPr>
        <w:ind w:left="578" w:hanging="578"/>
      </w:pPr>
    </w:lvl>
    <w:lvl w:ilvl="1">
      <w:start w:val="1"/>
      <w:numFmt w:val="decimal"/>
      <w:lvlText w:val="%1.%2."/>
      <w:lvlJc w:val="left"/>
      <w:pPr>
        <w:ind w:left="864" w:hanging="720"/>
      </w:pPr>
    </w:lvl>
    <w:lvl w:ilvl="2">
      <w:start w:val="1"/>
      <w:numFmt w:val="decimal"/>
      <w:lvlText w:val="%1.%2.%3."/>
      <w:lvlJc w:val="left"/>
      <w:pPr>
        <w:ind w:left="1008" w:hanging="720"/>
      </w:pPr>
      <w:rPr>
        <w:rFonts w:ascii="Arial" w:eastAsia="Arial" w:hAnsi="Arial" w:cs="Arial"/>
        <w:b/>
        <w:color w:val="0070C0"/>
      </w:rPr>
    </w:lvl>
    <w:lvl w:ilvl="3">
      <w:start w:val="1"/>
      <w:numFmt w:val="decimal"/>
      <w:lvlText w:val="%1.%2.%3.%4."/>
      <w:lvlJc w:val="left"/>
      <w:pPr>
        <w:ind w:left="1512" w:hanging="1080"/>
      </w:pPr>
    </w:lvl>
    <w:lvl w:ilvl="4">
      <w:start w:val="1"/>
      <w:numFmt w:val="decimal"/>
      <w:lvlText w:val="%1.%2.%3.%4.%5."/>
      <w:lvlJc w:val="left"/>
      <w:pPr>
        <w:ind w:left="1656" w:hanging="1080"/>
      </w:pPr>
    </w:lvl>
    <w:lvl w:ilvl="5">
      <w:start w:val="1"/>
      <w:numFmt w:val="decimal"/>
      <w:lvlText w:val="%1.%2.%3.%4.%5.%6."/>
      <w:lvlJc w:val="left"/>
      <w:pPr>
        <w:ind w:left="2160" w:hanging="1440"/>
      </w:pPr>
    </w:lvl>
    <w:lvl w:ilvl="6">
      <w:start w:val="1"/>
      <w:numFmt w:val="decimal"/>
      <w:lvlText w:val="%1.%2.%3.%4.%5.%6.%7."/>
      <w:lvlJc w:val="left"/>
      <w:pPr>
        <w:ind w:left="2664" w:hanging="1800"/>
      </w:pPr>
    </w:lvl>
    <w:lvl w:ilvl="7">
      <w:start w:val="1"/>
      <w:numFmt w:val="decimal"/>
      <w:lvlText w:val="%1.%2.%3.%4.%5.%6.%7.%8."/>
      <w:lvlJc w:val="left"/>
      <w:pPr>
        <w:ind w:left="2808" w:hanging="1800"/>
      </w:pPr>
    </w:lvl>
    <w:lvl w:ilvl="8">
      <w:start w:val="1"/>
      <w:numFmt w:val="decimal"/>
      <w:lvlText w:val="%1.%2.%3.%4.%5.%6.%7.%8.%9."/>
      <w:lvlJc w:val="left"/>
      <w:pPr>
        <w:ind w:left="3312" w:hanging="2160"/>
      </w:pPr>
    </w:lvl>
  </w:abstractNum>
  <w:abstractNum w:abstractNumId="63" w15:restartNumberingAfterBreak="0">
    <w:nsid w:val="5171329C"/>
    <w:multiLevelType w:val="multilevel"/>
    <w:tmpl w:val="AC4A45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4" w15:restartNumberingAfterBreak="0">
    <w:nsid w:val="531355B8"/>
    <w:multiLevelType w:val="multilevel"/>
    <w:tmpl w:val="10366D78"/>
    <w:lvl w:ilvl="0">
      <w:start w:val="1"/>
      <w:numFmt w:val="bullet"/>
      <w:lvlText w:val=""/>
      <w:lvlJc w:val="left"/>
      <w:pPr>
        <w:ind w:left="0" w:hanging="144"/>
      </w:pPr>
      <w:rPr>
        <w:rFonts w:ascii="Symbol" w:hAnsi="Symbol" w:hint="default"/>
      </w:rPr>
    </w:lvl>
    <w:lvl w:ilvl="1">
      <w:start w:val="1"/>
      <w:numFmt w:val="decimal"/>
      <w:lvlText w:val="%1.%2."/>
      <w:lvlJc w:val="left"/>
      <w:pPr>
        <w:ind w:left="0" w:hanging="144"/>
      </w:pPr>
    </w:lvl>
    <w:lvl w:ilvl="2">
      <w:start w:val="1"/>
      <w:numFmt w:val="decimal"/>
      <w:lvlText w:val="%1.%2.%3."/>
      <w:lvlJc w:val="left"/>
      <w:pPr>
        <w:ind w:left="0" w:hanging="144"/>
      </w:pPr>
      <w:rPr>
        <w:b/>
        <w:color w:val="2E75B5"/>
      </w:rPr>
    </w:lvl>
    <w:lvl w:ilvl="3">
      <w:start w:val="1"/>
      <w:numFmt w:val="decimal"/>
      <w:lvlText w:val="%1.%2.%3.%4."/>
      <w:lvlJc w:val="left"/>
      <w:pPr>
        <w:ind w:left="0" w:hanging="144"/>
      </w:pPr>
    </w:lvl>
    <w:lvl w:ilvl="4">
      <w:start w:val="1"/>
      <w:numFmt w:val="decimal"/>
      <w:lvlText w:val="%1.%2.%3.%4.%5."/>
      <w:lvlJc w:val="left"/>
      <w:pPr>
        <w:ind w:left="0" w:hanging="144"/>
      </w:pPr>
    </w:lvl>
    <w:lvl w:ilvl="5">
      <w:start w:val="1"/>
      <w:numFmt w:val="decimal"/>
      <w:lvlText w:val="%1.%2.%3.%4.%5.%6."/>
      <w:lvlJc w:val="left"/>
      <w:pPr>
        <w:ind w:left="0" w:hanging="144"/>
      </w:pPr>
    </w:lvl>
    <w:lvl w:ilvl="6">
      <w:start w:val="1"/>
      <w:numFmt w:val="decimal"/>
      <w:lvlText w:val="%1.%2.%3.%4.%5.%6.%7."/>
      <w:lvlJc w:val="left"/>
      <w:pPr>
        <w:ind w:left="0" w:hanging="144"/>
      </w:pPr>
    </w:lvl>
    <w:lvl w:ilvl="7">
      <w:start w:val="1"/>
      <w:numFmt w:val="decimal"/>
      <w:lvlText w:val="%1.%2.%3.%4.%5.%6.%7.%8."/>
      <w:lvlJc w:val="left"/>
      <w:pPr>
        <w:ind w:left="0" w:hanging="144"/>
      </w:pPr>
    </w:lvl>
    <w:lvl w:ilvl="8">
      <w:start w:val="1"/>
      <w:numFmt w:val="decimal"/>
      <w:lvlText w:val="%1.%2.%3.%4.%5.%6.%7.%8.%9."/>
      <w:lvlJc w:val="left"/>
      <w:pPr>
        <w:ind w:left="0" w:hanging="144"/>
      </w:pPr>
    </w:lvl>
  </w:abstractNum>
  <w:abstractNum w:abstractNumId="65" w15:restartNumberingAfterBreak="0">
    <w:nsid w:val="54465804"/>
    <w:multiLevelType w:val="multilevel"/>
    <w:tmpl w:val="B7720E1E"/>
    <w:lvl w:ilvl="0">
      <w:start w:val="10"/>
      <w:numFmt w:val="decimal"/>
      <w:lvlText w:val="%1."/>
      <w:lvlJc w:val="left"/>
      <w:pPr>
        <w:ind w:left="780" w:hanging="780"/>
      </w:pPr>
      <w:rPr>
        <w:rFonts w:hint="default"/>
        <w:color w:val="000000"/>
      </w:rPr>
    </w:lvl>
    <w:lvl w:ilvl="1">
      <w:start w:val="2"/>
      <w:numFmt w:val="decimal"/>
      <w:lvlText w:val="%1.%2."/>
      <w:lvlJc w:val="left"/>
      <w:pPr>
        <w:ind w:left="708" w:hanging="780"/>
      </w:pPr>
      <w:rPr>
        <w:rFonts w:hint="default"/>
        <w:color w:val="000000"/>
      </w:rPr>
    </w:lvl>
    <w:lvl w:ilvl="2">
      <w:start w:val="5"/>
      <w:numFmt w:val="decimal"/>
      <w:lvlText w:val="%1.%2.%3."/>
      <w:lvlJc w:val="left"/>
      <w:pPr>
        <w:ind w:left="636" w:hanging="780"/>
      </w:pPr>
      <w:rPr>
        <w:rFonts w:hint="default"/>
        <w:b/>
        <w:color w:val="2E75B5"/>
      </w:rPr>
    </w:lvl>
    <w:lvl w:ilvl="3">
      <w:start w:val="1"/>
      <w:numFmt w:val="decimal"/>
      <w:lvlText w:val="%1.%2.%3.%4."/>
      <w:lvlJc w:val="left"/>
      <w:pPr>
        <w:ind w:left="864" w:hanging="1080"/>
      </w:pPr>
      <w:rPr>
        <w:rFonts w:hint="default"/>
        <w:color w:val="000000"/>
      </w:rPr>
    </w:lvl>
    <w:lvl w:ilvl="4">
      <w:start w:val="1"/>
      <w:numFmt w:val="decimal"/>
      <w:lvlText w:val="%1.%2.%3.%4.%5."/>
      <w:lvlJc w:val="left"/>
      <w:pPr>
        <w:ind w:left="792" w:hanging="1080"/>
      </w:pPr>
      <w:rPr>
        <w:rFonts w:hint="default"/>
        <w:color w:val="000000"/>
      </w:rPr>
    </w:lvl>
    <w:lvl w:ilvl="5">
      <w:start w:val="1"/>
      <w:numFmt w:val="decimal"/>
      <w:lvlText w:val="%1.%2.%3.%4.%5.%6."/>
      <w:lvlJc w:val="left"/>
      <w:pPr>
        <w:ind w:left="1080" w:hanging="1440"/>
      </w:pPr>
      <w:rPr>
        <w:rFonts w:hint="default"/>
        <w:color w:val="000000"/>
      </w:rPr>
    </w:lvl>
    <w:lvl w:ilvl="6">
      <w:start w:val="1"/>
      <w:numFmt w:val="decimal"/>
      <w:lvlText w:val="%1.%2.%3.%4.%5.%6.%7."/>
      <w:lvlJc w:val="left"/>
      <w:pPr>
        <w:ind w:left="1368" w:hanging="1800"/>
      </w:pPr>
      <w:rPr>
        <w:rFonts w:hint="default"/>
        <w:color w:val="000000"/>
      </w:rPr>
    </w:lvl>
    <w:lvl w:ilvl="7">
      <w:start w:val="1"/>
      <w:numFmt w:val="decimal"/>
      <w:lvlText w:val="%1.%2.%3.%4.%5.%6.%7.%8."/>
      <w:lvlJc w:val="left"/>
      <w:pPr>
        <w:ind w:left="1296" w:hanging="1800"/>
      </w:pPr>
      <w:rPr>
        <w:rFonts w:hint="default"/>
        <w:color w:val="000000"/>
      </w:rPr>
    </w:lvl>
    <w:lvl w:ilvl="8">
      <w:start w:val="1"/>
      <w:numFmt w:val="decimal"/>
      <w:lvlText w:val="%1.%2.%3.%4.%5.%6.%7.%8.%9."/>
      <w:lvlJc w:val="left"/>
      <w:pPr>
        <w:ind w:left="1584" w:hanging="2160"/>
      </w:pPr>
      <w:rPr>
        <w:rFonts w:hint="default"/>
        <w:color w:val="000000"/>
      </w:rPr>
    </w:lvl>
  </w:abstractNum>
  <w:abstractNum w:abstractNumId="66" w15:restartNumberingAfterBreak="0">
    <w:nsid w:val="599F64CA"/>
    <w:multiLevelType w:val="multilevel"/>
    <w:tmpl w:val="ECFE8C12"/>
    <w:lvl w:ilvl="0">
      <w:start w:val="10"/>
      <w:numFmt w:val="decimal"/>
      <w:lvlText w:val="%1."/>
      <w:lvlJc w:val="left"/>
      <w:pPr>
        <w:ind w:left="780" w:hanging="780"/>
      </w:pPr>
      <w:rPr>
        <w:rFonts w:hint="default"/>
      </w:rPr>
    </w:lvl>
    <w:lvl w:ilvl="1">
      <w:start w:val="6"/>
      <w:numFmt w:val="decimal"/>
      <w:lvlText w:val="%1.%2."/>
      <w:lvlJc w:val="left"/>
      <w:pPr>
        <w:ind w:left="708" w:hanging="780"/>
      </w:pPr>
      <w:rPr>
        <w:rFonts w:hint="default"/>
      </w:rPr>
    </w:lvl>
    <w:lvl w:ilvl="2">
      <w:start w:val="1"/>
      <w:numFmt w:val="decimal"/>
      <w:lvlText w:val="%1.%2.%3."/>
      <w:lvlJc w:val="left"/>
      <w:pPr>
        <w:ind w:left="792" w:hanging="342"/>
      </w:pPr>
      <w:rPr>
        <w:rFonts w:hint="default"/>
        <w:b/>
        <w:color w:val="0070C0"/>
      </w:rPr>
    </w:lvl>
    <w:lvl w:ilvl="3">
      <w:start w:val="1"/>
      <w:numFmt w:val="decimal"/>
      <w:lvlText w:val="%1.%2.%3.%4."/>
      <w:lvlJc w:val="left"/>
      <w:pPr>
        <w:ind w:left="864" w:hanging="1080"/>
      </w:pPr>
      <w:rPr>
        <w:rFonts w:hint="default"/>
      </w:rPr>
    </w:lvl>
    <w:lvl w:ilvl="4">
      <w:start w:val="1"/>
      <w:numFmt w:val="decimal"/>
      <w:lvlText w:val="%1.%2.%3.%4.%5."/>
      <w:lvlJc w:val="left"/>
      <w:pPr>
        <w:ind w:left="792" w:hanging="1080"/>
      </w:pPr>
      <w:rPr>
        <w:rFonts w:hint="default"/>
      </w:rPr>
    </w:lvl>
    <w:lvl w:ilvl="5">
      <w:start w:val="1"/>
      <w:numFmt w:val="decimal"/>
      <w:lvlText w:val="%1.%2.%3.%4.%5.%6."/>
      <w:lvlJc w:val="left"/>
      <w:pPr>
        <w:ind w:left="1080" w:hanging="1440"/>
      </w:pPr>
      <w:rPr>
        <w:rFonts w:hint="default"/>
      </w:rPr>
    </w:lvl>
    <w:lvl w:ilvl="6">
      <w:start w:val="1"/>
      <w:numFmt w:val="decimal"/>
      <w:lvlText w:val="%1.%2.%3.%4.%5.%6.%7."/>
      <w:lvlJc w:val="left"/>
      <w:pPr>
        <w:ind w:left="1368" w:hanging="1800"/>
      </w:pPr>
      <w:rPr>
        <w:rFonts w:hint="default"/>
      </w:rPr>
    </w:lvl>
    <w:lvl w:ilvl="7">
      <w:start w:val="1"/>
      <w:numFmt w:val="decimal"/>
      <w:lvlText w:val="%1.%2.%3.%4.%5.%6.%7.%8."/>
      <w:lvlJc w:val="left"/>
      <w:pPr>
        <w:ind w:left="1296" w:hanging="1800"/>
      </w:pPr>
      <w:rPr>
        <w:rFonts w:hint="default"/>
      </w:rPr>
    </w:lvl>
    <w:lvl w:ilvl="8">
      <w:start w:val="1"/>
      <w:numFmt w:val="decimal"/>
      <w:lvlText w:val="%1.%2.%3.%4.%5.%6.%7.%8.%9."/>
      <w:lvlJc w:val="left"/>
      <w:pPr>
        <w:ind w:left="1584" w:hanging="2160"/>
      </w:pPr>
      <w:rPr>
        <w:rFonts w:hint="default"/>
      </w:rPr>
    </w:lvl>
  </w:abstractNum>
  <w:abstractNum w:abstractNumId="67" w15:restartNumberingAfterBreak="0">
    <w:nsid w:val="5A693D17"/>
    <w:multiLevelType w:val="multilevel"/>
    <w:tmpl w:val="CA1C4A1A"/>
    <w:lvl w:ilvl="0">
      <w:start w:val="9"/>
      <w:numFmt w:val="decimal"/>
      <w:lvlText w:val="%1."/>
      <w:lvlJc w:val="left"/>
      <w:pPr>
        <w:ind w:left="653" w:hanging="653"/>
      </w:pPr>
      <w:rPr>
        <w:color w:val="000000"/>
      </w:rPr>
    </w:lvl>
    <w:lvl w:ilvl="1">
      <w:start w:val="5"/>
      <w:numFmt w:val="decimal"/>
      <w:lvlText w:val="%1.%2."/>
      <w:lvlJc w:val="left"/>
      <w:pPr>
        <w:ind w:left="855" w:hanging="720"/>
      </w:pPr>
      <w:rPr>
        <w:color w:val="000000"/>
      </w:rPr>
    </w:lvl>
    <w:lvl w:ilvl="2">
      <w:start w:val="1"/>
      <w:numFmt w:val="decimal"/>
      <w:lvlText w:val="%1.%2.%3."/>
      <w:lvlJc w:val="left"/>
      <w:pPr>
        <w:ind w:left="990" w:hanging="720"/>
      </w:pPr>
      <w:rPr>
        <w:b/>
        <w:color w:val="0070C0"/>
      </w:rPr>
    </w:lvl>
    <w:lvl w:ilvl="3">
      <w:start w:val="1"/>
      <w:numFmt w:val="decimal"/>
      <w:lvlText w:val="%1.%2.%3.%4."/>
      <w:lvlJc w:val="left"/>
      <w:pPr>
        <w:ind w:left="1485" w:hanging="1080"/>
      </w:pPr>
      <w:rPr>
        <w:color w:val="000000"/>
      </w:rPr>
    </w:lvl>
    <w:lvl w:ilvl="4">
      <w:start w:val="1"/>
      <w:numFmt w:val="decimal"/>
      <w:lvlText w:val="%1.%2.%3.%4.%5."/>
      <w:lvlJc w:val="left"/>
      <w:pPr>
        <w:ind w:left="1620" w:hanging="1080"/>
      </w:pPr>
      <w:rPr>
        <w:color w:val="000000"/>
      </w:rPr>
    </w:lvl>
    <w:lvl w:ilvl="5">
      <w:start w:val="1"/>
      <w:numFmt w:val="decimal"/>
      <w:lvlText w:val="%1.%2.%3.%4.%5.%6."/>
      <w:lvlJc w:val="left"/>
      <w:pPr>
        <w:ind w:left="2115" w:hanging="1440"/>
      </w:pPr>
      <w:rPr>
        <w:color w:val="000000"/>
      </w:rPr>
    </w:lvl>
    <w:lvl w:ilvl="6">
      <w:start w:val="1"/>
      <w:numFmt w:val="decimal"/>
      <w:lvlText w:val="%1.%2.%3.%4.%5.%6.%7."/>
      <w:lvlJc w:val="left"/>
      <w:pPr>
        <w:ind w:left="2610" w:hanging="1800"/>
      </w:pPr>
      <w:rPr>
        <w:color w:val="000000"/>
      </w:rPr>
    </w:lvl>
    <w:lvl w:ilvl="7">
      <w:start w:val="1"/>
      <w:numFmt w:val="decimal"/>
      <w:lvlText w:val="%1.%2.%3.%4.%5.%6.%7.%8."/>
      <w:lvlJc w:val="left"/>
      <w:pPr>
        <w:ind w:left="2745" w:hanging="1800"/>
      </w:pPr>
      <w:rPr>
        <w:color w:val="000000"/>
      </w:rPr>
    </w:lvl>
    <w:lvl w:ilvl="8">
      <w:start w:val="1"/>
      <w:numFmt w:val="decimal"/>
      <w:lvlText w:val="%1.%2.%3.%4.%5.%6.%7.%8.%9."/>
      <w:lvlJc w:val="left"/>
      <w:pPr>
        <w:ind w:left="3240" w:hanging="2160"/>
      </w:pPr>
      <w:rPr>
        <w:color w:val="000000"/>
      </w:rPr>
    </w:lvl>
  </w:abstractNum>
  <w:abstractNum w:abstractNumId="68" w15:restartNumberingAfterBreak="0">
    <w:nsid w:val="5AA64FB8"/>
    <w:multiLevelType w:val="multilevel"/>
    <w:tmpl w:val="27C042BA"/>
    <w:lvl w:ilvl="0">
      <w:start w:val="3"/>
      <w:numFmt w:val="decimal"/>
      <w:lvlText w:val="%1."/>
      <w:lvlJc w:val="left"/>
      <w:pPr>
        <w:ind w:left="653" w:hanging="653"/>
      </w:pPr>
    </w:lvl>
    <w:lvl w:ilvl="1">
      <w:start w:val="1"/>
      <w:numFmt w:val="decimal"/>
      <w:lvlText w:val="%1.%2."/>
      <w:lvlJc w:val="left"/>
      <w:pPr>
        <w:ind w:left="720" w:hanging="720"/>
      </w:pPr>
    </w:lvl>
    <w:lvl w:ilvl="2">
      <w:start w:val="1"/>
      <w:numFmt w:val="decimal"/>
      <w:lvlText w:val="%1.%2.%3."/>
      <w:lvlJc w:val="left"/>
      <w:pPr>
        <w:ind w:left="720" w:hanging="720"/>
      </w:pPr>
      <w:rPr>
        <w:b/>
        <w:color w:val="2E75B5"/>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69" w15:restartNumberingAfterBreak="0">
    <w:nsid w:val="5F6A290E"/>
    <w:multiLevelType w:val="multilevel"/>
    <w:tmpl w:val="28E6832E"/>
    <w:lvl w:ilvl="0">
      <w:start w:val="7"/>
      <w:numFmt w:val="decimal"/>
      <w:lvlText w:val="%1."/>
      <w:lvlJc w:val="left"/>
      <w:pPr>
        <w:ind w:left="495" w:hanging="495"/>
      </w:pPr>
      <w:rPr>
        <w:rFonts w:hint="default"/>
        <w:color w:val="auto"/>
      </w:rPr>
    </w:lvl>
    <w:lvl w:ilvl="1">
      <w:start w:val="3"/>
      <w:numFmt w:val="decimal"/>
      <w:lvlText w:val="%1.%2."/>
      <w:lvlJc w:val="left"/>
      <w:pPr>
        <w:ind w:left="630" w:hanging="495"/>
      </w:pPr>
      <w:rPr>
        <w:rFonts w:hint="default"/>
        <w:color w:val="auto"/>
      </w:rPr>
    </w:lvl>
    <w:lvl w:ilvl="2">
      <w:start w:val="3"/>
      <w:numFmt w:val="decimal"/>
      <w:lvlText w:val="%1.%2.%3."/>
      <w:lvlJc w:val="left"/>
      <w:pPr>
        <w:ind w:left="990" w:hanging="720"/>
      </w:pPr>
      <w:rPr>
        <w:rFonts w:hint="default"/>
        <w:b/>
        <w:bCs/>
        <w:color w:val="2E74B5" w:themeColor="accent1" w:themeShade="BF"/>
      </w:rPr>
    </w:lvl>
    <w:lvl w:ilvl="3">
      <w:start w:val="1"/>
      <w:numFmt w:val="decimal"/>
      <w:lvlText w:val="%1.%2.%3.%4."/>
      <w:lvlJc w:val="left"/>
      <w:pPr>
        <w:ind w:left="1125" w:hanging="720"/>
      </w:pPr>
      <w:rPr>
        <w:rFonts w:hint="default"/>
        <w:color w:val="auto"/>
      </w:rPr>
    </w:lvl>
    <w:lvl w:ilvl="4">
      <w:start w:val="1"/>
      <w:numFmt w:val="decimal"/>
      <w:lvlText w:val="%1.%2.%3.%4.%5."/>
      <w:lvlJc w:val="left"/>
      <w:pPr>
        <w:ind w:left="1620" w:hanging="1080"/>
      </w:pPr>
      <w:rPr>
        <w:rFonts w:hint="default"/>
        <w:color w:val="auto"/>
      </w:rPr>
    </w:lvl>
    <w:lvl w:ilvl="5">
      <w:start w:val="1"/>
      <w:numFmt w:val="decimal"/>
      <w:lvlText w:val="%1.%2.%3.%4.%5.%6."/>
      <w:lvlJc w:val="left"/>
      <w:pPr>
        <w:ind w:left="1755" w:hanging="1080"/>
      </w:pPr>
      <w:rPr>
        <w:rFonts w:hint="default"/>
        <w:color w:val="auto"/>
      </w:rPr>
    </w:lvl>
    <w:lvl w:ilvl="6">
      <w:start w:val="1"/>
      <w:numFmt w:val="decimal"/>
      <w:lvlText w:val="%1.%2.%3.%4.%5.%6.%7."/>
      <w:lvlJc w:val="left"/>
      <w:pPr>
        <w:ind w:left="2250" w:hanging="1440"/>
      </w:pPr>
      <w:rPr>
        <w:rFonts w:hint="default"/>
        <w:color w:val="auto"/>
      </w:rPr>
    </w:lvl>
    <w:lvl w:ilvl="7">
      <w:start w:val="1"/>
      <w:numFmt w:val="decimal"/>
      <w:lvlText w:val="%1.%2.%3.%4.%5.%6.%7.%8."/>
      <w:lvlJc w:val="left"/>
      <w:pPr>
        <w:ind w:left="2385" w:hanging="1440"/>
      </w:pPr>
      <w:rPr>
        <w:rFonts w:hint="default"/>
        <w:color w:val="auto"/>
      </w:rPr>
    </w:lvl>
    <w:lvl w:ilvl="8">
      <w:start w:val="1"/>
      <w:numFmt w:val="decimal"/>
      <w:lvlText w:val="%1.%2.%3.%4.%5.%6.%7.%8.%9."/>
      <w:lvlJc w:val="left"/>
      <w:pPr>
        <w:ind w:left="2880" w:hanging="1800"/>
      </w:pPr>
      <w:rPr>
        <w:rFonts w:hint="default"/>
        <w:color w:val="auto"/>
      </w:rPr>
    </w:lvl>
  </w:abstractNum>
  <w:abstractNum w:abstractNumId="70" w15:restartNumberingAfterBreak="0">
    <w:nsid w:val="5F963E3F"/>
    <w:multiLevelType w:val="multilevel"/>
    <w:tmpl w:val="4956D684"/>
    <w:lvl w:ilvl="0">
      <w:start w:val="3"/>
      <w:numFmt w:val="decimal"/>
      <w:lvlText w:val="%1."/>
      <w:lvlJc w:val="left"/>
      <w:pPr>
        <w:ind w:left="653" w:hanging="653"/>
      </w:pPr>
      <w:rPr>
        <w:rFonts w:hint="default"/>
        <w:color w:val="000000"/>
      </w:rPr>
    </w:lvl>
    <w:lvl w:ilvl="1">
      <w:start w:val="4"/>
      <w:numFmt w:val="decimal"/>
      <w:lvlText w:val="%1.%2."/>
      <w:lvlJc w:val="left"/>
      <w:pPr>
        <w:ind w:left="765" w:hanging="720"/>
      </w:pPr>
      <w:rPr>
        <w:rFonts w:hint="default"/>
        <w:color w:val="000000"/>
      </w:rPr>
    </w:lvl>
    <w:lvl w:ilvl="2">
      <w:start w:val="3"/>
      <w:numFmt w:val="decimal"/>
      <w:lvlText w:val="%1.%2.%3."/>
      <w:lvlJc w:val="left"/>
      <w:pPr>
        <w:ind w:left="810" w:hanging="720"/>
      </w:pPr>
      <w:rPr>
        <w:rFonts w:hint="default"/>
        <w:b/>
        <w:bCs/>
        <w:color w:val="2E74B5" w:themeColor="accent1" w:themeShade="BF"/>
      </w:rPr>
    </w:lvl>
    <w:lvl w:ilvl="3">
      <w:start w:val="1"/>
      <w:numFmt w:val="decimal"/>
      <w:lvlText w:val="%1.%2.%3.%4."/>
      <w:lvlJc w:val="left"/>
      <w:pPr>
        <w:ind w:left="1215" w:hanging="1080"/>
      </w:pPr>
      <w:rPr>
        <w:rFonts w:hint="default"/>
        <w:color w:val="000000"/>
      </w:rPr>
    </w:lvl>
    <w:lvl w:ilvl="4">
      <w:start w:val="1"/>
      <w:numFmt w:val="decimal"/>
      <w:lvlText w:val="%1.%2.%3.%4.%5."/>
      <w:lvlJc w:val="left"/>
      <w:pPr>
        <w:ind w:left="1260" w:hanging="1080"/>
      </w:pPr>
      <w:rPr>
        <w:rFonts w:hint="default"/>
        <w:color w:val="000000"/>
      </w:rPr>
    </w:lvl>
    <w:lvl w:ilvl="5">
      <w:start w:val="1"/>
      <w:numFmt w:val="decimal"/>
      <w:lvlText w:val="%1.%2.%3.%4.%5.%6."/>
      <w:lvlJc w:val="left"/>
      <w:pPr>
        <w:ind w:left="1665" w:hanging="1440"/>
      </w:pPr>
      <w:rPr>
        <w:rFonts w:hint="default"/>
        <w:color w:val="000000"/>
      </w:rPr>
    </w:lvl>
    <w:lvl w:ilvl="6">
      <w:start w:val="1"/>
      <w:numFmt w:val="decimal"/>
      <w:lvlText w:val="%1.%2.%3.%4.%5.%6.%7."/>
      <w:lvlJc w:val="left"/>
      <w:pPr>
        <w:ind w:left="2070" w:hanging="1800"/>
      </w:pPr>
      <w:rPr>
        <w:rFonts w:hint="default"/>
        <w:color w:val="000000"/>
      </w:rPr>
    </w:lvl>
    <w:lvl w:ilvl="7">
      <w:start w:val="1"/>
      <w:numFmt w:val="decimal"/>
      <w:lvlText w:val="%1.%2.%3.%4.%5.%6.%7.%8."/>
      <w:lvlJc w:val="left"/>
      <w:pPr>
        <w:ind w:left="2115" w:hanging="1800"/>
      </w:pPr>
      <w:rPr>
        <w:rFonts w:hint="default"/>
        <w:color w:val="000000"/>
      </w:rPr>
    </w:lvl>
    <w:lvl w:ilvl="8">
      <w:start w:val="1"/>
      <w:numFmt w:val="decimal"/>
      <w:lvlText w:val="%1.%2.%3.%4.%5.%6.%7.%8.%9."/>
      <w:lvlJc w:val="left"/>
      <w:pPr>
        <w:ind w:left="2520" w:hanging="2160"/>
      </w:pPr>
      <w:rPr>
        <w:rFonts w:hint="default"/>
        <w:color w:val="000000"/>
      </w:rPr>
    </w:lvl>
  </w:abstractNum>
  <w:abstractNum w:abstractNumId="71" w15:restartNumberingAfterBreak="0">
    <w:nsid w:val="609C1890"/>
    <w:multiLevelType w:val="multilevel"/>
    <w:tmpl w:val="04C2F7AA"/>
    <w:lvl w:ilvl="0">
      <w:start w:val="8"/>
      <w:numFmt w:val="decimal"/>
      <w:lvlText w:val="%1."/>
      <w:lvlJc w:val="left"/>
      <w:pPr>
        <w:ind w:left="653" w:hanging="653"/>
      </w:pPr>
      <w:rPr>
        <w:color w:val="000000"/>
      </w:rPr>
    </w:lvl>
    <w:lvl w:ilvl="1">
      <w:start w:val="4"/>
      <w:numFmt w:val="decimal"/>
      <w:lvlText w:val="%1.%2."/>
      <w:lvlJc w:val="left"/>
      <w:pPr>
        <w:ind w:left="720" w:hanging="720"/>
      </w:pPr>
      <w:rPr>
        <w:color w:val="000000"/>
      </w:rPr>
    </w:lvl>
    <w:lvl w:ilvl="2">
      <w:start w:val="1"/>
      <w:numFmt w:val="decimal"/>
      <w:lvlText w:val="%1.%2.%3."/>
      <w:lvlJc w:val="left"/>
      <w:pPr>
        <w:ind w:left="720" w:hanging="720"/>
      </w:pPr>
      <w:rPr>
        <w:b/>
        <w:color w:val="2E75B5"/>
      </w:rPr>
    </w:lvl>
    <w:lvl w:ilvl="3">
      <w:start w:val="1"/>
      <w:numFmt w:val="decimal"/>
      <w:lvlText w:val="%1.%2.%3.%4."/>
      <w:lvlJc w:val="left"/>
      <w:pPr>
        <w:ind w:left="1080" w:hanging="108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440" w:hanging="1440"/>
      </w:pPr>
      <w:rPr>
        <w:color w:val="000000"/>
      </w:rPr>
    </w:lvl>
    <w:lvl w:ilvl="6">
      <w:start w:val="1"/>
      <w:numFmt w:val="decimal"/>
      <w:lvlText w:val="%1.%2.%3.%4.%5.%6.%7."/>
      <w:lvlJc w:val="left"/>
      <w:pPr>
        <w:ind w:left="1800" w:hanging="1800"/>
      </w:pPr>
      <w:rPr>
        <w:color w:val="000000"/>
      </w:rPr>
    </w:lvl>
    <w:lvl w:ilvl="7">
      <w:start w:val="1"/>
      <w:numFmt w:val="decimal"/>
      <w:lvlText w:val="%1.%2.%3.%4.%5.%6.%7.%8."/>
      <w:lvlJc w:val="left"/>
      <w:pPr>
        <w:ind w:left="1800" w:hanging="1800"/>
      </w:pPr>
      <w:rPr>
        <w:color w:val="000000"/>
      </w:rPr>
    </w:lvl>
    <w:lvl w:ilvl="8">
      <w:start w:val="1"/>
      <w:numFmt w:val="decimal"/>
      <w:lvlText w:val="%1.%2.%3.%4.%5.%6.%7.%8.%9."/>
      <w:lvlJc w:val="left"/>
      <w:pPr>
        <w:ind w:left="2160" w:hanging="2160"/>
      </w:pPr>
      <w:rPr>
        <w:color w:val="000000"/>
      </w:rPr>
    </w:lvl>
  </w:abstractNum>
  <w:abstractNum w:abstractNumId="72" w15:restartNumberingAfterBreak="0">
    <w:nsid w:val="62AA4FE5"/>
    <w:multiLevelType w:val="multilevel"/>
    <w:tmpl w:val="011E34FC"/>
    <w:lvl w:ilvl="0">
      <w:start w:val="10"/>
      <w:numFmt w:val="decimal"/>
      <w:lvlText w:val="%1."/>
      <w:lvlJc w:val="left"/>
      <w:pPr>
        <w:ind w:left="780" w:hanging="780"/>
      </w:pPr>
      <w:rPr>
        <w:rFonts w:hint="default"/>
      </w:rPr>
    </w:lvl>
    <w:lvl w:ilvl="1">
      <w:start w:val="8"/>
      <w:numFmt w:val="decimal"/>
      <w:lvlText w:val="%1.%2."/>
      <w:lvlJc w:val="left"/>
      <w:pPr>
        <w:ind w:left="708" w:hanging="780"/>
      </w:pPr>
      <w:rPr>
        <w:rFonts w:hint="default"/>
      </w:rPr>
    </w:lvl>
    <w:lvl w:ilvl="2">
      <w:start w:val="2"/>
      <w:numFmt w:val="decimal"/>
      <w:lvlText w:val="%1.%2.%3."/>
      <w:lvlJc w:val="left"/>
      <w:pPr>
        <w:ind w:left="636" w:hanging="780"/>
      </w:pPr>
      <w:rPr>
        <w:rFonts w:hint="default"/>
        <w:b/>
        <w:color w:val="2E75B5"/>
      </w:rPr>
    </w:lvl>
    <w:lvl w:ilvl="3">
      <w:start w:val="1"/>
      <w:numFmt w:val="decimal"/>
      <w:lvlText w:val="%1.%2.%3.%4."/>
      <w:lvlJc w:val="left"/>
      <w:pPr>
        <w:ind w:left="864" w:hanging="1080"/>
      </w:pPr>
      <w:rPr>
        <w:rFonts w:hint="default"/>
      </w:rPr>
    </w:lvl>
    <w:lvl w:ilvl="4">
      <w:start w:val="1"/>
      <w:numFmt w:val="decimal"/>
      <w:lvlText w:val="%1.%2.%3.%4.%5."/>
      <w:lvlJc w:val="left"/>
      <w:pPr>
        <w:ind w:left="792" w:hanging="1080"/>
      </w:pPr>
      <w:rPr>
        <w:rFonts w:hint="default"/>
      </w:rPr>
    </w:lvl>
    <w:lvl w:ilvl="5">
      <w:start w:val="1"/>
      <w:numFmt w:val="decimal"/>
      <w:lvlText w:val="%1.%2.%3.%4.%5.%6."/>
      <w:lvlJc w:val="left"/>
      <w:pPr>
        <w:ind w:left="1080" w:hanging="1440"/>
      </w:pPr>
      <w:rPr>
        <w:rFonts w:hint="default"/>
      </w:rPr>
    </w:lvl>
    <w:lvl w:ilvl="6">
      <w:start w:val="1"/>
      <w:numFmt w:val="decimal"/>
      <w:lvlText w:val="%1.%2.%3.%4.%5.%6.%7."/>
      <w:lvlJc w:val="left"/>
      <w:pPr>
        <w:ind w:left="1368" w:hanging="1800"/>
      </w:pPr>
      <w:rPr>
        <w:rFonts w:hint="default"/>
      </w:rPr>
    </w:lvl>
    <w:lvl w:ilvl="7">
      <w:start w:val="1"/>
      <w:numFmt w:val="decimal"/>
      <w:lvlText w:val="%1.%2.%3.%4.%5.%6.%7.%8."/>
      <w:lvlJc w:val="left"/>
      <w:pPr>
        <w:ind w:left="1296" w:hanging="1800"/>
      </w:pPr>
      <w:rPr>
        <w:rFonts w:hint="default"/>
      </w:rPr>
    </w:lvl>
    <w:lvl w:ilvl="8">
      <w:start w:val="1"/>
      <w:numFmt w:val="decimal"/>
      <w:lvlText w:val="%1.%2.%3.%4.%5.%6.%7.%8.%9."/>
      <w:lvlJc w:val="left"/>
      <w:pPr>
        <w:ind w:left="1584" w:hanging="2160"/>
      </w:pPr>
      <w:rPr>
        <w:rFonts w:hint="default"/>
      </w:rPr>
    </w:lvl>
  </w:abstractNum>
  <w:abstractNum w:abstractNumId="73" w15:restartNumberingAfterBreak="0">
    <w:nsid w:val="64C77403"/>
    <w:multiLevelType w:val="multilevel"/>
    <w:tmpl w:val="D2582344"/>
    <w:lvl w:ilvl="0">
      <w:start w:val="4"/>
      <w:numFmt w:val="decimal"/>
      <w:lvlText w:val="%1."/>
      <w:lvlJc w:val="left"/>
      <w:pPr>
        <w:ind w:left="653" w:hanging="653"/>
      </w:pPr>
    </w:lvl>
    <w:lvl w:ilvl="1">
      <w:start w:val="2"/>
      <w:numFmt w:val="decimal"/>
      <w:lvlText w:val="%1.%2."/>
      <w:lvlJc w:val="left"/>
      <w:pPr>
        <w:ind w:left="720" w:hanging="720"/>
      </w:pPr>
    </w:lvl>
    <w:lvl w:ilvl="2">
      <w:start w:val="2"/>
      <w:numFmt w:val="decimal"/>
      <w:lvlText w:val="%1.%2.%3."/>
      <w:lvlJc w:val="left"/>
      <w:pPr>
        <w:ind w:left="720" w:hanging="720"/>
      </w:pPr>
      <w:rPr>
        <w:rFonts w:ascii="Arial" w:eastAsia="Arial" w:hAnsi="Arial" w:cs="Arial"/>
        <w:b/>
        <w:color w:val="2E75B5"/>
        <w:sz w:val="24"/>
        <w:szCs w:val="24"/>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74" w15:restartNumberingAfterBreak="0">
    <w:nsid w:val="666B512C"/>
    <w:multiLevelType w:val="hybridMultilevel"/>
    <w:tmpl w:val="BFD03C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66F467E8"/>
    <w:multiLevelType w:val="multilevel"/>
    <w:tmpl w:val="00065B5A"/>
    <w:lvl w:ilvl="0">
      <w:start w:val="5"/>
      <w:numFmt w:val="decimal"/>
      <w:lvlText w:val="%1."/>
      <w:lvlJc w:val="left"/>
      <w:pPr>
        <w:ind w:left="653" w:hanging="653"/>
      </w:pPr>
      <w:rPr>
        <w:b w:val="0"/>
      </w:rPr>
    </w:lvl>
    <w:lvl w:ilvl="1">
      <w:start w:val="8"/>
      <w:numFmt w:val="decimal"/>
      <w:lvlText w:val="%1.%2."/>
      <w:lvlJc w:val="left"/>
      <w:pPr>
        <w:ind w:left="720" w:hanging="720"/>
      </w:pPr>
      <w:rPr>
        <w:b w:val="0"/>
      </w:rPr>
    </w:lvl>
    <w:lvl w:ilvl="2">
      <w:start w:val="1"/>
      <w:numFmt w:val="decimal"/>
      <w:lvlText w:val="%1.%2.%3."/>
      <w:lvlJc w:val="left"/>
      <w:pPr>
        <w:ind w:left="1170" w:hanging="720"/>
      </w:pPr>
      <w:rPr>
        <w:rFonts w:ascii="Arial" w:eastAsia="Arial" w:hAnsi="Arial" w:cs="Arial"/>
        <w:b/>
        <w:color w:val="0070C0"/>
      </w:rPr>
    </w:lvl>
    <w:lvl w:ilvl="3">
      <w:start w:val="1"/>
      <w:numFmt w:val="decimal"/>
      <w:lvlText w:val="%1.%2.%3.%4."/>
      <w:lvlJc w:val="left"/>
      <w:pPr>
        <w:ind w:left="1080" w:hanging="1080"/>
      </w:pPr>
      <w:rPr>
        <w:b w:val="0"/>
      </w:rPr>
    </w:lvl>
    <w:lvl w:ilvl="4">
      <w:start w:val="1"/>
      <w:numFmt w:val="decimal"/>
      <w:lvlText w:val="%1.%2.%3.%4.%5."/>
      <w:lvlJc w:val="left"/>
      <w:pPr>
        <w:ind w:left="1440" w:hanging="1440"/>
      </w:pPr>
      <w:rPr>
        <w:b w:val="0"/>
      </w:rPr>
    </w:lvl>
    <w:lvl w:ilvl="5">
      <w:start w:val="1"/>
      <w:numFmt w:val="decimal"/>
      <w:lvlText w:val="%1.%2.%3.%4.%5.%6."/>
      <w:lvlJc w:val="left"/>
      <w:pPr>
        <w:ind w:left="1440" w:hanging="1440"/>
      </w:pPr>
      <w:rPr>
        <w:b w:val="0"/>
      </w:rPr>
    </w:lvl>
    <w:lvl w:ilvl="6">
      <w:start w:val="1"/>
      <w:numFmt w:val="decimal"/>
      <w:lvlText w:val="%1.%2.%3.%4.%5.%6.%7."/>
      <w:lvlJc w:val="left"/>
      <w:pPr>
        <w:ind w:left="1800" w:hanging="1800"/>
      </w:pPr>
      <w:rPr>
        <w:b w:val="0"/>
      </w:rPr>
    </w:lvl>
    <w:lvl w:ilvl="7">
      <w:start w:val="1"/>
      <w:numFmt w:val="decimal"/>
      <w:lvlText w:val="%1.%2.%3.%4.%5.%6.%7.%8."/>
      <w:lvlJc w:val="left"/>
      <w:pPr>
        <w:ind w:left="2160" w:hanging="2160"/>
      </w:pPr>
      <w:rPr>
        <w:b w:val="0"/>
      </w:rPr>
    </w:lvl>
    <w:lvl w:ilvl="8">
      <w:start w:val="1"/>
      <w:numFmt w:val="decimal"/>
      <w:lvlText w:val="%1.%2.%3.%4.%5.%6.%7.%8.%9."/>
      <w:lvlJc w:val="left"/>
      <w:pPr>
        <w:ind w:left="2160" w:hanging="2160"/>
      </w:pPr>
      <w:rPr>
        <w:b w:val="0"/>
      </w:rPr>
    </w:lvl>
  </w:abstractNum>
  <w:abstractNum w:abstractNumId="76" w15:restartNumberingAfterBreak="0">
    <w:nsid w:val="68683232"/>
    <w:multiLevelType w:val="multilevel"/>
    <w:tmpl w:val="EE969BDA"/>
    <w:lvl w:ilvl="0">
      <w:start w:val="9"/>
      <w:numFmt w:val="decimal"/>
      <w:lvlText w:val="%1."/>
      <w:lvlJc w:val="left"/>
      <w:pPr>
        <w:ind w:left="653" w:hanging="653"/>
      </w:pPr>
      <w:rPr>
        <w:color w:val="000000"/>
      </w:rPr>
    </w:lvl>
    <w:lvl w:ilvl="1">
      <w:start w:val="6"/>
      <w:numFmt w:val="decimal"/>
      <w:lvlText w:val="%1.%2."/>
      <w:lvlJc w:val="left"/>
      <w:pPr>
        <w:ind w:left="720" w:hanging="720"/>
      </w:pPr>
      <w:rPr>
        <w:color w:val="000000"/>
      </w:rPr>
    </w:lvl>
    <w:lvl w:ilvl="2">
      <w:start w:val="1"/>
      <w:numFmt w:val="decimal"/>
      <w:lvlText w:val="%1.%2.%3."/>
      <w:lvlJc w:val="left"/>
      <w:pPr>
        <w:ind w:left="990" w:hanging="720"/>
      </w:pPr>
      <w:rPr>
        <w:rFonts w:ascii="Arial" w:eastAsia="Arial" w:hAnsi="Arial" w:cs="Arial"/>
        <w:b/>
        <w:color w:val="0070C0"/>
      </w:rPr>
    </w:lvl>
    <w:lvl w:ilvl="3">
      <w:start w:val="1"/>
      <w:numFmt w:val="decimal"/>
      <w:lvlText w:val="%1.%2.%3.%4."/>
      <w:lvlJc w:val="left"/>
      <w:pPr>
        <w:ind w:left="1080" w:hanging="108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440" w:hanging="1440"/>
      </w:pPr>
      <w:rPr>
        <w:color w:val="000000"/>
      </w:rPr>
    </w:lvl>
    <w:lvl w:ilvl="6">
      <w:start w:val="1"/>
      <w:numFmt w:val="decimal"/>
      <w:lvlText w:val="%1.%2.%3.%4.%5.%6.%7."/>
      <w:lvlJc w:val="left"/>
      <w:pPr>
        <w:ind w:left="1800" w:hanging="1800"/>
      </w:pPr>
      <w:rPr>
        <w:color w:val="000000"/>
      </w:rPr>
    </w:lvl>
    <w:lvl w:ilvl="7">
      <w:start w:val="1"/>
      <w:numFmt w:val="decimal"/>
      <w:lvlText w:val="%1.%2.%3.%4.%5.%6.%7.%8."/>
      <w:lvlJc w:val="left"/>
      <w:pPr>
        <w:ind w:left="1800" w:hanging="1800"/>
      </w:pPr>
      <w:rPr>
        <w:color w:val="000000"/>
      </w:rPr>
    </w:lvl>
    <w:lvl w:ilvl="8">
      <w:start w:val="1"/>
      <w:numFmt w:val="decimal"/>
      <w:lvlText w:val="%1.%2.%3.%4.%5.%6.%7.%8.%9."/>
      <w:lvlJc w:val="left"/>
      <w:pPr>
        <w:ind w:left="2160" w:hanging="2160"/>
      </w:pPr>
      <w:rPr>
        <w:color w:val="000000"/>
      </w:rPr>
    </w:lvl>
  </w:abstractNum>
  <w:abstractNum w:abstractNumId="77" w15:restartNumberingAfterBreak="0">
    <w:nsid w:val="6C665727"/>
    <w:multiLevelType w:val="multilevel"/>
    <w:tmpl w:val="5F989D32"/>
    <w:lvl w:ilvl="0">
      <w:start w:val="10"/>
      <w:numFmt w:val="decimal"/>
      <w:lvlText w:val="%1."/>
      <w:lvlJc w:val="left"/>
      <w:pPr>
        <w:ind w:left="780" w:hanging="780"/>
      </w:pPr>
      <w:rPr>
        <w:color w:val="000000"/>
      </w:rPr>
    </w:lvl>
    <w:lvl w:ilvl="1">
      <w:start w:val="7"/>
      <w:numFmt w:val="decimal"/>
      <w:lvlText w:val="%1.%2."/>
      <w:lvlJc w:val="left"/>
      <w:pPr>
        <w:ind w:left="708" w:hanging="780"/>
      </w:pPr>
      <w:rPr>
        <w:color w:val="000000"/>
      </w:rPr>
    </w:lvl>
    <w:lvl w:ilvl="2">
      <w:start w:val="1"/>
      <w:numFmt w:val="decimal"/>
      <w:lvlText w:val="%1.%2.%3."/>
      <w:lvlJc w:val="left"/>
      <w:pPr>
        <w:ind w:left="870" w:hanging="780"/>
      </w:pPr>
      <w:rPr>
        <w:b/>
        <w:color w:val="2E75B5"/>
      </w:rPr>
    </w:lvl>
    <w:lvl w:ilvl="3">
      <w:start w:val="1"/>
      <w:numFmt w:val="decimal"/>
      <w:lvlText w:val="%1.%2.%3.%4."/>
      <w:lvlJc w:val="left"/>
      <w:pPr>
        <w:ind w:left="864" w:hanging="1080"/>
      </w:pPr>
      <w:rPr>
        <w:color w:val="000000"/>
      </w:rPr>
    </w:lvl>
    <w:lvl w:ilvl="4">
      <w:start w:val="1"/>
      <w:numFmt w:val="decimal"/>
      <w:lvlText w:val="%1.%2.%3.%4.%5."/>
      <w:lvlJc w:val="left"/>
      <w:pPr>
        <w:ind w:left="792" w:hanging="1080"/>
      </w:pPr>
      <w:rPr>
        <w:color w:val="000000"/>
      </w:rPr>
    </w:lvl>
    <w:lvl w:ilvl="5">
      <w:start w:val="1"/>
      <w:numFmt w:val="decimal"/>
      <w:lvlText w:val="%1.%2.%3.%4.%5.%6."/>
      <w:lvlJc w:val="left"/>
      <w:pPr>
        <w:ind w:left="1080" w:hanging="1440"/>
      </w:pPr>
      <w:rPr>
        <w:color w:val="000000"/>
      </w:rPr>
    </w:lvl>
    <w:lvl w:ilvl="6">
      <w:start w:val="1"/>
      <w:numFmt w:val="decimal"/>
      <w:lvlText w:val="%1.%2.%3.%4.%5.%6.%7."/>
      <w:lvlJc w:val="left"/>
      <w:pPr>
        <w:ind w:left="1368" w:hanging="1800"/>
      </w:pPr>
      <w:rPr>
        <w:color w:val="000000"/>
      </w:rPr>
    </w:lvl>
    <w:lvl w:ilvl="7">
      <w:start w:val="1"/>
      <w:numFmt w:val="decimal"/>
      <w:lvlText w:val="%1.%2.%3.%4.%5.%6.%7.%8."/>
      <w:lvlJc w:val="left"/>
      <w:pPr>
        <w:ind w:left="1296" w:hanging="1800"/>
      </w:pPr>
      <w:rPr>
        <w:color w:val="000000"/>
      </w:rPr>
    </w:lvl>
    <w:lvl w:ilvl="8">
      <w:start w:val="1"/>
      <w:numFmt w:val="decimal"/>
      <w:lvlText w:val="%1.%2.%3.%4.%5.%6.%7.%8.%9."/>
      <w:lvlJc w:val="left"/>
      <w:pPr>
        <w:ind w:left="1584" w:hanging="2160"/>
      </w:pPr>
      <w:rPr>
        <w:color w:val="000000"/>
      </w:rPr>
    </w:lvl>
  </w:abstractNum>
  <w:abstractNum w:abstractNumId="78" w15:restartNumberingAfterBreak="0">
    <w:nsid w:val="6F556766"/>
    <w:multiLevelType w:val="multilevel"/>
    <w:tmpl w:val="25E06AA2"/>
    <w:lvl w:ilvl="0">
      <w:start w:val="6"/>
      <w:numFmt w:val="decimal"/>
      <w:lvlText w:val="%1."/>
      <w:lvlJc w:val="left"/>
      <w:pPr>
        <w:ind w:left="653" w:hanging="653"/>
      </w:pPr>
      <w:rPr>
        <w:b w:val="0"/>
        <w:sz w:val="24"/>
        <w:szCs w:val="24"/>
      </w:rPr>
    </w:lvl>
    <w:lvl w:ilvl="1">
      <w:start w:val="4"/>
      <w:numFmt w:val="decimal"/>
      <w:lvlText w:val="%1.%2."/>
      <w:lvlJc w:val="left"/>
      <w:pPr>
        <w:ind w:left="720" w:hanging="720"/>
      </w:pPr>
      <w:rPr>
        <w:b w:val="0"/>
        <w:sz w:val="24"/>
        <w:szCs w:val="24"/>
      </w:rPr>
    </w:lvl>
    <w:lvl w:ilvl="2">
      <w:start w:val="1"/>
      <w:numFmt w:val="decimal"/>
      <w:lvlText w:val="%1.%2.%3."/>
      <w:lvlJc w:val="left"/>
      <w:pPr>
        <w:ind w:left="900" w:hanging="720"/>
      </w:pPr>
      <w:rPr>
        <w:rFonts w:ascii="Arial" w:eastAsia="Arial" w:hAnsi="Arial" w:cs="Arial"/>
        <w:b/>
        <w:strike w:val="0"/>
        <w:color w:val="0070C0"/>
        <w:sz w:val="24"/>
        <w:szCs w:val="24"/>
      </w:rPr>
    </w:lvl>
    <w:lvl w:ilvl="3">
      <w:start w:val="1"/>
      <w:numFmt w:val="decimal"/>
      <w:lvlText w:val="%1.%2.%3.%4."/>
      <w:lvlJc w:val="left"/>
      <w:pPr>
        <w:ind w:left="1080" w:hanging="1080"/>
      </w:pPr>
      <w:rPr>
        <w:b w:val="0"/>
        <w:sz w:val="24"/>
        <w:szCs w:val="24"/>
      </w:rPr>
    </w:lvl>
    <w:lvl w:ilvl="4">
      <w:start w:val="1"/>
      <w:numFmt w:val="decimal"/>
      <w:lvlText w:val="%1.%2.%3.%4.%5."/>
      <w:lvlJc w:val="left"/>
      <w:pPr>
        <w:ind w:left="1080" w:hanging="1080"/>
      </w:pPr>
      <w:rPr>
        <w:b w:val="0"/>
        <w:sz w:val="24"/>
        <w:szCs w:val="24"/>
      </w:rPr>
    </w:lvl>
    <w:lvl w:ilvl="5">
      <w:start w:val="1"/>
      <w:numFmt w:val="decimal"/>
      <w:lvlText w:val="%1.%2.%3.%4.%5.%6."/>
      <w:lvlJc w:val="left"/>
      <w:pPr>
        <w:ind w:left="1440" w:hanging="1440"/>
      </w:pPr>
      <w:rPr>
        <w:b w:val="0"/>
        <w:sz w:val="24"/>
        <w:szCs w:val="24"/>
      </w:rPr>
    </w:lvl>
    <w:lvl w:ilvl="6">
      <w:start w:val="1"/>
      <w:numFmt w:val="decimal"/>
      <w:lvlText w:val="%1.%2.%3.%4.%5.%6.%7."/>
      <w:lvlJc w:val="left"/>
      <w:pPr>
        <w:ind w:left="1440" w:hanging="1440"/>
      </w:pPr>
      <w:rPr>
        <w:b w:val="0"/>
        <w:sz w:val="24"/>
        <w:szCs w:val="24"/>
      </w:rPr>
    </w:lvl>
    <w:lvl w:ilvl="7">
      <w:start w:val="1"/>
      <w:numFmt w:val="decimal"/>
      <w:lvlText w:val="%1.%2.%3.%4.%5.%6.%7.%8."/>
      <w:lvlJc w:val="left"/>
      <w:pPr>
        <w:ind w:left="1800" w:hanging="1800"/>
      </w:pPr>
      <w:rPr>
        <w:b w:val="0"/>
        <w:sz w:val="24"/>
        <w:szCs w:val="24"/>
      </w:rPr>
    </w:lvl>
    <w:lvl w:ilvl="8">
      <w:start w:val="1"/>
      <w:numFmt w:val="decimal"/>
      <w:lvlText w:val="%1.%2.%3.%4.%5.%6.%7.%8.%9."/>
      <w:lvlJc w:val="left"/>
      <w:pPr>
        <w:ind w:left="1800" w:hanging="1800"/>
      </w:pPr>
      <w:rPr>
        <w:b w:val="0"/>
        <w:sz w:val="24"/>
        <w:szCs w:val="24"/>
      </w:rPr>
    </w:lvl>
  </w:abstractNum>
  <w:abstractNum w:abstractNumId="79" w15:restartNumberingAfterBreak="0">
    <w:nsid w:val="6FF676D2"/>
    <w:multiLevelType w:val="multilevel"/>
    <w:tmpl w:val="729A115A"/>
    <w:lvl w:ilvl="0">
      <w:start w:val="7"/>
      <w:numFmt w:val="decimal"/>
      <w:lvlText w:val="%1."/>
      <w:lvlJc w:val="left"/>
      <w:pPr>
        <w:ind w:left="653" w:hanging="653"/>
      </w:pPr>
    </w:lvl>
    <w:lvl w:ilvl="1">
      <w:start w:val="4"/>
      <w:numFmt w:val="decimal"/>
      <w:lvlText w:val="%1.%2."/>
      <w:lvlJc w:val="left"/>
      <w:pPr>
        <w:ind w:left="720" w:hanging="720"/>
      </w:pPr>
    </w:lvl>
    <w:lvl w:ilvl="2">
      <w:start w:val="1"/>
      <w:numFmt w:val="decimal"/>
      <w:lvlText w:val="%1.%2.%3."/>
      <w:lvlJc w:val="left"/>
      <w:pPr>
        <w:ind w:left="720" w:hanging="720"/>
      </w:pPr>
      <w:rPr>
        <w:b/>
        <w:color w:val="0070C0"/>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80" w15:restartNumberingAfterBreak="0">
    <w:nsid w:val="70F82C4F"/>
    <w:multiLevelType w:val="multilevel"/>
    <w:tmpl w:val="69C4E5D6"/>
    <w:lvl w:ilvl="0">
      <w:start w:val="10"/>
      <w:numFmt w:val="decimal"/>
      <w:lvlText w:val="%1."/>
      <w:lvlJc w:val="left"/>
      <w:pPr>
        <w:ind w:left="780" w:hanging="780"/>
      </w:pPr>
      <w:rPr>
        <w:rFonts w:hint="default"/>
        <w:color w:val="000000"/>
      </w:rPr>
    </w:lvl>
    <w:lvl w:ilvl="1">
      <w:start w:val="1"/>
      <w:numFmt w:val="decimal"/>
      <w:lvlText w:val="%1.%2."/>
      <w:lvlJc w:val="left"/>
      <w:pPr>
        <w:ind w:left="708" w:hanging="780"/>
      </w:pPr>
      <w:rPr>
        <w:rFonts w:hint="default"/>
        <w:color w:val="000000"/>
      </w:rPr>
    </w:lvl>
    <w:lvl w:ilvl="2">
      <w:start w:val="1"/>
      <w:numFmt w:val="decimal"/>
      <w:lvlText w:val="%1.%2.%3."/>
      <w:lvlJc w:val="left"/>
      <w:pPr>
        <w:ind w:left="636" w:hanging="780"/>
      </w:pPr>
      <w:rPr>
        <w:rFonts w:hint="default"/>
        <w:b/>
        <w:bCs/>
        <w:color w:val="2E74B5" w:themeColor="accent1" w:themeShade="BF"/>
      </w:rPr>
    </w:lvl>
    <w:lvl w:ilvl="3">
      <w:start w:val="1"/>
      <w:numFmt w:val="decimal"/>
      <w:lvlText w:val="%1.%2.%3.%4."/>
      <w:lvlJc w:val="left"/>
      <w:pPr>
        <w:ind w:left="864" w:hanging="1080"/>
      </w:pPr>
      <w:rPr>
        <w:rFonts w:hint="default"/>
        <w:color w:val="000000"/>
      </w:rPr>
    </w:lvl>
    <w:lvl w:ilvl="4">
      <w:start w:val="1"/>
      <w:numFmt w:val="decimal"/>
      <w:lvlText w:val="%1.%2.%3.%4.%5."/>
      <w:lvlJc w:val="left"/>
      <w:pPr>
        <w:ind w:left="792" w:hanging="1080"/>
      </w:pPr>
      <w:rPr>
        <w:rFonts w:hint="default"/>
        <w:color w:val="000000"/>
      </w:rPr>
    </w:lvl>
    <w:lvl w:ilvl="5">
      <w:start w:val="1"/>
      <w:numFmt w:val="decimal"/>
      <w:lvlText w:val="%1.%2.%3.%4.%5.%6."/>
      <w:lvlJc w:val="left"/>
      <w:pPr>
        <w:ind w:left="1080" w:hanging="1440"/>
      </w:pPr>
      <w:rPr>
        <w:rFonts w:hint="default"/>
        <w:color w:val="000000"/>
      </w:rPr>
    </w:lvl>
    <w:lvl w:ilvl="6">
      <w:start w:val="1"/>
      <w:numFmt w:val="decimal"/>
      <w:lvlText w:val="%1.%2.%3.%4.%5.%6.%7."/>
      <w:lvlJc w:val="left"/>
      <w:pPr>
        <w:ind w:left="1368" w:hanging="1800"/>
      </w:pPr>
      <w:rPr>
        <w:rFonts w:hint="default"/>
        <w:color w:val="000000"/>
      </w:rPr>
    </w:lvl>
    <w:lvl w:ilvl="7">
      <w:start w:val="1"/>
      <w:numFmt w:val="decimal"/>
      <w:lvlText w:val="%1.%2.%3.%4.%5.%6.%7.%8."/>
      <w:lvlJc w:val="left"/>
      <w:pPr>
        <w:ind w:left="1296" w:hanging="1800"/>
      </w:pPr>
      <w:rPr>
        <w:rFonts w:hint="default"/>
        <w:color w:val="000000"/>
      </w:rPr>
    </w:lvl>
    <w:lvl w:ilvl="8">
      <w:start w:val="1"/>
      <w:numFmt w:val="decimal"/>
      <w:lvlText w:val="%1.%2.%3.%4.%5.%6.%7.%8.%9."/>
      <w:lvlJc w:val="left"/>
      <w:pPr>
        <w:ind w:left="1584" w:hanging="2160"/>
      </w:pPr>
      <w:rPr>
        <w:rFonts w:hint="default"/>
        <w:color w:val="000000"/>
      </w:rPr>
    </w:lvl>
  </w:abstractNum>
  <w:abstractNum w:abstractNumId="81" w15:restartNumberingAfterBreak="0">
    <w:nsid w:val="750C17F2"/>
    <w:multiLevelType w:val="multilevel"/>
    <w:tmpl w:val="B8647898"/>
    <w:lvl w:ilvl="0">
      <w:start w:val="1"/>
      <w:numFmt w:val="decimal"/>
      <w:lvlText w:val="%1."/>
      <w:lvlJc w:val="left"/>
      <w:pPr>
        <w:ind w:left="653" w:hanging="653"/>
      </w:pPr>
    </w:lvl>
    <w:lvl w:ilvl="1">
      <w:start w:val="1"/>
      <w:numFmt w:val="decimal"/>
      <w:lvlText w:val="%1.%2."/>
      <w:lvlJc w:val="left"/>
      <w:pPr>
        <w:ind w:left="720" w:hanging="720"/>
      </w:pPr>
    </w:lvl>
    <w:lvl w:ilvl="2">
      <w:start w:val="1"/>
      <w:numFmt w:val="decimal"/>
      <w:lvlText w:val="%1.%2.%3."/>
      <w:lvlJc w:val="left"/>
      <w:pPr>
        <w:ind w:left="990" w:hanging="720"/>
      </w:pPr>
      <w:rPr>
        <w:rFonts w:ascii="Arial" w:eastAsia="Arial" w:hAnsi="Arial" w:cs="Arial"/>
        <w:b/>
        <w:color w:val="0070C0"/>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82" w15:restartNumberingAfterBreak="0">
    <w:nsid w:val="75AD4331"/>
    <w:multiLevelType w:val="multilevel"/>
    <w:tmpl w:val="CE088D7A"/>
    <w:lvl w:ilvl="0">
      <w:start w:val="8"/>
      <w:numFmt w:val="decimal"/>
      <w:lvlText w:val="%1."/>
      <w:lvlJc w:val="left"/>
      <w:pPr>
        <w:ind w:left="653" w:hanging="653"/>
      </w:pPr>
      <w:rPr>
        <w:b w:val="0"/>
      </w:rPr>
    </w:lvl>
    <w:lvl w:ilvl="1">
      <w:start w:val="5"/>
      <w:numFmt w:val="decimal"/>
      <w:lvlText w:val="%1.%2."/>
      <w:lvlJc w:val="left"/>
      <w:pPr>
        <w:ind w:left="720" w:hanging="720"/>
      </w:pPr>
      <w:rPr>
        <w:b w:val="0"/>
      </w:rPr>
    </w:lvl>
    <w:lvl w:ilvl="2">
      <w:start w:val="1"/>
      <w:numFmt w:val="decimal"/>
      <w:lvlText w:val="%1.%2.%3."/>
      <w:lvlJc w:val="left"/>
      <w:pPr>
        <w:ind w:left="720" w:hanging="720"/>
      </w:pPr>
      <w:rPr>
        <w:b/>
        <w:color w:val="0070C0"/>
      </w:rPr>
    </w:lvl>
    <w:lvl w:ilvl="3">
      <w:start w:val="1"/>
      <w:numFmt w:val="decimal"/>
      <w:lvlText w:val="%1.%2.%3.%4."/>
      <w:lvlJc w:val="left"/>
      <w:pPr>
        <w:ind w:left="1080" w:hanging="1080"/>
      </w:pPr>
      <w:rPr>
        <w:b w:val="0"/>
      </w:rPr>
    </w:lvl>
    <w:lvl w:ilvl="4">
      <w:start w:val="1"/>
      <w:numFmt w:val="decimal"/>
      <w:lvlText w:val="%1.%2.%3.%4.%5."/>
      <w:lvlJc w:val="left"/>
      <w:pPr>
        <w:ind w:left="1440" w:hanging="1440"/>
      </w:pPr>
      <w:rPr>
        <w:b w:val="0"/>
      </w:rPr>
    </w:lvl>
    <w:lvl w:ilvl="5">
      <w:start w:val="1"/>
      <w:numFmt w:val="decimal"/>
      <w:lvlText w:val="%1.%2.%3.%4.%5.%6."/>
      <w:lvlJc w:val="left"/>
      <w:pPr>
        <w:ind w:left="1440" w:hanging="1440"/>
      </w:pPr>
      <w:rPr>
        <w:b w:val="0"/>
      </w:rPr>
    </w:lvl>
    <w:lvl w:ilvl="6">
      <w:start w:val="1"/>
      <w:numFmt w:val="decimal"/>
      <w:lvlText w:val="%1.%2.%3.%4.%5.%6.%7."/>
      <w:lvlJc w:val="left"/>
      <w:pPr>
        <w:ind w:left="1800" w:hanging="1800"/>
      </w:pPr>
      <w:rPr>
        <w:b w:val="0"/>
      </w:rPr>
    </w:lvl>
    <w:lvl w:ilvl="7">
      <w:start w:val="1"/>
      <w:numFmt w:val="decimal"/>
      <w:lvlText w:val="%1.%2.%3.%4.%5.%6.%7.%8."/>
      <w:lvlJc w:val="left"/>
      <w:pPr>
        <w:ind w:left="2160" w:hanging="2160"/>
      </w:pPr>
      <w:rPr>
        <w:b w:val="0"/>
      </w:rPr>
    </w:lvl>
    <w:lvl w:ilvl="8">
      <w:start w:val="1"/>
      <w:numFmt w:val="decimal"/>
      <w:lvlText w:val="%1.%2.%3.%4.%5.%6.%7.%8.%9."/>
      <w:lvlJc w:val="left"/>
      <w:pPr>
        <w:ind w:left="2160" w:hanging="2160"/>
      </w:pPr>
      <w:rPr>
        <w:b w:val="0"/>
      </w:rPr>
    </w:lvl>
  </w:abstractNum>
  <w:abstractNum w:abstractNumId="83" w15:restartNumberingAfterBreak="0">
    <w:nsid w:val="769F7EAF"/>
    <w:multiLevelType w:val="multilevel"/>
    <w:tmpl w:val="C80291CA"/>
    <w:lvl w:ilvl="0">
      <w:start w:val="12"/>
      <w:numFmt w:val="decimal"/>
      <w:lvlText w:val="%1."/>
      <w:lvlJc w:val="left"/>
      <w:pPr>
        <w:ind w:left="780" w:hanging="780"/>
      </w:pPr>
    </w:lvl>
    <w:lvl w:ilvl="1">
      <w:start w:val="2"/>
      <w:numFmt w:val="decimal"/>
      <w:lvlText w:val="%1.%2."/>
      <w:lvlJc w:val="left"/>
      <w:pPr>
        <w:ind w:left="708" w:hanging="780"/>
      </w:pPr>
    </w:lvl>
    <w:lvl w:ilvl="2">
      <w:start w:val="1"/>
      <w:numFmt w:val="decimal"/>
      <w:lvlText w:val="%1.%2.%3."/>
      <w:lvlJc w:val="left"/>
      <w:pPr>
        <w:ind w:left="636" w:hanging="780"/>
      </w:pPr>
      <w:rPr>
        <w:b/>
        <w:color w:val="2E75B5"/>
      </w:rPr>
    </w:lvl>
    <w:lvl w:ilvl="3">
      <w:start w:val="1"/>
      <w:numFmt w:val="decimal"/>
      <w:lvlText w:val="%1.%2.%3.%4."/>
      <w:lvlJc w:val="left"/>
      <w:pPr>
        <w:ind w:left="864" w:hanging="1080"/>
      </w:pPr>
    </w:lvl>
    <w:lvl w:ilvl="4">
      <w:start w:val="1"/>
      <w:numFmt w:val="decimal"/>
      <w:lvlText w:val="%1.%2.%3.%4.%5."/>
      <w:lvlJc w:val="left"/>
      <w:pPr>
        <w:ind w:left="792" w:hanging="1080"/>
      </w:pPr>
    </w:lvl>
    <w:lvl w:ilvl="5">
      <w:start w:val="1"/>
      <w:numFmt w:val="decimal"/>
      <w:lvlText w:val="%1.%2.%3.%4.%5.%6."/>
      <w:lvlJc w:val="left"/>
      <w:pPr>
        <w:ind w:left="1080" w:hanging="1440"/>
      </w:pPr>
    </w:lvl>
    <w:lvl w:ilvl="6">
      <w:start w:val="1"/>
      <w:numFmt w:val="decimal"/>
      <w:lvlText w:val="%1.%2.%3.%4.%5.%6.%7."/>
      <w:lvlJc w:val="left"/>
      <w:pPr>
        <w:ind w:left="1368" w:hanging="1800"/>
      </w:pPr>
    </w:lvl>
    <w:lvl w:ilvl="7">
      <w:start w:val="1"/>
      <w:numFmt w:val="decimal"/>
      <w:lvlText w:val="%1.%2.%3.%4.%5.%6.%7.%8."/>
      <w:lvlJc w:val="left"/>
      <w:pPr>
        <w:ind w:left="1296" w:hanging="1800"/>
      </w:pPr>
    </w:lvl>
    <w:lvl w:ilvl="8">
      <w:start w:val="1"/>
      <w:numFmt w:val="decimal"/>
      <w:lvlText w:val="%1.%2.%3.%4.%5.%6.%7.%8.%9."/>
      <w:lvlJc w:val="left"/>
      <w:pPr>
        <w:ind w:left="1584" w:hanging="2160"/>
      </w:pPr>
    </w:lvl>
  </w:abstractNum>
  <w:abstractNum w:abstractNumId="84" w15:restartNumberingAfterBreak="0">
    <w:nsid w:val="76CD5FED"/>
    <w:multiLevelType w:val="multilevel"/>
    <w:tmpl w:val="878CAF2C"/>
    <w:lvl w:ilvl="0">
      <w:start w:val="7"/>
      <w:numFmt w:val="decimal"/>
      <w:lvlText w:val="%1."/>
      <w:lvlJc w:val="left"/>
      <w:pPr>
        <w:ind w:left="653" w:hanging="653"/>
      </w:pPr>
    </w:lvl>
    <w:lvl w:ilvl="1">
      <w:start w:val="3"/>
      <w:numFmt w:val="decimal"/>
      <w:lvlText w:val="%1.%2."/>
      <w:lvlJc w:val="left"/>
      <w:pPr>
        <w:ind w:left="720" w:hanging="720"/>
      </w:pPr>
    </w:lvl>
    <w:lvl w:ilvl="2">
      <w:start w:val="1"/>
      <w:numFmt w:val="decimal"/>
      <w:lvlText w:val="%1.%2.%3."/>
      <w:lvlJc w:val="left"/>
      <w:pPr>
        <w:ind w:left="720" w:hanging="720"/>
      </w:pPr>
      <w:rPr>
        <w:rFonts w:ascii="Arial" w:eastAsia="Arial" w:hAnsi="Arial" w:cs="Arial"/>
        <w:b/>
        <w:color w:val="0070C0"/>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85" w15:restartNumberingAfterBreak="0">
    <w:nsid w:val="775665AF"/>
    <w:multiLevelType w:val="multilevel"/>
    <w:tmpl w:val="7294F096"/>
    <w:lvl w:ilvl="0">
      <w:start w:val="6"/>
      <w:numFmt w:val="decimal"/>
      <w:lvlText w:val="%1."/>
      <w:lvlJc w:val="left"/>
      <w:pPr>
        <w:ind w:left="653" w:hanging="653"/>
      </w:pPr>
    </w:lvl>
    <w:lvl w:ilvl="1">
      <w:start w:val="2"/>
      <w:numFmt w:val="decimal"/>
      <w:lvlText w:val="%1.%2."/>
      <w:lvlJc w:val="left"/>
      <w:pPr>
        <w:ind w:left="720" w:hanging="720"/>
      </w:pPr>
    </w:lvl>
    <w:lvl w:ilvl="2">
      <w:start w:val="1"/>
      <w:numFmt w:val="decimal"/>
      <w:lvlText w:val="%1.%2.%3."/>
      <w:lvlJc w:val="left"/>
      <w:pPr>
        <w:ind w:left="720" w:hanging="720"/>
      </w:pPr>
      <w:rPr>
        <w:b/>
        <w:color w:val="2E75B5"/>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86" w15:restartNumberingAfterBreak="0">
    <w:nsid w:val="796C6BDB"/>
    <w:multiLevelType w:val="multilevel"/>
    <w:tmpl w:val="EAF2D22A"/>
    <w:lvl w:ilvl="0">
      <w:start w:val="7"/>
      <w:numFmt w:val="decimal"/>
      <w:lvlText w:val="%1."/>
      <w:lvlJc w:val="left"/>
      <w:pPr>
        <w:ind w:left="653" w:hanging="653"/>
      </w:pPr>
    </w:lvl>
    <w:lvl w:ilvl="1">
      <w:start w:val="5"/>
      <w:numFmt w:val="decimal"/>
      <w:lvlText w:val="%1.%2."/>
      <w:lvlJc w:val="left"/>
      <w:pPr>
        <w:ind w:left="720" w:hanging="720"/>
      </w:pPr>
    </w:lvl>
    <w:lvl w:ilvl="2">
      <w:start w:val="1"/>
      <w:numFmt w:val="decimal"/>
      <w:lvlText w:val="%1.%2.%3."/>
      <w:lvlJc w:val="left"/>
      <w:pPr>
        <w:ind w:left="720" w:hanging="720"/>
      </w:pPr>
      <w:rPr>
        <w:rFonts w:ascii="Arial" w:eastAsia="Arial" w:hAnsi="Arial" w:cs="Arial"/>
        <w:b/>
        <w:color w:val="2E75B5"/>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87" w15:restartNumberingAfterBreak="0">
    <w:nsid w:val="7B082A49"/>
    <w:multiLevelType w:val="multilevel"/>
    <w:tmpl w:val="C4CC3D8C"/>
    <w:lvl w:ilvl="0">
      <w:start w:val="2"/>
      <w:numFmt w:val="decimal"/>
      <w:lvlText w:val="%1."/>
      <w:lvlJc w:val="left"/>
      <w:pPr>
        <w:ind w:left="653" w:hanging="653"/>
      </w:pPr>
    </w:lvl>
    <w:lvl w:ilvl="1">
      <w:start w:val="2"/>
      <w:numFmt w:val="decimal"/>
      <w:lvlText w:val="%1.%2."/>
      <w:lvlJc w:val="left"/>
      <w:pPr>
        <w:ind w:left="720" w:hanging="720"/>
      </w:pPr>
    </w:lvl>
    <w:lvl w:ilvl="2">
      <w:start w:val="4"/>
      <w:numFmt w:val="decimal"/>
      <w:lvlText w:val="%1.%2.%3."/>
      <w:lvlJc w:val="left"/>
      <w:pPr>
        <w:ind w:left="1080" w:hanging="720"/>
      </w:pPr>
      <w:rPr>
        <w:b/>
        <w:color w:val="2E75B5"/>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88" w15:restartNumberingAfterBreak="0">
    <w:nsid w:val="7CEF3C5F"/>
    <w:multiLevelType w:val="multilevel"/>
    <w:tmpl w:val="9C2CE356"/>
    <w:lvl w:ilvl="0">
      <w:start w:val="4"/>
      <w:numFmt w:val="decimal"/>
      <w:lvlText w:val="%1."/>
      <w:lvlJc w:val="left"/>
      <w:pPr>
        <w:ind w:left="653" w:hanging="653"/>
      </w:pPr>
      <w:rPr>
        <w:b w:val="0"/>
      </w:rPr>
    </w:lvl>
    <w:lvl w:ilvl="1">
      <w:start w:val="4"/>
      <w:numFmt w:val="decimal"/>
      <w:lvlText w:val="%1.%2."/>
      <w:lvlJc w:val="left"/>
      <w:pPr>
        <w:ind w:left="720" w:hanging="720"/>
      </w:pPr>
      <w:rPr>
        <w:b w:val="0"/>
      </w:rPr>
    </w:lvl>
    <w:lvl w:ilvl="2">
      <w:start w:val="1"/>
      <w:numFmt w:val="decimal"/>
      <w:lvlText w:val="%1.%2.%3."/>
      <w:lvlJc w:val="left"/>
      <w:pPr>
        <w:ind w:left="720" w:hanging="720"/>
      </w:pPr>
      <w:rPr>
        <w:b/>
        <w:color w:val="0070C0"/>
      </w:rPr>
    </w:lvl>
    <w:lvl w:ilvl="3">
      <w:start w:val="1"/>
      <w:numFmt w:val="decimal"/>
      <w:lvlText w:val="%1.%2.%3.%4."/>
      <w:lvlJc w:val="left"/>
      <w:pPr>
        <w:ind w:left="1080" w:hanging="1080"/>
      </w:pPr>
      <w:rPr>
        <w:b w:val="0"/>
      </w:rPr>
    </w:lvl>
    <w:lvl w:ilvl="4">
      <w:start w:val="1"/>
      <w:numFmt w:val="decimal"/>
      <w:lvlText w:val="%1.%2.%3.%4.%5."/>
      <w:lvlJc w:val="left"/>
      <w:pPr>
        <w:ind w:left="1440" w:hanging="1440"/>
      </w:pPr>
      <w:rPr>
        <w:b w:val="0"/>
      </w:rPr>
    </w:lvl>
    <w:lvl w:ilvl="5">
      <w:start w:val="1"/>
      <w:numFmt w:val="decimal"/>
      <w:lvlText w:val="%1.%2.%3.%4.%5.%6."/>
      <w:lvlJc w:val="left"/>
      <w:pPr>
        <w:ind w:left="1440" w:hanging="1440"/>
      </w:pPr>
      <w:rPr>
        <w:b w:val="0"/>
      </w:rPr>
    </w:lvl>
    <w:lvl w:ilvl="6">
      <w:start w:val="1"/>
      <w:numFmt w:val="decimal"/>
      <w:lvlText w:val="%1.%2.%3.%4.%5.%6.%7."/>
      <w:lvlJc w:val="left"/>
      <w:pPr>
        <w:ind w:left="1800" w:hanging="1800"/>
      </w:pPr>
      <w:rPr>
        <w:b w:val="0"/>
      </w:rPr>
    </w:lvl>
    <w:lvl w:ilvl="7">
      <w:start w:val="1"/>
      <w:numFmt w:val="decimal"/>
      <w:lvlText w:val="%1.%2.%3.%4.%5.%6.%7.%8."/>
      <w:lvlJc w:val="left"/>
      <w:pPr>
        <w:ind w:left="2160" w:hanging="2160"/>
      </w:pPr>
      <w:rPr>
        <w:b w:val="0"/>
      </w:rPr>
    </w:lvl>
    <w:lvl w:ilvl="8">
      <w:start w:val="1"/>
      <w:numFmt w:val="decimal"/>
      <w:lvlText w:val="%1.%2.%3.%4.%5.%6.%7.%8.%9."/>
      <w:lvlJc w:val="left"/>
      <w:pPr>
        <w:ind w:left="2160" w:hanging="2160"/>
      </w:pPr>
      <w:rPr>
        <w:b w:val="0"/>
      </w:rPr>
    </w:lvl>
  </w:abstractNum>
  <w:abstractNum w:abstractNumId="89" w15:restartNumberingAfterBreak="0">
    <w:nsid w:val="7D9B673B"/>
    <w:multiLevelType w:val="multilevel"/>
    <w:tmpl w:val="3642E80C"/>
    <w:lvl w:ilvl="0">
      <w:start w:val="5"/>
      <w:numFmt w:val="decimal"/>
      <w:lvlText w:val="%1."/>
      <w:lvlJc w:val="left"/>
      <w:pPr>
        <w:ind w:left="653" w:hanging="653"/>
      </w:pPr>
    </w:lvl>
    <w:lvl w:ilvl="1">
      <w:start w:val="2"/>
      <w:numFmt w:val="decimal"/>
      <w:lvlText w:val="%1.%2."/>
      <w:lvlJc w:val="left"/>
      <w:pPr>
        <w:ind w:left="720" w:hanging="720"/>
      </w:pPr>
    </w:lvl>
    <w:lvl w:ilvl="2">
      <w:start w:val="1"/>
      <w:numFmt w:val="decimal"/>
      <w:lvlText w:val="%1.%2.%3."/>
      <w:lvlJc w:val="left"/>
      <w:pPr>
        <w:ind w:left="1170" w:hanging="720"/>
      </w:pPr>
      <w:rPr>
        <w:b/>
        <w:color w:val="2E75B5"/>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90" w15:restartNumberingAfterBreak="0">
    <w:nsid w:val="7FCF6DFF"/>
    <w:multiLevelType w:val="multilevel"/>
    <w:tmpl w:val="1CBEF356"/>
    <w:lvl w:ilvl="0">
      <w:start w:val="3"/>
      <w:numFmt w:val="decimal"/>
      <w:lvlText w:val="%1."/>
      <w:lvlJc w:val="left"/>
      <w:pPr>
        <w:ind w:left="653" w:hanging="653"/>
      </w:pPr>
    </w:lvl>
    <w:lvl w:ilvl="1">
      <w:start w:val="5"/>
      <w:numFmt w:val="decimal"/>
      <w:lvlText w:val="%1.%2."/>
      <w:lvlJc w:val="left"/>
      <w:pPr>
        <w:ind w:left="720" w:hanging="720"/>
      </w:pPr>
    </w:lvl>
    <w:lvl w:ilvl="2">
      <w:start w:val="1"/>
      <w:numFmt w:val="decimal"/>
      <w:lvlText w:val="%1.%2.%3."/>
      <w:lvlJc w:val="left"/>
      <w:pPr>
        <w:ind w:left="810" w:hanging="720"/>
      </w:pPr>
      <w:rPr>
        <w:b/>
        <w:color w:val="2E75B5"/>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abstractNumId w:val="41"/>
  </w:num>
  <w:num w:numId="2">
    <w:abstractNumId w:val="23"/>
  </w:num>
  <w:num w:numId="3">
    <w:abstractNumId w:val="81"/>
  </w:num>
  <w:num w:numId="4">
    <w:abstractNumId w:val="75"/>
  </w:num>
  <w:num w:numId="5">
    <w:abstractNumId w:val="83"/>
  </w:num>
  <w:num w:numId="6">
    <w:abstractNumId w:val="19"/>
  </w:num>
  <w:num w:numId="7">
    <w:abstractNumId w:val="35"/>
  </w:num>
  <w:num w:numId="8">
    <w:abstractNumId w:val="29"/>
  </w:num>
  <w:num w:numId="9">
    <w:abstractNumId w:val="47"/>
  </w:num>
  <w:num w:numId="10">
    <w:abstractNumId w:val="60"/>
  </w:num>
  <w:num w:numId="11">
    <w:abstractNumId w:val="85"/>
  </w:num>
  <w:num w:numId="12">
    <w:abstractNumId w:val="27"/>
  </w:num>
  <w:num w:numId="13">
    <w:abstractNumId w:val="36"/>
  </w:num>
  <w:num w:numId="14">
    <w:abstractNumId w:val="31"/>
  </w:num>
  <w:num w:numId="15">
    <w:abstractNumId w:val="39"/>
  </w:num>
  <w:num w:numId="16">
    <w:abstractNumId w:val="78"/>
  </w:num>
  <w:num w:numId="17">
    <w:abstractNumId w:val="20"/>
  </w:num>
  <w:num w:numId="18">
    <w:abstractNumId w:val="38"/>
  </w:num>
  <w:num w:numId="19">
    <w:abstractNumId w:val="63"/>
  </w:num>
  <w:num w:numId="20">
    <w:abstractNumId w:val="26"/>
  </w:num>
  <w:num w:numId="21">
    <w:abstractNumId w:val="51"/>
  </w:num>
  <w:num w:numId="22">
    <w:abstractNumId w:val="62"/>
  </w:num>
  <w:num w:numId="23">
    <w:abstractNumId w:val="64"/>
  </w:num>
  <w:num w:numId="24">
    <w:abstractNumId w:val="5"/>
  </w:num>
  <w:num w:numId="25">
    <w:abstractNumId w:val="58"/>
  </w:num>
  <w:num w:numId="26">
    <w:abstractNumId w:val="42"/>
  </w:num>
  <w:num w:numId="27">
    <w:abstractNumId w:val="59"/>
  </w:num>
  <w:num w:numId="28">
    <w:abstractNumId w:val="8"/>
  </w:num>
  <w:num w:numId="29">
    <w:abstractNumId w:val="61"/>
  </w:num>
  <w:num w:numId="30">
    <w:abstractNumId w:val="40"/>
  </w:num>
  <w:num w:numId="31">
    <w:abstractNumId w:val="28"/>
  </w:num>
  <w:num w:numId="32">
    <w:abstractNumId w:val="84"/>
  </w:num>
  <w:num w:numId="33">
    <w:abstractNumId w:val="79"/>
  </w:num>
  <w:num w:numId="34">
    <w:abstractNumId w:val="86"/>
  </w:num>
  <w:num w:numId="35">
    <w:abstractNumId w:val="32"/>
  </w:num>
  <w:num w:numId="36">
    <w:abstractNumId w:val="16"/>
  </w:num>
  <w:num w:numId="37">
    <w:abstractNumId w:val="37"/>
  </w:num>
  <w:num w:numId="38">
    <w:abstractNumId w:val="24"/>
  </w:num>
  <w:num w:numId="39">
    <w:abstractNumId w:val="17"/>
  </w:num>
  <w:num w:numId="40">
    <w:abstractNumId w:val="6"/>
  </w:num>
  <w:num w:numId="41">
    <w:abstractNumId w:val="44"/>
  </w:num>
  <w:num w:numId="42">
    <w:abstractNumId w:val="53"/>
  </w:num>
  <w:num w:numId="43">
    <w:abstractNumId w:val="10"/>
  </w:num>
  <w:num w:numId="44">
    <w:abstractNumId w:val="71"/>
  </w:num>
  <w:num w:numId="45">
    <w:abstractNumId w:val="82"/>
  </w:num>
  <w:num w:numId="46">
    <w:abstractNumId w:val="87"/>
  </w:num>
  <w:num w:numId="47">
    <w:abstractNumId w:val="57"/>
  </w:num>
  <w:num w:numId="48">
    <w:abstractNumId w:val="68"/>
  </w:num>
  <w:num w:numId="49">
    <w:abstractNumId w:val="30"/>
  </w:num>
  <w:num w:numId="50">
    <w:abstractNumId w:val="0"/>
  </w:num>
  <w:num w:numId="51">
    <w:abstractNumId w:val="11"/>
  </w:num>
  <w:num w:numId="52">
    <w:abstractNumId w:val="22"/>
  </w:num>
  <w:num w:numId="53">
    <w:abstractNumId w:val="13"/>
  </w:num>
  <w:num w:numId="54">
    <w:abstractNumId w:val="7"/>
  </w:num>
  <w:num w:numId="55">
    <w:abstractNumId w:val="18"/>
  </w:num>
  <w:num w:numId="56">
    <w:abstractNumId w:val="46"/>
  </w:num>
  <w:num w:numId="57">
    <w:abstractNumId w:val="14"/>
  </w:num>
  <w:num w:numId="58">
    <w:abstractNumId w:val="55"/>
  </w:num>
  <w:num w:numId="59">
    <w:abstractNumId w:val="4"/>
  </w:num>
  <w:num w:numId="60">
    <w:abstractNumId w:val="88"/>
  </w:num>
  <w:num w:numId="61">
    <w:abstractNumId w:val="3"/>
  </w:num>
  <w:num w:numId="62">
    <w:abstractNumId w:val="12"/>
  </w:num>
  <w:num w:numId="63">
    <w:abstractNumId w:val="43"/>
  </w:num>
  <w:num w:numId="64">
    <w:abstractNumId w:val="66"/>
  </w:num>
  <w:num w:numId="65">
    <w:abstractNumId w:val="2"/>
  </w:num>
  <w:num w:numId="66">
    <w:abstractNumId w:val="77"/>
  </w:num>
  <w:num w:numId="67">
    <w:abstractNumId w:val="89"/>
  </w:num>
  <w:num w:numId="68">
    <w:abstractNumId w:val="72"/>
  </w:num>
  <w:num w:numId="69">
    <w:abstractNumId w:val="52"/>
  </w:num>
  <w:num w:numId="70">
    <w:abstractNumId w:val="9"/>
  </w:num>
  <w:num w:numId="71">
    <w:abstractNumId w:val="76"/>
  </w:num>
  <w:num w:numId="72">
    <w:abstractNumId w:val="50"/>
  </w:num>
  <w:num w:numId="73">
    <w:abstractNumId w:val="90"/>
  </w:num>
  <w:num w:numId="74">
    <w:abstractNumId w:val="67"/>
  </w:num>
  <w:num w:numId="75">
    <w:abstractNumId w:val="15"/>
  </w:num>
  <w:num w:numId="76">
    <w:abstractNumId w:val="33"/>
  </w:num>
  <w:num w:numId="77">
    <w:abstractNumId w:val="73"/>
  </w:num>
  <w:num w:numId="78">
    <w:abstractNumId w:val="45"/>
  </w:num>
  <w:num w:numId="79">
    <w:abstractNumId w:val="70"/>
  </w:num>
  <w:num w:numId="80">
    <w:abstractNumId w:val="49"/>
  </w:num>
  <w:num w:numId="81">
    <w:abstractNumId w:val="1"/>
  </w:num>
  <w:num w:numId="82">
    <w:abstractNumId w:val="80"/>
  </w:num>
  <w:num w:numId="83">
    <w:abstractNumId w:val="21"/>
  </w:num>
  <w:num w:numId="84">
    <w:abstractNumId w:val="65"/>
  </w:num>
  <w:num w:numId="85">
    <w:abstractNumId w:val="48"/>
  </w:num>
  <w:num w:numId="86">
    <w:abstractNumId w:val="25"/>
  </w:num>
  <w:num w:numId="87">
    <w:abstractNumId w:val="69"/>
  </w:num>
  <w:num w:numId="88">
    <w:abstractNumId w:val="34"/>
  </w:num>
  <w:num w:numId="89">
    <w:abstractNumId w:val="74"/>
  </w:num>
  <w:num w:numId="90">
    <w:abstractNumId w:val="54"/>
  </w:num>
  <w:num w:numId="91">
    <w:abstractNumId w:val="56"/>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5A7F"/>
    <w:rsid w:val="00005A04"/>
    <w:rsid w:val="00011B0F"/>
    <w:rsid w:val="00022905"/>
    <w:rsid w:val="00027629"/>
    <w:rsid w:val="00041F93"/>
    <w:rsid w:val="00043187"/>
    <w:rsid w:val="0004456D"/>
    <w:rsid w:val="00050D45"/>
    <w:rsid w:val="00056A4D"/>
    <w:rsid w:val="000570E0"/>
    <w:rsid w:val="00063E43"/>
    <w:rsid w:val="00064C4B"/>
    <w:rsid w:val="00066E78"/>
    <w:rsid w:val="000709E5"/>
    <w:rsid w:val="00070EBD"/>
    <w:rsid w:val="00076212"/>
    <w:rsid w:val="00077144"/>
    <w:rsid w:val="00080CDB"/>
    <w:rsid w:val="00083541"/>
    <w:rsid w:val="00085C1E"/>
    <w:rsid w:val="00085D4A"/>
    <w:rsid w:val="00087C71"/>
    <w:rsid w:val="00096D8F"/>
    <w:rsid w:val="000A2259"/>
    <w:rsid w:val="000B2E33"/>
    <w:rsid w:val="000B4DE8"/>
    <w:rsid w:val="000B5ECD"/>
    <w:rsid w:val="000C0B3E"/>
    <w:rsid w:val="000D47AC"/>
    <w:rsid w:val="000E0503"/>
    <w:rsid w:val="000E15CA"/>
    <w:rsid w:val="000E1F55"/>
    <w:rsid w:val="000E3EAC"/>
    <w:rsid w:val="000F1D81"/>
    <w:rsid w:val="000F56FE"/>
    <w:rsid w:val="00100A15"/>
    <w:rsid w:val="00102727"/>
    <w:rsid w:val="00104A68"/>
    <w:rsid w:val="00105009"/>
    <w:rsid w:val="00106D26"/>
    <w:rsid w:val="001108E7"/>
    <w:rsid w:val="00117415"/>
    <w:rsid w:val="00136F1A"/>
    <w:rsid w:val="00146B5A"/>
    <w:rsid w:val="00150A21"/>
    <w:rsid w:val="0015243B"/>
    <w:rsid w:val="0016604B"/>
    <w:rsid w:val="00174872"/>
    <w:rsid w:val="00176EB3"/>
    <w:rsid w:val="00183571"/>
    <w:rsid w:val="00186D67"/>
    <w:rsid w:val="00191C98"/>
    <w:rsid w:val="0019288E"/>
    <w:rsid w:val="001A65EF"/>
    <w:rsid w:val="001B0F0B"/>
    <w:rsid w:val="001B2A9C"/>
    <w:rsid w:val="001C23B9"/>
    <w:rsid w:val="001D3B3E"/>
    <w:rsid w:val="001D4859"/>
    <w:rsid w:val="001D7A41"/>
    <w:rsid w:val="001E1BAF"/>
    <w:rsid w:val="001E5527"/>
    <w:rsid w:val="001E5C4F"/>
    <w:rsid w:val="001F47CF"/>
    <w:rsid w:val="00224DA5"/>
    <w:rsid w:val="00224EAC"/>
    <w:rsid w:val="0023120A"/>
    <w:rsid w:val="002351A9"/>
    <w:rsid w:val="002436F2"/>
    <w:rsid w:val="0024712D"/>
    <w:rsid w:val="002536E3"/>
    <w:rsid w:val="00256754"/>
    <w:rsid w:val="00285540"/>
    <w:rsid w:val="002873BB"/>
    <w:rsid w:val="00287C59"/>
    <w:rsid w:val="0029238F"/>
    <w:rsid w:val="00295A7F"/>
    <w:rsid w:val="00296697"/>
    <w:rsid w:val="002A2703"/>
    <w:rsid w:val="002A5784"/>
    <w:rsid w:val="002A6427"/>
    <w:rsid w:val="002B63AF"/>
    <w:rsid w:val="002B7EF1"/>
    <w:rsid w:val="002C7C28"/>
    <w:rsid w:val="002E7082"/>
    <w:rsid w:val="002F2959"/>
    <w:rsid w:val="002F5D15"/>
    <w:rsid w:val="0030369D"/>
    <w:rsid w:val="003236BD"/>
    <w:rsid w:val="00334D76"/>
    <w:rsid w:val="00341613"/>
    <w:rsid w:val="00341FC6"/>
    <w:rsid w:val="00344606"/>
    <w:rsid w:val="003461B0"/>
    <w:rsid w:val="0035020D"/>
    <w:rsid w:val="003651B0"/>
    <w:rsid w:val="00365840"/>
    <w:rsid w:val="0038560B"/>
    <w:rsid w:val="00393DDD"/>
    <w:rsid w:val="003959B7"/>
    <w:rsid w:val="003A0750"/>
    <w:rsid w:val="003A4026"/>
    <w:rsid w:val="003A5B5C"/>
    <w:rsid w:val="003B0FCB"/>
    <w:rsid w:val="003B43B0"/>
    <w:rsid w:val="003C170A"/>
    <w:rsid w:val="003C6743"/>
    <w:rsid w:val="003D7C5D"/>
    <w:rsid w:val="003E7E11"/>
    <w:rsid w:val="003F718A"/>
    <w:rsid w:val="003F78D5"/>
    <w:rsid w:val="003F7B23"/>
    <w:rsid w:val="0040516E"/>
    <w:rsid w:val="00407A83"/>
    <w:rsid w:val="0041488B"/>
    <w:rsid w:val="004303CC"/>
    <w:rsid w:val="0043300E"/>
    <w:rsid w:val="004348EA"/>
    <w:rsid w:val="00434D11"/>
    <w:rsid w:val="00444930"/>
    <w:rsid w:val="004519C0"/>
    <w:rsid w:val="00457D5D"/>
    <w:rsid w:val="00461170"/>
    <w:rsid w:val="00461C28"/>
    <w:rsid w:val="00466005"/>
    <w:rsid w:val="00467CA9"/>
    <w:rsid w:val="00470016"/>
    <w:rsid w:val="0047170B"/>
    <w:rsid w:val="00472BB3"/>
    <w:rsid w:val="00474A2B"/>
    <w:rsid w:val="00480B54"/>
    <w:rsid w:val="004838EB"/>
    <w:rsid w:val="004918C9"/>
    <w:rsid w:val="004957EE"/>
    <w:rsid w:val="004A6D31"/>
    <w:rsid w:val="004B256E"/>
    <w:rsid w:val="004B77A9"/>
    <w:rsid w:val="004B79E1"/>
    <w:rsid w:val="004E35ED"/>
    <w:rsid w:val="004E479E"/>
    <w:rsid w:val="004E54C7"/>
    <w:rsid w:val="004E64B4"/>
    <w:rsid w:val="004E71E8"/>
    <w:rsid w:val="004F39E0"/>
    <w:rsid w:val="005120FB"/>
    <w:rsid w:val="00515827"/>
    <w:rsid w:val="0052095B"/>
    <w:rsid w:val="0052276F"/>
    <w:rsid w:val="005247B6"/>
    <w:rsid w:val="005276F0"/>
    <w:rsid w:val="00527D97"/>
    <w:rsid w:val="005470A7"/>
    <w:rsid w:val="005520A9"/>
    <w:rsid w:val="00552C59"/>
    <w:rsid w:val="00556B91"/>
    <w:rsid w:val="00562E50"/>
    <w:rsid w:val="005766F0"/>
    <w:rsid w:val="00586DA9"/>
    <w:rsid w:val="00591655"/>
    <w:rsid w:val="005924D1"/>
    <w:rsid w:val="00592F37"/>
    <w:rsid w:val="005B1491"/>
    <w:rsid w:val="005B2673"/>
    <w:rsid w:val="005B6511"/>
    <w:rsid w:val="005C1401"/>
    <w:rsid w:val="005C199B"/>
    <w:rsid w:val="005D473F"/>
    <w:rsid w:val="005D62C6"/>
    <w:rsid w:val="005E1775"/>
    <w:rsid w:val="005E606E"/>
    <w:rsid w:val="005F4DE2"/>
    <w:rsid w:val="00605200"/>
    <w:rsid w:val="00605E86"/>
    <w:rsid w:val="00606CEB"/>
    <w:rsid w:val="006100BA"/>
    <w:rsid w:val="00614416"/>
    <w:rsid w:val="00615C64"/>
    <w:rsid w:val="0062050F"/>
    <w:rsid w:val="0062092E"/>
    <w:rsid w:val="00627697"/>
    <w:rsid w:val="006378B7"/>
    <w:rsid w:val="0064375C"/>
    <w:rsid w:val="00652244"/>
    <w:rsid w:val="006536D3"/>
    <w:rsid w:val="0065411C"/>
    <w:rsid w:val="00665CFA"/>
    <w:rsid w:val="006669A3"/>
    <w:rsid w:val="00680DAA"/>
    <w:rsid w:val="00695265"/>
    <w:rsid w:val="006B66CC"/>
    <w:rsid w:val="006C2E3B"/>
    <w:rsid w:val="006E3A46"/>
    <w:rsid w:val="006F737F"/>
    <w:rsid w:val="00700B70"/>
    <w:rsid w:val="0070332E"/>
    <w:rsid w:val="0071703E"/>
    <w:rsid w:val="0072254F"/>
    <w:rsid w:val="00730514"/>
    <w:rsid w:val="00737690"/>
    <w:rsid w:val="0074274F"/>
    <w:rsid w:val="00750A3F"/>
    <w:rsid w:val="00751B1E"/>
    <w:rsid w:val="00753063"/>
    <w:rsid w:val="007571E6"/>
    <w:rsid w:val="00772DB2"/>
    <w:rsid w:val="00776C71"/>
    <w:rsid w:val="00776F7B"/>
    <w:rsid w:val="00787F79"/>
    <w:rsid w:val="0079117C"/>
    <w:rsid w:val="00791462"/>
    <w:rsid w:val="00792C05"/>
    <w:rsid w:val="0079349C"/>
    <w:rsid w:val="00793F0C"/>
    <w:rsid w:val="007A0954"/>
    <w:rsid w:val="007A2915"/>
    <w:rsid w:val="007A60E7"/>
    <w:rsid w:val="007A7E6F"/>
    <w:rsid w:val="007B5471"/>
    <w:rsid w:val="007C0198"/>
    <w:rsid w:val="007C243C"/>
    <w:rsid w:val="007D0CD3"/>
    <w:rsid w:val="007D7B20"/>
    <w:rsid w:val="007E17EF"/>
    <w:rsid w:val="007F0F78"/>
    <w:rsid w:val="007F30D4"/>
    <w:rsid w:val="007F653F"/>
    <w:rsid w:val="008040FA"/>
    <w:rsid w:val="008046F7"/>
    <w:rsid w:val="00807081"/>
    <w:rsid w:val="008104C4"/>
    <w:rsid w:val="00811312"/>
    <w:rsid w:val="008215F6"/>
    <w:rsid w:val="00831644"/>
    <w:rsid w:val="00832E58"/>
    <w:rsid w:val="00833390"/>
    <w:rsid w:val="00836AA3"/>
    <w:rsid w:val="00836C18"/>
    <w:rsid w:val="00843F83"/>
    <w:rsid w:val="0084418F"/>
    <w:rsid w:val="008650D1"/>
    <w:rsid w:val="0087119B"/>
    <w:rsid w:val="00873BF1"/>
    <w:rsid w:val="008761A5"/>
    <w:rsid w:val="0089435F"/>
    <w:rsid w:val="008A07DA"/>
    <w:rsid w:val="008A2447"/>
    <w:rsid w:val="008A509D"/>
    <w:rsid w:val="008A6885"/>
    <w:rsid w:val="008B35D9"/>
    <w:rsid w:val="008C4CAC"/>
    <w:rsid w:val="008C5217"/>
    <w:rsid w:val="008E373C"/>
    <w:rsid w:val="008E4878"/>
    <w:rsid w:val="008F2CEF"/>
    <w:rsid w:val="008F323B"/>
    <w:rsid w:val="008F3DAB"/>
    <w:rsid w:val="00903448"/>
    <w:rsid w:val="00907EEF"/>
    <w:rsid w:val="009152B7"/>
    <w:rsid w:val="00917945"/>
    <w:rsid w:val="009205EC"/>
    <w:rsid w:val="00960EA8"/>
    <w:rsid w:val="00960EB6"/>
    <w:rsid w:val="009629A0"/>
    <w:rsid w:val="00963D24"/>
    <w:rsid w:val="00970A4C"/>
    <w:rsid w:val="00973037"/>
    <w:rsid w:val="00973EFD"/>
    <w:rsid w:val="00974077"/>
    <w:rsid w:val="00975648"/>
    <w:rsid w:val="00982F3B"/>
    <w:rsid w:val="009924CC"/>
    <w:rsid w:val="009930E5"/>
    <w:rsid w:val="00994DC7"/>
    <w:rsid w:val="00996180"/>
    <w:rsid w:val="009B025C"/>
    <w:rsid w:val="009C26A6"/>
    <w:rsid w:val="009E6735"/>
    <w:rsid w:val="009F3381"/>
    <w:rsid w:val="009F76F1"/>
    <w:rsid w:val="00A007C5"/>
    <w:rsid w:val="00A1038F"/>
    <w:rsid w:val="00A12447"/>
    <w:rsid w:val="00A12701"/>
    <w:rsid w:val="00A1757D"/>
    <w:rsid w:val="00A259DE"/>
    <w:rsid w:val="00A26E5C"/>
    <w:rsid w:val="00A303A3"/>
    <w:rsid w:val="00A33CD8"/>
    <w:rsid w:val="00A4280E"/>
    <w:rsid w:val="00A44FF9"/>
    <w:rsid w:val="00A45B7F"/>
    <w:rsid w:val="00A464ED"/>
    <w:rsid w:val="00A62012"/>
    <w:rsid w:val="00A646CA"/>
    <w:rsid w:val="00A654F9"/>
    <w:rsid w:val="00A67217"/>
    <w:rsid w:val="00A85823"/>
    <w:rsid w:val="00A87644"/>
    <w:rsid w:val="00A95253"/>
    <w:rsid w:val="00AA448A"/>
    <w:rsid w:val="00AA4B0F"/>
    <w:rsid w:val="00AA600D"/>
    <w:rsid w:val="00AA6AAE"/>
    <w:rsid w:val="00AB64EF"/>
    <w:rsid w:val="00AC10DD"/>
    <w:rsid w:val="00AC21AD"/>
    <w:rsid w:val="00AC3504"/>
    <w:rsid w:val="00AD3BB7"/>
    <w:rsid w:val="00AD4E01"/>
    <w:rsid w:val="00AE5AC4"/>
    <w:rsid w:val="00AF62EF"/>
    <w:rsid w:val="00B033C1"/>
    <w:rsid w:val="00B20A2D"/>
    <w:rsid w:val="00B24B56"/>
    <w:rsid w:val="00B25EC2"/>
    <w:rsid w:val="00B3055D"/>
    <w:rsid w:val="00B32B36"/>
    <w:rsid w:val="00B3314B"/>
    <w:rsid w:val="00B424F1"/>
    <w:rsid w:val="00B44810"/>
    <w:rsid w:val="00B55F96"/>
    <w:rsid w:val="00B57B15"/>
    <w:rsid w:val="00B60460"/>
    <w:rsid w:val="00B6530F"/>
    <w:rsid w:val="00B76E4B"/>
    <w:rsid w:val="00B82E78"/>
    <w:rsid w:val="00B85B95"/>
    <w:rsid w:val="00B861B7"/>
    <w:rsid w:val="00B87D23"/>
    <w:rsid w:val="00B95C2B"/>
    <w:rsid w:val="00BA2C93"/>
    <w:rsid w:val="00BA3876"/>
    <w:rsid w:val="00BB0BA6"/>
    <w:rsid w:val="00BC64A5"/>
    <w:rsid w:val="00BD0DBD"/>
    <w:rsid w:val="00BE5CCF"/>
    <w:rsid w:val="00BF0BED"/>
    <w:rsid w:val="00BF40ED"/>
    <w:rsid w:val="00BF491E"/>
    <w:rsid w:val="00BF5298"/>
    <w:rsid w:val="00C00BD6"/>
    <w:rsid w:val="00C0346B"/>
    <w:rsid w:val="00C06351"/>
    <w:rsid w:val="00C10A25"/>
    <w:rsid w:val="00C33040"/>
    <w:rsid w:val="00C459A9"/>
    <w:rsid w:val="00C65560"/>
    <w:rsid w:val="00C6618F"/>
    <w:rsid w:val="00C72720"/>
    <w:rsid w:val="00C75DBC"/>
    <w:rsid w:val="00C767BE"/>
    <w:rsid w:val="00C82A44"/>
    <w:rsid w:val="00C8345B"/>
    <w:rsid w:val="00CA1DF1"/>
    <w:rsid w:val="00CA340D"/>
    <w:rsid w:val="00CB50A6"/>
    <w:rsid w:val="00CC3111"/>
    <w:rsid w:val="00CC4B47"/>
    <w:rsid w:val="00CC5999"/>
    <w:rsid w:val="00CE4E96"/>
    <w:rsid w:val="00CF7A64"/>
    <w:rsid w:val="00D03C4C"/>
    <w:rsid w:val="00D10653"/>
    <w:rsid w:val="00D12A12"/>
    <w:rsid w:val="00D15B5C"/>
    <w:rsid w:val="00D204A1"/>
    <w:rsid w:val="00D23748"/>
    <w:rsid w:val="00D34F63"/>
    <w:rsid w:val="00D457C1"/>
    <w:rsid w:val="00D519AB"/>
    <w:rsid w:val="00D668DC"/>
    <w:rsid w:val="00D70526"/>
    <w:rsid w:val="00D70F3A"/>
    <w:rsid w:val="00D83F08"/>
    <w:rsid w:val="00D86187"/>
    <w:rsid w:val="00D86CD1"/>
    <w:rsid w:val="00D913B9"/>
    <w:rsid w:val="00D9480D"/>
    <w:rsid w:val="00DA1E18"/>
    <w:rsid w:val="00DA4DD1"/>
    <w:rsid w:val="00DB02B2"/>
    <w:rsid w:val="00DC71A3"/>
    <w:rsid w:val="00DD3E7B"/>
    <w:rsid w:val="00DE0ED3"/>
    <w:rsid w:val="00DE6A35"/>
    <w:rsid w:val="00DE7305"/>
    <w:rsid w:val="00DF09CF"/>
    <w:rsid w:val="00DF39C5"/>
    <w:rsid w:val="00DF46A2"/>
    <w:rsid w:val="00DF6975"/>
    <w:rsid w:val="00E003EF"/>
    <w:rsid w:val="00E05EF2"/>
    <w:rsid w:val="00E06D28"/>
    <w:rsid w:val="00E117F3"/>
    <w:rsid w:val="00E12B41"/>
    <w:rsid w:val="00E17C06"/>
    <w:rsid w:val="00E2600F"/>
    <w:rsid w:val="00E333E5"/>
    <w:rsid w:val="00E3795F"/>
    <w:rsid w:val="00E40AAF"/>
    <w:rsid w:val="00E457C2"/>
    <w:rsid w:val="00E47D24"/>
    <w:rsid w:val="00E55ADD"/>
    <w:rsid w:val="00E62ABB"/>
    <w:rsid w:val="00E6490E"/>
    <w:rsid w:val="00E65A93"/>
    <w:rsid w:val="00E674DE"/>
    <w:rsid w:val="00E70F09"/>
    <w:rsid w:val="00E737AC"/>
    <w:rsid w:val="00E740F8"/>
    <w:rsid w:val="00E806AA"/>
    <w:rsid w:val="00E85277"/>
    <w:rsid w:val="00EA2294"/>
    <w:rsid w:val="00EA32E6"/>
    <w:rsid w:val="00EA50AE"/>
    <w:rsid w:val="00EB2B87"/>
    <w:rsid w:val="00ED2455"/>
    <w:rsid w:val="00ED485A"/>
    <w:rsid w:val="00ED6132"/>
    <w:rsid w:val="00EE4A50"/>
    <w:rsid w:val="00EF6B34"/>
    <w:rsid w:val="00F02F88"/>
    <w:rsid w:val="00F0540F"/>
    <w:rsid w:val="00F242B1"/>
    <w:rsid w:val="00F3100F"/>
    <w:rsid w:val="00F34033"/>
    <w:rsid w:val="00F36A69"/>
    <w:rsid w:val="00F61846"/>
    <w:rsid w:val="00F6614E"/>
    <w:rsid w:val="00F66F2F"/>
    <w:rsid w:val="00FA40E2"/>
    <w:rsid w:val="00FA6889"/>
    <w:rsid w:val="00FB1D24"/>
    <w:rsid w:val="00FB2E27"/>
    <w:rsid w:val="00FB7CED"/>
    <w:rsid w:val="00FD4A08"/>
    <w:rsid w:val="00FE5CCE"/>
    <w:rsid w:val="00FF68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9C5E9"/>
  <w15:docId w15:val="{DEF9F62C-5D4E-4332-9C9A-88EFCA257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rebuchet MS" w:hAnsi="Trebuchet MS" w:cs="Trebuchet MS"/>
        <w:sz w:val="24"/>
        <w:szCs w:val="24"/>
        <w:lang w:val="en-US" w:eastAsia="en-US" w:bidi="ar-SA"/>
      </w:rPr>
    </w:rPrDefault>
    <w:pPrDefault>
      <w:pPr>
        <w:spacing w:line="360" w:lineRule="auto"/>
        <w:ind w:left="576" w:hanging="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65E7"/>
  </w:style>
  <w:style w:type="paragraph" w:styleId="Heading1">
    <w:name w:val="heading 1"/>
    <w:basedOn w:val="Normal"/>
    <w:link w:val="Heading1Char"/>
    <w:uiPriority w:val="9"/>
    <w:qFormat/>
    <w:rsid w:val="007F4B5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unhideWhenUsed/>
    <w:qFormat/>
    <w:rsid w:val="007F4B5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unhideWhenUsed/>
    <w:qFormat/>
    <w:pPr>
      <w:keepNext/>
      <w:keepLines/>
      <w:spacing w:before="240" w:after="40"/>
      <w:outlineLvl w:val="3"/>
    </w:pPr>
    <w:rPr>
      <w:b/>
    </w:rPr>
  </w:style>
  <w:style w:type="paragraph" w:styleId="Heading5">
    <w:name w:val="heading 5"/>
    <w:basedOn w:val="Normal"/>
    <w:next w:val="Normal"/>
    <w:uiPriority w:val="9"/>
    <w:unhideWhenUsed/>
    <w:qFormat/>
    <w:pPr>
      <w:keepNext/>
      <w:keepLines/>
      <w:spacing w:before="220" w:after="40"/>
      <w:outlineLvl w:val="4"/>
    </w:pPr>
    <w:rPr>
      <w:b/>
      <w:sz w:val="22"/>
      <w:szCs w:val="22"/>
    </w:rPr>
  </w:style>
  <w:style w:type="paragraph" w:styleId="Heading6">
    <w:name w:val="heading 6"/>
    <w:basedOn w:val="Normal"/>
    <w:next w:val="Normal"/>
    <w:uiPriority w:val="9"/>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7F4B5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F4B5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F4B56"/>
    <w:pPr>
      <w:spacing w:before="100" w:beforeAutospacing="1" w:after="100" w:afterAutospacing="1" w:line="240" w:lineRule="auto"/>
    </w:pPr>
    <w:rPr>
      <w:rFonts w:ascii="Times New Roman" w:eastAsia="Times New Roman" w:hAnsi="Times New Roman" w:cs="Times New Roman"/>
    </w:rPr>
  </w:style>
  <w:style w:type="paragraph" w:styleId="Header">
    <w:name w:val="header"/>
    <w:basedOn w:val="Normal"/>
    <w:link w:val="HeaderChar"/>
    <w:uiPriority w:val="99"/>
    <w:unhideWhenUsed/>
    <w:rsid w:val="007F4B56"/>
    <w:pPr>
      <w:tabs>
        <w:tab w:val="center" w:pos="4680"/>
        <w:tab w:val="right" w:pos="9360"/>
      </w:tabs>
      <w:spacing w:line="240" w:lineRule="auto"/>
    </w:pPr>
  </w:style>
  <w:style w:type="character" w:customStyle="1" w:styleId="HeaderChar">
    <w:name w:val="Header Char"/>
    <w:basedOn w:val="DefaultParagraphFont"/>
    <w:link w:val="Header"/>
    <w:uiPriority w:val="99"/>
    <w:rsid w:val="007F4B56"/>
  </w:style>
  <w:style w:type="paragraph" w:styleId="Footer">
    <w:name w:val="footer"/>
    <w:basedOn w:val="Normal"/>
    <w:link w:val="FooterChar"/>
    <w:uiPriority w:val="99"/>
    <w:unhideWhenUsed/>
    <w:rsid w:val="007F4B56"/>
    <w:pPr>
      <w:tabs>
        <w:tab w:val="center" w:pos="4680"/>
        <w:tab w:val="right" w:pos="9360"/>
      </w:tabs>
      <w:spacing w:line="240" w:lineRule="auto"/>
    </w:pPr>
  </w:style>
  <w:style w:type="character" w:customStyle="1" w:styleId="FooterChar">
    <w:name w:val="Footer Char"/>
    <w:basedOn w:val="DefaultParagraphFont"/>
    <w:link w:val="Footer"/>
    <w:uiPriority w:val="99"/>
    <w:rsid w:val="007F4B56"/>
  </w:style>
  <w:style w:type="paragraph" w:styleId="BalloonText">
    <w:name w:val="Balloon Text"/>
    <w:basedOn w:val="Normal"/>
    <w:link w:val="BalloonTextChar"/>
    <w:uiPriority w:val="99"/>
    <w:semiHidden/>
    <w:unhideWhenUsed/>
    <w:rsid w:val="00391C4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1C41"/>
    <w:rPr>
      <w:rFonts w:ascii="Segoe UI"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odyText2">
    <w:name w:val="Body Text 2"/>
    <w:link w:val="BodyText2Char"/>
    <w:semiHidden/>
    <w:unhideWhenUsed/>
    <w:rsid w:val="00703F30"/>
    <w:pPr>
      <w:spacing w:line="240" w:lineRule="auto"/>
    </w:pPr>
    <w:rPr>
      <w:rFonts w:ascii="Arial" w:eastAsia="Arial" w:hAnsi="Arial" w:cs="Arial"/>
      <w:color w:val="000000"/>
      <w:sz w:val="22"/>
      <w:szCs w:val="22"/>
      <w:u w:color="000000"/>
      <w:lang w:eastAsia="en-IE"/>
    </w:rPr>
  </w:style>
  <w:style w:type="character" w:customStyle="1" w:styleId="BodyText2Char">
    <w:name w:val="Body Text 2 Char"/>
    <w:basedOn w:val="DefaultParagraphFont"/>
    <w:link w:val="BodyText2"/>
    <w:semiHidden/>
    <w:rsid w:val="00703F30"/>
    <w:rPr>
      <w:rFonts w:ascii="Arial" w:eastAsia="Arial" w:hAnsi="Arial" w:cs="Arial"/>
      <w:color w:val="000000"/>
      <w:sz w:val="22"/>
      <w:szCs w:val="22"/>
      <w:u w:color="000000"/>
      <w:lang w:eastAsia="en-IE"/>
    </w:rPr>
  </w:style>
  <w:style w:type="paragraph" w:styleId="ListParagraph">
    <w:name w:val="List Paragraph"/>
    <w:basedOn w:val="Normal"/>
    <w:uiPriority w:val="34"/>
    <w:qFormat/>
    <w:rsid w:val="002179BF"/>
    <w:pPr>
      <w:ind w:left="720"/>
      <w:contextualSpacing/>
    </w:pPr>
  </w:style>
  <w:style w:type="paragraph" w:styleId="CommentSubject">
    <w:name w:val="annotation subject"/>
    <w:basedOn w:val="CommentText"/>
    <w:next w:val="CommentText"/>
    <w:link w:val="CommentSubjectChar"/>
    <w:uiPriority w:val="99"/>
    <w:semiHidden/>
    <w:unhideWhenUsed/>
    <w:rsid w:val="000A2F5D"/>
    <w:rPr>
      <w:b/>
      <w:bCs/>
    </w:rPr>
  </w:style>
  <w:style w:type="character" w:customStyle="1" w:styleId="CommentSubjectChar">
    <w:name w:val="Comment Subject Char"/>
    <w:basedOn w:val="CommentTextChar"/>
    <w:link w:val="CommentSubject"/>
    <w:uiPriority w:val="99"/>
    <w:semiHidden/>
    <w:rsid w:val="000A2F5D"/>
    <w:rPr>
      <w:b/>
      <w:bCs/>
      <w:sz w:val="20"/>
      <w:szCs w:val="20"/>
    </w:rPr>
  </w:style>
  <w:style w:type="character" w:customStyle="1" w:styleId="Heading3Char">
    <w:name w:val="Heading 3 Char"/>
    <w:basedOn w:val="DefaultParagraphFont"/>
    <w:link w:val="Heading3"/>
    <w:uiPriority w:val="9"/>
    <w:rsid w:val="00742809"/>
    <w:rPr>
      <w:b/>
      <w:sz w:val="28"/>
      <w:szCs w:val="28"/>
    </w:rPr>
  </w:style>
  <w:style w:type="paragraph" w:styleId="FootnoteText">
    <w:name w:val="footnote text"/>
    <w:basedOn w:val="Normal"/>
    <w:link w:val="FootnoteTextChar"/>
    <w:uiPriority w:val="99"/>
    <w:semiHidden/>
    <w:unhideWhenUsed/>
    <w:rsid w:val="00AA6C3D"/>
    <w:pPr>
      <w:spacing w:line="240" w:lineRule="auto"/>
    </w:pPr>
    <w:rPr>
      <w:sz w:val="20"/>
      <w:szCs w:val="20"/>
    </w:rPr>
  </w:style>
  <w:style w:type="character" w:customStyle="1" w:styleId="FootnoteTextChar">
    <w:name w:val="Footnote Text Char"/>
    <w:basedOn w:val="DefaultParagraphFont"/>
    <w:link w:val="FootnoteText"/>
    <w:uiPriority w:val="99"/>
    <w:semiHidden/>
    <w:rsid w:val="00AA6C3D"/>
    <w:rPr>
      <w:sz w:val="20"/>
      <w:szCs w:val="20"/>
    </w:rPr>
  </w:style>
  <w:style w:type="character" w:styleId="FootnoteReference">
    <w:name w:val="footnote reference"/>
    <w:basedOn w:val="DefaultParagraphFont"/>
    <w:uiPriority w:val="99"/>
    <w:semiHidden/>
    <w:unhideWhenUsed/>
    <w:rsid w:val="00AA6C3D"/>
    <w:rPr>
      <w:vertAlign w:val="superscript"/>
    </w:rPr>
  </w:style>
  <w:style w:type="table" w:styleId="TableGrid">
    <w:name w:val="Table Grid"/>
    <w:basedOn w:val="TableNormal"/>
    <w:uiPriority w:val="39"/>
    <w:rsid w:val="00C5600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tab-span">
    <w:name w:val="apple-tab-span"/>
    <w:basedOn w:val="DefaultParagraphFont"/>
    <w:rsid w:val="00455110"/>
  </w:style>
  <w:style w:type="paragraph" w:styleId="EndnoteText">
    <w:name w:val="endnote text"/>
    <w:basedOn w:val="Normal"/>
    <w:link w:val="EndnoteTextChar"/>
    <w:uiPriority w:val="99"/>
    <w:semiHidden/>
    <w:unhideWhenUsed/>
    <w:rsid w:val="00296478"/>
    <w:pPr>
      <w:spacing w:line="240" w:lineRule="auto"/>
    </w:pPr>
    <w:rPr>
      <w:sz w:val="20"/>
      <w:szCs w:val="20"/>
    </w:rPr>
  </w:style>
  <w:style w:type="character" w:customStyle="1" w:styleId="EndnoteTextChar">
    <w:name w:val="Endnote Text Char"/>
    <w:basedOn w:val="DefaultParagraphFont"/>
    <w:link w:val="EndnoteText"/>
    <w:uiPriority w:val="99"/>
    <w:semiHidden/>
    <w:rsid w:val="00296478"/>
    <w:rPr>
      <w:sz w:val="20"/>
      <w:szCs w:val="20"/>
    </w:rPr>
  </w:style>
  <w:style w:type="character" w:styleId="EndnoteReference">
    <w:name w:val="endnote reference"/>
    <w:basedOn w:val="DefaultParagraphFont"/>
    <w:uiPriority w:val="99"/>
    <w:semiHidden/>
    <w:unhideWhenUsed/>
    <w:rsid w:val="00296478"/>
    <w:rPr>
      <w:vertAlign w:val="superscript"/>
    </w:rPr>
  </w:style>
  <w:style w:type="table" w:customStyle="1" w:styleId="table">
    <w:name w:val="table"/>
    <w:basedOn w:val="TableNormal"/>
    <w:uiPriority w:val="99"/>
    <w:rsid w:val="002E6488"/>
    <w:pPr>
      <w:spacing w:line="240" w:lineRule="auto"/>
      <w:ind w:left="0" w:firstLine="0"/>
    </w:pPr>
    <w:rPr>
      <w:rFonts w:ascii="Times New Roman" w:eastAsia="MS Mincho" w:hAnsi="Times New Roman" w:cs="Times New Roman"/>
      <w:sz w:val="22"/>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Pr>
    <w:tcPr>
      <w:vAlign w:val="center"/>
    </w:tcPr>
  </w:style>
  <w:style w:type="character" w:styleId="Strong">
    <w:name w:val="Strong"/>
    <w:uiPriority w:val="22"/>
    <w:qFormat/>
    <w:rsid w:val="00A85DF0"/>
    <w:rPr>
      <w:rFonts w:ascii="Times New Roman" w:hAnsi="Times New Roman" w:cs="Times New Roman" w:hint="default"/>
      <w:b w:val="0"/>
      <w:bCs w:val="0"/>
      <w:sz w:val="20"/>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2">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3">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4">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5">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6">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7">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8">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9">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a">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b">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c">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d">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e">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0">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1">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2">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3">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4">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5">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6">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7">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8">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9">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a">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b">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c">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d">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e">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0">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1">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2">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3">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4">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5">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6">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7">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8">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9">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a">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b">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c">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d">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e">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f">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f0">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f1">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f2">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f3">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f4">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f5">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f6">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f7">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f8">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f9">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fa">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fb">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fc">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fd">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fe">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ff">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ff0">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ff1">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ff2">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ff3">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ff4">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ff5">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ff6">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ff7">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ff8">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ff9">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ffa">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ffb">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ffc">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ffd">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ffe">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fff">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fff0">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fff1">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fff2">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fff3">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fff4">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fff5">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fff6">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fff7">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fff8">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fff9">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fffa">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fffb">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fffc">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fffd">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fffe">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ffff">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ffff0">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ffff1">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ffff2">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ffff3">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ffff4">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ffff5">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ffff6">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ffff7">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ffff8">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ffff9">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ffffa">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ffffb">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ffffc">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ffffd">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ffffe">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fffff">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fffff0">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fffff1">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fffff2">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fffff3">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fffff4">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fffff5">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fffff6">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fffff7">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fffff8">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fffff9">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fffffa">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fffffb">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fffffc">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fffffd">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fffffe">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ffffff">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ffffff0">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ffffff1">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ffffff2">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ffffff3">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ffffff4">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ffffff5">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ffffff6">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ffffff7">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ffffff8">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ffffff9">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ffffffa">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ffffffb">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ffffffc">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ffffffd">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ffffffe">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fffffff">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fffffff0">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fffffff1">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fffffff2">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fffffff3">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fffffff4">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fffffff5">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fffffff6">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fffffff7">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fffffff8">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fffffff9">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fffffffa">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fffffffb">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fffffffc">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fffffffd">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fffffffe">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ffffffff">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ffffffff0">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ffffffff1">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ffffffff2">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ffffffff3">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ffffffff4">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ffffffff5">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ffffffff6">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ffffffff7">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ffffffff8">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ffffffff9">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ffffffffa">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ffffffffb">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ffffffffc">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ffffffffd">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ffffffffe">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fffffffff">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fffffffff0">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fffffffff1">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fffffffff2">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fffffffff3">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fffffffff4">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fffffffff5">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fffffffff6">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fffffffff7">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fffffffff8">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fffffffff9">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fffffffffa">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fffffffffb">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fffffffffc">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fffffffffd">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fffffffffe">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ffffffffff">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ffffffffff0">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ffffffffff1">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ffffffffff2">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ffffffffff3">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ffffffffff4">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ffffffffff5">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ffffffffff6">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ffffffffff7">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ffffffffff8">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ffffffffff9">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ffffffffffa">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ffffffffffb">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ffffffffffc">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ffffffffffd">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ffffffffffe">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fffffffffff">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fffffffffff0">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fffffffffff1">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fffffffffff2">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fffffffffff3">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fffffffffff4">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fffffffffff5">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fffffffffff6">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fffffffffff7">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fffffffffff8">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fffffffffff9">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fffffffffffa">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fffffffffffb">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fffffffffffc">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fffffffffffd">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fffffffffffe">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ffffffffffff">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ffffffffffff0">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ffffffffffff1">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ffffffffffff2">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ffffffffffff3">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ffffffffffff4">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ffffffffffff5">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ffffffffffff6">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ffffffffffff7">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ffffffffffff8">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ffffffffffff9">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ffffffffffffa">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ffffffffffffb">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ffffffffffffc">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ffffffffffffd">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ffffffffffffe">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fffffffffffff">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fffffffffffff0">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fffffffffffff1">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fffffffffffff2">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fffffffffffff3">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fffffffffffff4">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fffffffffffff5">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fffffffffffff6">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fffffffffffff7">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fffffffffffff8">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fffffffffffff9">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fffffffffffffa">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fffffffffffffb">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fffffffffffffc">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fffffffffffffd">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fffffffffffffe">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ffffffffffffff">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ffffffffffffff0">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ffffffffffffff1">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ffffffffffffff2">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ffffffffffffff3">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ffffffffffffff4">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ffffffffffffff5">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ffffffffffffff6">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ffffffffffffff7">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ffffffffffffff8">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ffffffffffffff9">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ffffffffffffffa">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ffffffffffffffb">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ffffffffffffffc">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ffffffffffffffd">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ffffffffffffffe">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fffffffffffffff">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fffffffffffffff0">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fffffffffffffff1">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fffffffffffffff2">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fffffffffffffff3">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fffffffffffffff4">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fffffffffffffff5">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fffffffffffffff6">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fffffffffffffff7">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table" w:customStyle="1" w:styleId="afffffffffffffffff8">
    <w:basedOn w:val="TableNormal"/>
    <w:pPr>
      <w:spacing w:line="240" w:lineRule="auto"/>
      <w:ind w:left="0" w:firstLine="0"/>
    </w:pPr>
    <w:rPr>
      <w:rFonts w:ascii="Times New Roman" w:eastAsia="Times New Roman" w:hAnsi="Times New Roman" w:cs="Times New Roman"/>
      <w:sz w:val="22"/>
      <w:szCs w:val="22"/>
    </w:rPr>
    <w:tblPr>
      <w:tblStyleRowBandSize w:val="1"/>
      <w:tblStyleColBandSize w:val="1"/>
      <w:tblCellMar>
        <w:left w:w="115" w:type="dxa"/>
        <w:right w:w="115" w:type="dxa"/>
      </w:tblCellMar>
    </w:tblPr>
    <w:tcPr>
      <w:vAlign w:val="center"/>
    </w:tcPr>
  </w:style>
  <w:style w:type="paragraph" w:styleId="BodyText">
    <w:name w:val="Body Text"/>
    <w:basedOn w:val="Normal"/>
    <w:link w:val="BodyTextChar"/>
    <w:uiPriority w:val="99"/>
    <w:semiHidden/>
    <w:unhideWhenUsed/>
    <w:rsid w:val="00150A21"/>
    <w:pPr>
      <w:spacing w:after="120"/>
    </w:pPr>
  </w:style>
  <w:style w:type="character" w:customStyle="1" w:styleId="BodyTextChar">
    <w:name w:val="Body Text Char"/>
    <w:basedOn w:val="DefaultParagraphFont"/>
    <w:link w:val="BodyText"/>
    <w:uiPriority w:val="99"/>
    <w:semiHidden/>
    <w:rsid w:val="00150A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11151">
      <w:bodyDiv w:val="1"/>
      <w:marLeft w:val="0"/>
      <w:marRight w:val="0"/>
      <w:marTop w:val="0"/>
      <w:marBottom w:val="0"/>
      <w:divBdr>
        <w:top w:val="none" w:sz="0" w:space="0" w:color="auto"/>
        <w:left w:val="none" w:sz="0" w:space="0" w:color="auto"/>
        <w:bottom w:val="none" w:sz="0" w:space="0" w:color="auto"/>
        <w:right w:val="none" w:sz="0" w:space="0" w:color="auto"/>
      </w:divBdr>
    </w:div>
    <w:div w:id="115491308">
      <w:bodyDiv w:val="1"/>
      <w:marLeft w:val="0"/>
      <w:marRight w:val="0"/>
      <w:marTop w:val="0"/>
      <w:marBottom w:val="0"/>
      <w:divBdr>
        <w:top w:val="none" w:sz="0" w:space="0" w:color="auto"/>
        <w:left w:val="none" w:sz="0" w:space="0" w:color="auto"/>
        <w:bottom w:val="none" w:sz="0" w:space="0" w:color="auto"/>
        <w:right w:val="none" w:sz="0" w:space="0" w:color="auto"/>
      </w:divBdr>
    </w:div>
    <w:div w:id="135297572">
      <w:bodyDiv w:val="1"/>
      <w:marLeft w:val="0"/>
      <w:marRight w:val="0"/>
      <w:marTop w:val="0"/>
      <w:marBottom w:val="0"/>
      <w:divBdr>
        <w:top w:val="none" w:sz="0" w:space="0" w:color="auto"/>
        <w:left w:val="none" w:sz="0" w:space="0" w:color="auto"/>
        <w:bottom w:val="none" w:sz="0" w:space="0" w:color="auto"/>
        <w:right w:val="none" w:sz="0" w:space="0" w:color="auto"/>
      </w:divBdr>
    </w:div>
    <w:div w:id="218519229">
      <w:bodyDiv w:val="1"/>
      <w:marLeft w:val="0"/>
      <w:marRight w:val="0"/>
      <w:marTop w:val="0"/>
      <w:marBottom w:val="0"/>
      <w:divBdr>
        <w:top w:val="none" w:sz="0" w:space="0" w:color="auto"/>
        <w:left w:val="none" w:sz="0" w:space="0" w:color="auto"/>
        <w:bottom w:val="none" w:sz="0" w:space="0" w:color="auto"/>
        <w:right w:val="none" w:sz="0" w:space="0" w:color="auto"/>
      </w:divBdr>
    </w:div>
    <w:div w:id="310867555">
      <w:bodyDiv w:val="1"/>
      <w:marLeft w:val="0"/>
      <w:marRight w:val="0"/>
      <w:marTop w:val="0"/>
      <w:marBottom w:val="0"/>
      <w:divBdr>
        <w:top w:val="none" w:sz="0" w:space="0" w:color="auto"/>
        <w:left w:val="none" w:sz="0" w:space="0" w:color="auto"/>
        <w:bottom w:val="none" w:sz="0" w:space="0" w:color="auto"/>
        <w:right w:val="none" w:sz="0" w:space="0" w:color="auto"/>
      </w:divBdr>
    </w:div>
    <w:div w:id="359399995">
      <w:bodyDiv w:val="1"/>
      <w:marLeft w:val="0"/>
      <w:marRight w:val="0"/>
      <w:marTop w:val="0"/>
      <w:marBottom w:val="0"/>
      <w:divBdr>
        <w:top w:val="none" w:sz="0" w:space="0" w:color="auto"/>
        <w:left w:val="none" w:sz="0" w:space="0" w:color="auto"/>
        <w:bottom w:val="none" w:sz="0" w:space="0" w:color="auto"/>
        <w:right w:val="none" w:sz="0" w:space="0" w:color="auto"/>
      </w:divBdr>
    </w:div>
    <w:div w:id="375659919">
      <w:bodyDiv w:val="1"/>
      <w:marLeft w:val="0"/>
      <w:marRight w:val="0"/>
      <w:marTop w:val="0"/>
      <w:marBottom w:val="0"/>
      <w:divBdr>
        <w:top w:val="none" w:sz="0" w:space="0" w:color="auto"/>
        <w:left w:val="none" w:sz="0" w:space="0" w:color="auto"/>
        <w:bottom w:val="none" w:sz="0" w:space="0" w:color="auto"/>
        <w:right w:val="none" w:sz="0" w:space="0" w:color="auto"/>
      </w:divBdr>
    </w:div>
    <w:div w:id="391006230">
      <w:bodyDiv w:val="1"/>
      <w:marLeft w:val="0"/>
      <w:marRight w:val="0"/>
      <w:marTop w:val="0"/>
      <w:marBottom w:val="0"/>
      <w:divBdr>
        <w:top w:val="none" w:sz="0" w:space="0" w:color="auto"/>
        <w:left w:val="none" w:sz="0" w:space="0" w:color="auto"/>
        <w:bottom w:val="none" w:sz="0" w:space="0" w:color="auto"/>
        <w:right w:val="none" w:sz="0" w:space="0" w:color="auto"/>
      </w:divBdr>
    </w:div>
    <w:div w:id="392507582">
      <w:bodyDiv w:val="1"/>
      <w:marLeft w:val="0"/>
      <w:marRight w:val="0"/>
      <w:marTop w:val="0"/>
      <w:marBottom w:val="0"/>
      <w:divBdr>
        <w:top w:val="none" w:sz="0" w:space="0" w:color="auto"/>
        <w:left w:val="none" w:sz="0" w:space="0" w:color="auto"/>
        <w:bottom w:val="none" w:sz="0" w:space="0" w:color="auto"/>
        <w:right w:val="none" w:sz="0" w:space="0" w:color="auto"/>
      </w:divBdr>
    </w:div>
    <w:div w:id="464323552">
      <w:bodyDiv w:val="1"/>
      <w:marLeft w:val="0"/>
      <w:marRight w:val="0"/>
      <w:marTop w:val="0"/>
      <w:marBottom w:val="0"/>
      <w:divBdr>
        <w:top w:val="none" w:sz="0" w:space="0" w:color="auto"/>
        <w:left w:val="none" w:sz="0" w:space="0" w:color="auto"/>
        <w:bottom w:val="none" w:sz="0" w:space="0" w:color="auto"/>
        <w:right w:val="none" w:sz="0" w:space="0" w:color="auto"/>
      </w:divBdr>
    </w:div>
    <w:div w:id="538516950">
      <w:bodyDiv w:val="1"/>
      <w:marLeft w:val="0"/>
      <w:marRight w:val="0"/>
      <w:marTop w:val="0"/>
      <w:marBottom w:val="0"/>
      <w:divBdr>
        <w:top w:val="none" w:sz="0" w:space="0" w:color="auto"/>
        <w:left w:val="none" w:sz="0" w:space="0" w:color="auto"/>
        <w:bottom w:val="none" w:sz="0" w:space="0" w:color="auto"/>
        <w:right w:val="none" w:sz="0" w:space="0" w:color="auto"/>
      </w:divBdr>
    </w:div>
    <w:div w:id="560361143">
      <w:bodyDiv w:val="1"/>
      <w:marLeft w:val="0"/>
      <w:marRight w:val="0"/>
      <w:marTop w:val="0"/>
      <w:marBottom w:val="0"/>
      <w:divBdr>
        <w:top w:val="none" w:sz="0" w:space="0" w:color="auto"/>
        <w:left w:val="none" w:sz="0" w:space="0" w:color="auto"/>
        <w:bottom w:val="none" w:sz="0" w:space="0" w:color="auto"/>
        <w:right w:val="none" w:sz="0" w:space="0" w:color="auto"/>
      </w:divBdr>
    </w:div>
    <w:div w:id="625045605">
      <w:bodyDiv w:val="1"/>
      <w:marLeft w:val="0"/>
      <w:marRight w:val="0"/>
      <w:marTop w:val="0"/>
      <w:marBottom w:val="0"/>
      <w:divBdr>
        <w:top w:val="none" w:sz="0" w:space="0" w:color="auto"/>
        <w:left w:val="none" w:sz="0" w:space="0" w:color="auto"/>
        <w:bottom w:val="none" w:sz="0" w:space="0" w:color="auto"/>
        <w:right w:val="none" w:sz="0" w:space="0" w:color="auto"/>
      </w:divBdr>
    </w:div>
    <w:div w:id="661857973">
      <w:bodyDiv w:val="1"/>
      <w:marLeft w:val="0"/>
      <w:marRight w:val="0"/>
      <w:marTop w:val="0"/>
      <w:marBottom w:val="0"/>
      <w:divBdr>
        <w:top w:val="none" w:sz="0" w:space="0" w:color="auto"/>
        <w:left w:val="none" w:sz="0" w:space="0" w:color="auto"/>
        <w:bottom w:val="none" w:sz="0" w:space="0" w:color="auto"/>
        <w:right w:val="none" w:sz="0" w:space="0" w:color="auto"/>
      </w:divBdr>
    </w:div>
    <w:div w:id="663973900">
      <w:bodyDiv w:val="1"/>
      <w:marLeft w:val="0"/>
      <w:marRight w:val="0"/>
      <w:marTop w:val="0"/>
      <w:marBottom w:val="0"/>
      <w:divBdr>
        <w:top w:val="none" w:sz="0" w:space="0" w:color="auto"/>
        <w:left w:val="none" w:sz="0" w:space="0" w:color="auto"/>
        <w:bottom w:val="none" w:sz="0" w:space="0" w:color="auto"/>
        <w:right w:val="none" w:sz="0" w:space="0" w:color="auto"/>
      </w:divBdr>
    </w:div>
    <w:div w:id="666900697">
      <w:bodyDiv w:val="1"/>
      <w:marLeft w:val="0"/>
      <w:marRight w:val="0"/>
      <w:marTop w:val="0"/>
      <w:marBottom w:val="0"/>
      <w:divBdr>
        <w:top w:val="none" w:sz="0" w:space="0" w:color="auto"/>
        <w:left w:val="none" w:sz="0" w:space="0" w:color="auto"/>
        <w:bottom w:val="none" w:sz="0" w:space="0" w:color="auto"/>
        <w:right w:val="none" w:sz="0" w:space="0" w:color="auto"/>
      </w:divBdr>
    </w:div>
    <w:div w:id="843521563">
      <w:bodyDiv w:val="1"/>
      <w:marLeft w:val="0"/>
      <w:marRight w:val="0"/>
      <w:marTop w:val="0"/>
      <w:marBottom w:val="0"/>
      <w:divBdr>
        <w:top w:val="none" w:sz="0" w:space="0" w:color="auto"/>
        <w:left w:val="none" w:sz="0" w:space="0" w:color="auto"/>
        <w:bottom w:val="none" w:sz="0" w:space="0" w:color="auto"/>
        <w:right w:val="none" w:sz="0" w:space="0" w:color="auto"/>
      </w:divBdr>
    </w:div>
    <w:div w:id="913200122">
      <w:bodyDiv w:val="1"/>
      <w:marLeft w:val="0"/>
      <w:marRight w:val="0"/>
      <w:marTop w:val="0"/>
      <w:marBottom w:val="0"/>
      <w:divBdr>
        <w:top w:val="none" w:sz="0" w:space="0" w:color="auto"/>
        <w:left w:val="none" w:sz="0" w:space="0" w:color="auto"/>
        <w:bottom w:val="none" w:sz="0" w:space="0" w:color="auto"/>
        <w:right w:val="none" w:sz="0" w:space="0" w:color="auto"/>
      </w:divBdr>
    </w:div>
    <w:div w:id="995492782">
      <w:bodyDiv w:val="1"/>
      <w:marLeft w:val="0"/>
      <w:marRight w:val="0"/>
      <w:marTop w:val="0"/>
      <w:marBottom w:val="0"/>
      <w:divBdr>
        <w:top w:val="none" w:sz="0" w:space="0" w:color="auto"/>
        <w:left w:val="none" w:sz="0" w:space="0" w:color="auto"/>
        <w:bottom w:val="none" w:sz="0" w:space="0" w:color="auto"/>
        <w:right w:val="none" w:sz="0" w:space="0" w:color="auto"/>
      </w:divBdr>
    </w:div>
    <w:div w:id="1089276635">
      <w:bodyDiv w:val="1"/>
      <w:marLeft w:val="0"/>
      <w:marRight w:val="0"/>
      <w:marTop w:val="0"/>
      <w:marBottom w:val="0"/>
      <w:divBdr>
        <w:top w:val="none" w:sz="0" w:space="0" w:color="auto"/>
        <w:left w:val="none" w:sz="0" w:space="0" w:color="auto"/>
        <w:bottom w:val="none" w:sz="0" w:space="0" w:color="auto"/>
        <w:right w:val="none" w:sz="0" w:space="0" w:color="auto"/>
      </w:divBdr>
    </w:div>
    <w:div w:id="1118645546">
      <w:bodyDiv w:val="1"/>
      <w:marLeft w:val="0"/>
      <w:marRight w:val="0"/>
      <w:marTop w:val="0"/>
      <w:marBottom w:val="0"/>
      <w:divBdr>
        <w:top w:val="none" w:sz="0" w:space="0" w:color="auto"/>
        <w:left w:val="none" w:sz="0" w:space="0" w:color="auto"/>
        <w:bottom w:val="none" w:sz="0" w:space="0" w:color="auto"/>
        <w:right w:val="none" w:sz="0" w:space="0" w:color="auto"/>
      </w:divBdr>
    </w:div>
    <w:div w:id="1154644736">
      <w:bodyDiv w:val="1"/>
      <w:marLeft w:val="0"/>
      <w:marRight w:val="0"/>
      <w:marTop w:val="0"/>
      <w:marBottom w:val="0"/>
      <w:divBdr>
        <w:top w:val="none" w:sz="0" w:space="0" w:color="auto"/>
        <w:left w:val="none" w:sz="0" w:space="0" w:color="auto"/>
        <w:bottom w:val="none" w:sz="0" w:space="0" w:color="auto"/>
        <w:right w:val="none" w:sz="0" w:space="0" w:color="auto"/>
      </w:divBdr>
    </w:div>
    <w:div w:id="1235316802">
      <w:bodyDiv w:val="1"/>
      <w:marLeft w:val="0"/>
      <w:marRight w:val="0"/>
      <w:marTop w:val="0"/>
      <w:marBottom w:val="0"/>
      <w:divBdr>
        <w:top w:val="none" w:sz="0" w:space="0" w:color="auto"/>
        <w:left w:val="none" w:sz="0" w:space="0" w:color="auto"/>
        <w:bottom w:val="none" w:sz="0" w:space="0" w:color="auto"/>
        <w:right w:val="none" w:sz="0" w:space="0" w:color="auto"/>
      </w:divBdr>
    </w:div>
    <w:div w:id="1278637014">
      <w:bodyDiv w:val="1"/>
      <w:marLeft w:val="0"/>
      <w:marRight w:val="0"/>
      <w:marTop w:val="0"/>
      <w:marBottom w:val="0"/>
      <w:divBdr>
        <w:top w:val="none" w:sz="0" w:space="0" w:color="auto"/>
        <w:left w:val="none" w:sz="0" w:space="0" w:color="auto"/>
        <w:bottom w:val="none" w:sz="0" w:space="0" w:color="auto"/>
        <w:right w:val="none" w:sz="0" w:space="0" w:color="auto"/>
      </w:divBdr>
    </w:div>
    <w:div w:id="1287003323">
      <w:bodyDiv w:val="1"/>
      <w:marLeft w:val="0"/>
      <w:marRight w:val="0"/>
      <w:marTop w:val="0"/>
      <w:marBottom w:val="0"/>
      <w:divBdr>
        <w:top w:val="none" w:sz="0" w:space="0" w:color="auto"/>
        <w:left w:val="none" w:sz="0" w:space="0" w:color="auto"/>
        <w:bottom w:val="none" w:sz="0" w:space="0" w:color="auto"/>
        <w:right w:val="none" w:sz="0" w:space="0" w:color="auto"/>
      </w:divBdr>
    </w:div>
    <w:div w:id="1368601157">
      <w:bodyDiv w:val="1"/>
      <w:marLeft w:val="0"/>
      <w:marRight w:val="0"/>
      <w:marTop w:val="0"/>
      <w:marBottom w:val="0"/>
      <w:divBdr>
        <w:top w:val="none" w:sz="0" w:space="0" w:color="auto"/>
        <w:left w:val="none" w:sz="0" w:space="0" w:color="auto"/>
        <w:bottom w:val="none" w:sz="0" w:space="0" w:color="auto"/>
        <w:right w:val="none" w:sz="0" w:space="0" w:color="auto"/>
      </w:divBdr>
    </w:div>
    <w:div w:id="1428423748">
      <w:bodyDiv w:val="1"/>
      <w:marLeft w:val="0"/>
      <w:marRight w:val="0"/>
      <w:marTop w:val="0"/>
      <w:marBottom w:val="0"/>
      <w:divBdr>
        <w:top w:val="none" w:sz="0" w:space="0" w:color="auto"/>
        <w:left w:val="none" w:sz="0" w:space="0" w:color="auto"/>
        <w:bottom w:val="none" w:sz="0" w:space="0" w:color="auto"/>
        <w:right w:val="none" w:sz="0" w:space="0" w:color="auto"/>
      </w:divBdr>
    </w:div>
    <w:div w:id="1436435634">
      <w:bodyDiv w:val="1"/>
      <w:marLeft w:val="0"/>
      <w:marRight w:val="0"/>
      <w:marTop w:val="0"/>
      <w:marBottom w:val="0"/>
      <w:divBdr>
        <w:top w:val="none" w:sz="0" w:space="0" w:color="auto"/>
        <w:left w:val="none" w:sz="0" w:space="0" w:color="auto"/>
        <w:bottom w:val="none" w:sz="0" w:space="0" w:color="auto"/>
        <w:right w:val="none" w:sz="0" w:space="0" w:color="auto"/>
      </w:divBdr>
    </w:div>
    <w:div w:id="1546136022">
      <w:bodyDiv w:val="1"/>
      <w:marLeft w:val="0"/>
      <w:marRight w:val="0"/>
      <w:marTop w:val="0"/>
      <w:marBottom w:val="0"/>
      <w:divBdr>
        <w:top w:val="none" w:sz="0" w:space="0" w:color="auto"/>
        <w:left w:val="none" w:sz="0" w:space="0" w:color="auto"/>
        <w:bottom w:val="none" w:sz="0" w:space="0" w:color="auto"/>
        <w:right w:val="none" w:sz="0" w:space="0" w:color="auto"/>
      </w:divBdr>
    </w:div>
    <w:div w:id="1626501528">
      <w:bodyDiv w:val="1"/>
      <w:marLeft w:val="0"/>
      <w:marRight w:val="0"/>
      <w:marTop w:val="0"/>
      <w:marBottom w:val="0"/>
      <w:divBdr>
        <w:top w:val="none" w:sz="0" w:space="0" w:color="auto"/>
        <w:left w:val="none" w:sz="0" w:space="0" w:color="auto"/>
        <w:bottom w:val="none" w:sz="0" w:space="0" w:color="auto"/>
        <w:right w:val="none" w:sz="0" w:space="0" w:color="auto"/>
      </w:divBdr>
    </w:div>
    <w:div w:id="1636717123">
      <w:bodyDiv w:val="1"/>
      <w:marLeft w:val="0"/>
      <w:marRight w:val="0"/>
      <w:marTop w:val="0"/>
      <w:marBottom w:val="0"/>
      <w:divBdr>
        <w:top w:val="none" w:sz="0" w:space="0" w:color="auto"/>
        <w:left w:val="none" w:sz="0" w:space="0" w:color="auto"/>
        <w:bottom w:val="none" w:sz="0" w:space="0" w:color="auto"/>
        <w:right w:val="none" w:sz="0" w:space="0" w:color="auto"/>
      </w:divBdr>
    </w:div>
    <w:div w:id="1683973445">
      <w:bodyDiv w:val="1"/>
      <w:marLeft w:val="0"/>
      <w:marRight w:val="0"/>
      <w:marTop w:val="0"/>
      <w:marBottom w:val="0"/>
      <w:divBdr>
        <w:top w:val="none" w:sz="0" w:space="0" w:color="auto"/>
        <w:left w:val="none" w:sz="0" w:space="0" w:color="auto"/>
        <w:bottom w:val="none" w:sz="0" w:space="0" w:color="auto"/>
        <w:right w:val="none" w:sz="0" w:space="0" w:color="auto"/>
      </w:divBdr>
    </w:div>
    <w:div w:id="1778744965">
      <w:bodyDiv w:val="1"/>
      <w:marLeft w:val="0"/>
      <w:marRight w:val="0"/>
      <w:marTop w:val="0"/>
      <w:marBottom w:val="0"/>
      <w:divBdr>
        <w:top w:val="none" w:sz="0" w:space="0" w:color="auto"/>
        <w:left w:val="none" w:sz="0" w:space="0" w:color="auto"/>
        <w:bottom w:val="none" w:sz="0" w:space="0" w:color="auto"/>
        <w:right w:val="none" w:sz="0" w:space="0" w:color="auto"/>
      </w:divBdr>
    </w:div>
    <w:div w:id="1799225929">
      <w:bodyDiv w:val="1"/>
      <w:marLeft w:val="0"/>
      <w:marRight w:val="0"/>
      <w:marTop w:val="0"/>
      <w:marBottom w:val="0"/>
      <w:divBdr>
        <w:top w:val="none" w:sz="0" w:space="0" w:color="auto"/>
        <w:left w:val="none" w:sz="0" w:space="0" w:color="auto"/>
        <w:bottom w:val="none" w:sz="0" w:space="0" w:color="auto"/>
        <w:right w:val="none" w:sz="0" w:space="0" w:color="auto"/>
      </w:divBdr>
    </w:div>
    <w:div w:id="1824076140">
      <w:bodyDiv w:val="1"/>
      <w:marLeft w:val="0"/>
      <w:marRight w:val="0"/>
      <w:marTop w:val="0"/>
      <w:marBottom w:val="0"/>
      <w:divBdr>
        <w:top w:val="none" w:sz="0" w:space="0" w:color="auto"/>
        <w:left w:val="none" w:sz="0" w:space="0" w:color="auto"/>
        <w:bottom w:val="none" w:sz="0" w:space="0" w:color="auto"/>
        <w:right w:val="none" w:sz="0" w:space="0" w:color="auto"/>
      </w:divBdr>
    </w:div>
    <w:div w:id="1882356849">
      <w:bodyDiv w:val="1"/>
      <w:marLeft w:val="0"/>
      <w:marRight w:val="0"/>
      <w:marTop w:val="0"/>
      <w:marBottom w:val="0"/>
      <w:divBdr>
        <w:top w:val="none" w:sz="0" w:space="0" w:color="auto"/>
        <w:left w:val="none" w:sz="0" w:space="0" w:color="auto"/>
        <w:bottom w:val="none" w:sz="0" w:space="0" w:color="auto"/>
        <w:right w:val="none" w:sz="0" w:space="0" w:color="auto"/>
      </w:divBdr>
    </w:div>
    <w:div w:id="1918587809">
      <w:bodyDiv w:val="1"/>
      <w:marLeft w:val="0"/>
      <w:marRight w:val="0"/>
      <w:marTop w:val="0"/>
      <w:marBottom w:val="0"/>
      <w:divBdr>
        <w:top w:val="none" w:sz="0" w:space="0" w:color="auto"/>
        <w:left w:val="none" w:sz="0" w:space="0" w:color="auto"/>
        <w:bottom w:val="none" w:sz="0" w:space="0" w:color="auto"/>
        <w:right w:val="none" w:sz="0" w:space="0" w:color="auto"/>
      </w:divBdr>
    </w:div>
    <w:div w:id="1989439391">
      <w:bodyDiv w:val="1"/>
      <w:marLeft w:val="0"/>
      <w:marRight w:val="0"/>
      <w:marTop w:val="0"/>
      <w:marBottom w:val="0"/>
      <w:divBdr>
        <w:top w:val="none" w:sz="0" w:space="0" w:color="auto"/>
        <w:left w:val="none" w:sz="0" w:space="0" w:color="auto"/>
        <w:bottom w:val="none" w:sz="0" w:space="0" w:color="auto"/>
        <w:right w:val="none" w:sz="0" w:space="0" w:color="auto"/>
      </w:divBdr>
    </w:div>
    <w:div w:id="2019648669">
      <w:bodyDiv w:val="1"/>
      <w:marLeft w:val="0"/>
      <w:marRight w:val="0"/>
      <w:marTop w:val="0"/>
      <w:marBottom w:val="0"/>
      <w:divBdr>
        <w:top w:val="none" w:sz="0" w:space="0" w:color="auto"/>
        <w:left w:val="none" w:sz="0" w:space="0" w:color="auto"/>
        <w:bottom w:val="none" w:sz="0" w:space="0" w:color="auto"/>
        <w:right w:val="none" w:sz="0" w:space="0" w:color="auto"/>
      </w:divBdr>
    </w:div>
    <w:div w:id="2025085519">
      <w:bodyDiv w:val="1"/>
      <w:marLeft w:val="0"/>
      <w:marRight w:val="0"/>
      <w:marTop w:val="0"/>
      <w:marBottom w:val="0"/>
      <w:divBdr>
        <w:top w:val="none" w:sz="0" w:space="0" w:color="auto"/>
        <w:left w:val="none" w:sz="0" w:space="0" w:color="auto"/>
        <w:bottom w:val="none" w:sz="0" w:space="0" w:color="auto"/>
        <w:right w:val="none" w:sz="0" w:space="0" w:color="auto"/>
      </w:divBdr>
    </w:div>
    <w:div w:id="2055546416">
      <w:bodyDiv w:val="1"/>
      <w:marLeft w:val="0"/>
      <w:marRight w:val="0"/>
      <w:marTop w:val="0"/>
      <w:marBottom w:val="0"/>
      <w:divBdr>
        <w:top w:val="none" w:sz="0" w:space="0" w:color="auto"/>
        <w:left w:val="none" w:sz="0" w:space="0" w:color="auto"/>
        <w:bottom w:val="none" w:sz="0" w:space="0" w:color="auto"/>
        <w:right w:val="none" w:sz="0" w:space="0" w:color="auto"/>
      </w:divBdr>
    </w:div>
    <w:div w:id="2087995923">
      <w:bodyDiv w:val="1"/>
      <w:marLeft w:val="0"/>
      <w:marRight w:val="0"/>
      <w:marTop w:val="0"/>
      <w:marBottom w:val="0"/>
      <w:divBdr>
        <w:top w:val="none" w:sz="0" w:space="0" w:color="auto"/>
        <w:left w:val="none" w:sz="0" w:space="0" w:color="auto"/>
        <w:bottom w:val="none" w:sz="0" w:space="0" w:color="auto"/>
        <w:right w:val="none" w:sz="0" w:space="0" w:color="auto"/>
      </w:divBdr>
    </w:div>
    <w:div w:id="2121875579">
      <w:bodyDiv w:val="1"/>
      <w:marLeft w:val="0"/>
      <w:marRight w:val="0"/>
      <w:marTop w:val="0"/>
      <w:marBottom w:val="0"/>
      <w:divBdr>
        <w:top w:val="none" w:sz="0" w:space="0" w:color="auto"/>
        <w:left w:val="none" w:sz="0" w:space="0" w:color="auto"/>
        <w:bottom w:val="none" w:sz="0" w:space="0" w:color="auto"/>
        <w:right w:val="none" w:sz="0" w:space="0" w:color="auto"/>
      </w:divBdr>
    </w:div>
    <w:div w:id="21313910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Y3+IaUiklua9GsJ/zZ2TgkpADQ==">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</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42E6F68-7D7F-451B-80C2-9FEB0DC86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97</Pages>
  <Words>19901</Words>
  <Characters>113441</Characters>
  <Application>Microsoft Office Word</Application>
  <DocSecurity>0</DocSecurity>
  <Lines>945</Lines>
  <Paragraphs>266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Hilary Sanfey</dc:creator>
  <cp:lastModifiedBy>Ian Jackson</cp:lastModifiedBy>
  <cp:revision>2</cp:revision>
  <cp:lastPrinted>2020-07-31T19:05:00Z</cp:lastPrinted>
  <dcterms:created xsi:type="dcterms:W3CDTF">2021-06-02T11:20:00Z</dcterms:created>
  <dcterms:modified xsi:type="dcterms:W3CDTF">2021-06-02T11:20:00Z</dcterms:modified>
</cp:coreProperties>
</file>